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87" w:rsidRPr="00CD2FD4" w:rsidRDefault="009D4687" w:rsidP="009D4687">
      <w:pPr>
        <w:pStyle w:val="Aaoeeu"/>
        <w:widowControl/>
        <w:jc w:val="center"/>
        <w:outlineLvl w:val="0"/>
        <w:rPr>
          <w:rFonts w:ascii="Arial Narrow" w:hAnsi="Arial Narrow"/>
          <w:b/>
          <w:caps/>
          <w:lang w:val="ro-RO"/>
        </w:rPr>
      </w:pPr>
      <w:r w:rsidRPr="00CD2FD4">
        <w:rPr>
          <w:rFonts w:ascii="Arial Narrow" w:hAnsi="Arial Narrow"/>
          <w:b/>
          <w:caps/>
          <w:lang w:val="ro-RO"/>
        </w:rPr>
        <w:t>Curriculum vitae</w:t>
      </w:r>
    </w:p>
    <w:p w:rsidR="009D4687" w:rsidRPr="00CD2FD4" w:rsidRDefault="009D4687" w:rsidP="009D4687">
      <w:pPr>
        <w:pStyle w:val="Aaoeeu"/>
        <w:widowControl/>
        <w:rPr>
          <w:rFonts w:ascii="Arial Narrow" w:hAnsi="Arial Narrow"/>
          <w:lang w:val="ro-RO"/>
        </w:rPr>
      </w:pPr>
    </w:p>
    <w:tbl>
      <w:tblPr>
        <w:tblpPr w:leftFromText="180" w:rightFromText="180" w:vertAnchor="text" w:horzAnchor="margin" w:tblpY="1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6"/>
        <w:gridCol w:w="236"/>
        <w:gridCol w:w="980"/>
        <w:gridCol w:w="6270"/>
      </w:tblGrid>
      <w:tr w:rsidR="009D4687" w:rsidRPr="00CD2FD4" w:rsidTr="00884F9E">
        <w:tblPrEx>
          <w:tblCellMar>
            <w:top w:w="0" w:type="dxa"/>
            <w:bottom w:w="0" w:type="dxa"/>
          </w:tblCellMar>
        </w:tblPrEx>
        <w:trPr>
          <w:cantSplit/>
        </w:trPr>
        <w:tc>
          <w:tcPr>
            <w:tcW w:w="1586" w:type="dxa"/>
            <w:vMerge w:val="restart"/>
            <w:tcBorders>
              <w:right w:val="single" w:sz="4" w:space="0" w:color="auto"/>
            </w:tcBorders>
            <w:vAlign w:val="center"/>
          </w:tcPr>
          <w:p w:rsidR="009D4687" w:rsidRPr="009143C2" w:rsidRDefault="009D4687" w:rsidP="00884F9E">
            <w:pPr>
              <w:pStyle w:val="Aeeaoaeaa1"/>
              <w:widowControl/>
              <w:ind w:left="-180" w:firstLine="0"/>
              <w:jc w:val="center"/>
              <w:rPr>
                <w:rFonts w:ascii="Arial Narrow" w:hAnsi="Arial Narrow"/>
                <w:b w:val="0"/>
                <w:lang w:val="ro-RO"/>
              </w:rPr>
            </w:pPr>
            <w:r w:rsidRPr="009143C2">
              <w:rPr>
                <w:rFonts w:ascii="Arial Narrow" w:hAnsi="Arial Narrow"/>
                <w:b w:val="0"/>
                <w:noProof/>
              </w:rPr>
              <w:drawing>
                <wp:inline distT="0" distB="0" distL="0" distR="0">
                  <wp:extent cx="1028700" cy="1190625"/>
                  <wp:effectExtent l="0" t="0" r="0" b="9525"/>
                  <wp:docPr id="1" name="Picture 1" descr="descăr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ărc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190625"/>
                          </a:xfrm>
                          <a:prstGeom prst="rect">
                            <a:avLst/>
                          </a:prstGeom>
                          <a:noFill/>
                          <a:ln>
                            <a:noFill/>
                          </a:ln>
                        </pic:spPr>
                      </pic:pic>
                    </a:graphicData>
                  </a:graphic>
                </wp:inline>
              </w:drawing>
            </w:r>
          </w:p>
        </w:tc>
        <w:tc>
          <w:tcPr>
            <w:tcW w:w="236" w:type="dxa"/>
            <w:tcBorders>
              <w:top w:val="nil"/>
              <w:left w:val="single" w:sz="4" w:space="0" w:color="auto"/>
              <w:bottom w:val="nil"/>
              <w:right w:val="nil"/>
            </w:tcBorders>
          </w:tcPr>
          <w:p w:rsidR="009D4687" w:rsidRPr="00CD2FD4" w:rsidRDefault="009D4687" w:rsidP="00884F9E">
            <w:pPr>
              <w:pStyle w:val="Aaoeeu"/>
              <w:widowControl/>
              <w:rPr>
                <w:rFonts w:ascii="Arial Narrow" w:hAnsi="Arial Narrow"/>
                <w:smallCaps/>
                <w:lang w:val="ro-RO"/>
              </w:rPr>
            </w:pPr>
          </w:p>
        </w:tc>
        <w:tc>
          <w:tcPr>
            <w:tcW w:w="7250" w:type="dxa"/>
            <w:gridSpan w:val="2"/>
            <w:tcBorders>
              <w:top w:val="nil"/>
              <w:left w:val="nil"/>
              <w:bottom w:val="single" w:sz="4" w:space="0" w:color="auto"/>
              <w:right w:val="nil"/>
            </w:tcBorders>
          </w:tcPr>
          <w:p w:rsidR="009D4687" w:rsidRPr="00CD2FD4" w:rsidRDefault="009D4687" w:rsidP="00884F9E">
            <w:pPr>
              <w:pStyle w:val="Aaoeeu"/>
              <w:widowControl/>
              <w:ind w:left="170"/>
              <w:rPr>
                <w:rFonts w:ascii="Arial Narrow" w:hAnsi="Arial Narrow"/>
                <w:smallCaps/>
                <w:lang w:val="ro-RO"/>
              </w:rPr>
            </w:pPr>
          </w:p>
          <w:p w:rsidR="009D4687" w:rsidRPr="00CD2FD4" w:rsidRDefault="009D4687" w:rsidP="00884F9E">
            <w:pPr>
              <w:pStyle w:val="Aaoeeu"/>
              <w:widowControl/>
              <w:ind w:left="170"/>
              <w:rPr>
                <w:rFonts w:ascii="Arial Narrow" w:hAnsi="Arial Narrow"/>
                <w:b/>
                <w:smallCaps/>
                <w:lang w:val="ro-RO"/>
              </w:rPr>
            </w:pPr>
            <w:r w:rsidRPr="00CD2FD4">
              <w:rPr>
                <w:rFonts w:ascii="Arial Narrow" w:hAnsi="Arial Narrow"/>
                <w:b/>
                <w:smallCaps/>
                <w:lang w:val="ro-RO"/>
              </w:rPr>
              <w:t>DATE PERSONALE</w:t>
            </w:r>
          </w:p>
          <w:p w:rsidR="009D4687" w:rsidRPr="00CD2FD4" w:rsidRDefault="009D4687" w:rsidP="00884F9E">
            <w:pPr>
              <w:pStyle w:val="Aaoeeu"/>
              <w:widowControl/>
              <w:ind w:left="170"/>
              <w:rPr>
                <w:rFonts w:ascii="Arial Narrow" w:hAnsi="Arial Narrow"/>
                <w:lang w:val="ro-RO"/>
              </w:rPr>
            </w:pPr>
          </w:p>
        </w:tc>
      </w:tr>
      <w:tr w:rsidR="009D4687" w:rsidRPr="00CD2FD4" w:rsidTr="00884F9E">
        <w:tblPrEx>
          <w:tblCellMar>
            <w:top w:w="0" w:type="dxa"/>
            <w:bottom w:w="0" w:type="dxa"/>
          </w:tblCellMar>
        </w:tblPrEx>
        <w:trPr>
          <w:cantSplit/>
        </w:trPr>
        <w:tc>
          <w:tcPr>
            <w:tcW w:w="1586" w:type="dxa"/>
            <w:vMerge/>
            <w:tcBorders>
              <w:right w:val="single" w:sz="4" w:space="0" w:color="auto"/>
            </w:tcBorders>
          </w:tcPr>
          <w:p w:rsidR="009D4687" w:rsidRPr="00CD2FD4" w:rsidRDefault="009D4687" w:rsidP="00884F9E">
            <w:pPr>
              <w:pStyle w:val="Aeeaoaeaa1"/>
              <w:widowControl/>
              <w:jc w:val="left"/>
              <w:rPr>
                <w:rFonts w:ascii="Arial Narrow" w:hAnsi="Arial Narrow"/>
                <w:lang w:val="ro-RO"/>
              </w:rPr>
            </w:pPr>
          </w:p>
        </w:tc>
        <w:tc>
          <w:tcPr>
            <w:tcW w:w="236" w:type="dxa"/>
            <w:tcBorders>
              <w:top w:val="nil"/>
              <w:left w:val="single" w:sz="4" w:space="0" w:color="auto"/>
              <w:bottom w:val="nil"/>
              <w:right w:val="single" w:sz="4" w:space="0" w:color="auto"/>
            </w:tcBorders>
          </w:tcPr>
          <w:p w:rsidR="009D4687" w:rsidRPr="00CD2FD4" w:rsidRDefault="009D4687" w:rsidP="00884F9E">
            <w:pPr>
              <w:pStyle w:val="Aeeaoaeaa1"/>
              <w:widowControl/>
              <w:jc w:val="left"/>
              <w:rPr>
                <w:rFonts w:ascii="Arial Narrow" w:hAnsi="Arial Narrow"/>
                <w:lang w:val="ro-RO"/>
              </w:rPr>
            </w:pPr>
          </w:p>
        </w:tc>
        <w:tc>
          <w:tcPr>
            <w:tcW w:w="980" w:type="dxa"/>
            <w:tcBorders>
              <w:top w:val="single" w:sz="4" w:space="0" w:color="auto"/>
              <w:left w:val="single" w:sz="4" w:space="0" w:color="auto"/>
              <w:bottom w:val="single" w:sz="4" w:space="0" w:color="auto"/>
              <w:right w:val="single" w:sz="4" w:space="0" w:color="auto"/>
            </w:tcBorders>
          </w:tcPr>
          <w:p w:rsidR="009D4687" w:rsidRPr="00CD2FD4" w:rsidRDefault="009D4687" w:rsidP="00884F9E">
            <w:pPr>
              <w:pStyle w:val="Aeeaoaeaa1"/>
              <w:widowControl/>
              <w:ind w:left="0" w:firstLine="0"/>
              <w:jc w:val="left"/>
              <w:rPr>
                <w:rFonts w:ascii="Arial Narrow" w:hAnsi="Arial Narrow"/>
                <w:lang w:val="ro-RO"/>
              </w:rPr>
            </w:pPr>
            <w:r w:rsidRPr="00CD2FD4">
              <w:rPr>
                <w:rFonts w:ascii="Arial Narrow" w:hAnsi="Arial Narrow"/>
                <w:lang w:val="ro-RO"/>
              </w:rPr>
              <w:t>Nume</w:t>
            </w:r>
          </w:p>
        </w:tc>
        <w:tc>
          <w:tcPr>
            <w:tcW w:w="6270" w:type="dxa"/>
            <w:tcBorders>
              <w:top w:val="single" w:sz="4" w:space="0" w:color="auto"/>
              <w:left w:val="single" w:sz="4" w:space="0" w:color="auto"/>
              <w:bottom w:val="single" w:sz="4" w:space="0" w:color="auto"/>
              <w:right w:val="single" w:sz="4" w:space="0" w:color="auto"/>
            </w:tcBorders>
          </w:tcPr>
          <w:p w:rsidR="009D4687" w:rsidRPr="00CD2FD4" w:rsidRDefault="009D4687" w:rsidP="00884F9E">
            <w:pPr>
              <w:pStyle w:val="Eaoaeaa"/>
              <w:widowControl/>
              <w:tabs>
                <w:tab w:val="clear" w:pos="4153"/>
                <w:tab w:val="clear" w:pos="8306"/>
              </w:tabs>
              <w:ind w:left="0" w:firstLine="0"/>
              <w:jc w:val="left"/>
              <w:rPr>
                <w:rFonts w:ascii="Arial Narrow" w:hAnsi="Arial Narrow"/>
                <w:lang w:val="ro-RO"/>
              </w:rPr>
            </w:pPr>
            <w:r>
              <w:rPr>
                <w:rFonts w:ascii="Arial Narrow" w:hAnsi="Arial Narrow"/>
                <w:lang w:val="ro-RO"/>
              </w:rPr>
              <w:t>Elena-Brânduşa</w:t>
            </w:r>
            <w:r w:rsidRPr="00CD2FD4">
              <w:rPr>
                <w:rFonts w:ascii="Arial Narrow" w:hAnsi="Arial Narrow"/>
                <w:lang w:val="ro-RO"/>
              </w:rPr>
              <w:t xml:space="preserve"> STEICIUC</w:t>
            </w:r>
          </w:p>
        </w:tc>
      </w:tr>
      <w:tr w:rsidR="009D4687" w:rsidRPr="00CD2FD4" w:rsidTr="00884F9E">
        <w:tblPrEx>
          <w:tblCellMar>
            <w:top w:w="0" w:type="dxa"/>
            <w:bottom w:w="0" w:type="dxa"/>
          </w:tblCellMar>
        </w:tblPrEx>
        <w:trPr>
          <w:cantSplit/>
        </w:trPr>
        <w:tc>
          <w:tcPr>
            <w:tcW w:w="1586" w:type="dxa"/>
            <w:vMerge/>
            <w:tcBorders>
              <w:right w:val="single" w:sz="4" w:space="0" w:color="auto"/>
            </w:tcBorders>
          </w:tcPr>
          <w:p w:rsidR="009D4687" w:rsidRPr="00CD2FD4" w:rsidRDefault="009D4687" w:rsidP="00884F9E">
            <w:pPr>
              <w:pStyle w:val="Aeeaoaeaa1"/>
              <w:widowControl/>
              <w:jc w:val="left"/>
              <w:rPr>
                <w:rFonts w:ascii="Arial Narrow" w:hAnsi="Arial Narrow"/>
                <w:lang w:val="ro-RO"/>
              </w:rPr>
            </w:pPr>
          </w:p>
        </w:tc>
        <w:tc>
          <w:tcPr>
            <w:tcW w:w="236" w:type="dxa"/>
            <w:tcBorders>
              <w:top w:val="nil"/>
              <w:left w:val="single" w:sz="4" w:space="0" w:color="auto"/>
              <w:bottom w:val="nil"/>
              <w:right w:val="single" w:sz="4" w:space="0" w:color="auto"/>
            </w:tcBorders>
          </w:tcPr>
          <w:p w:rsidR="009D4687" w:rsidRPr="00CD2FD4" w:rsidRDefault="009D4687" w:rsidP="00884F9E">
            <w:pPr>
              <w:pStyle w:val="Aeeaoaeaa1"/>
              <w:widowControl/>
              <w:jc w:val="left"/>
              <w:rPr>
                <w:rFonts w:ascii="Arial Narrow" w:hAnsi="Arial Narrow"/>
                <w:lang w:val="ro-RO"/>
              </w:rPr>
            </w:pPr>
          </w:p>
        </w:tc>
        <w:tc>
          <w:tcPr>
            <w:tcW w:w="980" w:type="dxa"/>
            <w:vMerge w:val="restart"/>
            <w:tcBorders>
              <w:top w:val="single" w:sz="4" w:space="0" w:color="auto"/>
              <w:left w:val="single" w:sz="4" w:space="0" w:color="auto"/>
              <w:right w:val="single" w:sz="4" w:space="0" w:color="auto"/>
            </w:tcBorders>
            <w:vAlign w:val="center"/>
          </w:tcPr>
          <w:p w:rsidR="009D4687" w:rsidRPr="00CD2FD4" w:rsidRDefault="009D4687" w:rsidP="00884F9E">
            <w:pPr>
              <w:pStyle w:val="Aeeaoaeaa1"/>
              <w:widowControl/>
              <w:ind w:left="0" w:firstLine="0"/>
              <w:jc w:val="left"/>
              <w:rPr>
                <w:rFonts w:ascii="Arial Narrow" w:hAnsi="Arial Narrow"/>
                <w:lang w:val="ro-RO"/>
              </w:rPr>
            </w:pPr>
            <w:r w:rsidRPr="00CD2FD4">
              <w:rPr>
                <w:rFonts w:ascii="Arial Narrow" w:hAnsi="Arial Narrow"/>
                <w:lang w:val="ro-RO"/>
              </w:rPr>
              <w:t>Adresă</w:t>
            </w:r>
          </w:p>
        </w:tc>
        <w:tc>
          <w:tcPr>
            <w:tcW w:w="6270" w:type="dxa"/>
            <w:vMerge w:val="restart"/>
            <w:tcBorders>
              <w:top w:val="single" w:sz="4" w:space="0" w:color="auto"/>
              <w:left w:val="single" w:sz="4" w:space="0" w:color="auto"/>
              <w:right w:val="single" w:sz="4" w:space="0" w:color="auto"/>
            </w:tcBorders>
            <w:vAlign w:val="center"/>
          </w:tcPr>
          <w:p w:rsidR="009D4687" w:rsidRPr="00CD2FD4" w:rsidRDefault="009D4687" w:rsidP="00884F9E">
            <w:pPr>
              <w:pStyle w:val="Eaoaeaa"/>
              <w:widowControl/>
              <w:tabs>
                <w:tab w:val="clear" w:pos="4153"/>
                <w:tab w:val="clear" w:pos="8306"/>
              </w:tabs>
              <w:ind w:left="0" w:firstLine="0"/>
              <w:jc w:val="left"/>
              <w:rPr>
                <w:rFonts w:ascii="Arial Narrow" w:hAnsi="Arial Narrow"/>
                <w:lang w:val="ro-RO"/>
              </w:rPr>
            </w:pPr>
            <w:r w:rsidRPr="00CD2FD4">
              <w:rPr>
                <w:rFonts w:ascii="Arial Narrow" w:hAnsi="Arial Narrow"/>
                <w:lang w:val="ro-RO"/>
              </w:rPr>
              <w:t>Str. Dragoş Vodă 4 A, 720184 Suceava</w:t>
            </w:r>
          </w:p>
        </w:tc>
      </w:tr>
      <w:tr w:rsidR="009D4687" w:rsidRPr="00CD2FD4" w:rsidTr="00884F9E">
        <w:tblPrEx>
          <w:tblCellMar>
            <w:top w:w="0" w:type="dxa"/>
            <w:bottom w:w="0" w:type="dxa"/>
          </w:tblCellMar>
        </w:tblPrEx>
        <w:trPr>
          <w:cantSplit/>
        </w:trPr>
        <w:tc>
          <w:tcPr>
            <w:tcW w:w="1586" w:type="dxa"/>
            <w:vMerge/>
            <w:tcBorders>
              <w:right w:val="single" w:sz="4" w:space="0" w:color="auto"/>
            </w:tcBorders>
          </w:tcPr>
          <w:p w:rsidR="009D4687" w:rsidRPr="00CD2FD4" w:rsidRDefault="009D4687" w:rsidP="00884F9E">
            <w:pPr>
              <w:pStyle w:val="Aeeaoaeaa1"/>
              <w:widowControl/>
              <w:jc w:val="left"/>
              <w:rPr>
                <w:rFonts w:ascii="Arial Narrow" w:hAnsi="Arial Narrow"/>
                <w:lang w:val="ro-RO"/>
              </w:rPr>
            </w:pPr>
          </w:p>
        </w:tc>
        <w:tc>
          <w:tcPr>
            <w:tcW w:w="236" w:type="dxa"/>
            <w:tcBorders>
              <w:top w:val="nil"/>
              <w:left w:val="single" w:sz="4" w:space="0" w:color="auto"/>
              <w:bottom w:val="nil"/>
              <w:right w:val="single" w:sz="4" w:space="0" w:color="auto"/>
            </w:tcBorders>
          </w:tcPr>
          <w:p w:rsidR="009D4687" w:rsidRPr="00CD2FD4" w:rsidRDefault="009D4687" w:rsidP="00884F9E">
            <w:pPr>
              <w:pStyle w:val="Aeeaoaeaa1"/>
              <w:widowControl/>
              <w:jc w:val="left"/>
              <w:rPr>
                <w:rFonts w:ascii="Arial Narrow" w:hAnsi="Arial Narrow"/>
                <w:lang w:val="ro-RO"/>
              </w:rPr>
            </w:pPr>
          </w:p>
        </w:tc>
        <w:tc>
          <w:tcPr>
            <w:tcW w:w="980" w:type="dxa"/>
            <w:vMerge/>
            <w:tcBorders>
              <w:left w:val="single" w:sz="4" w:space="0" w:color="auto"/>
              <w:bottom w:val="single" w:sz="4" w:space="0" w:color="auto"/>
              <w:right w:val="single" w:sz="4" w:space="0" w:color="auto"/>
            </w:tcBorders>
            <w:vAlign w:val="center"/>
          </w:tcPr>
          <w:p w:rsidR="009D4687" w:rsidRPr="00CD2FD4" w:rsidRDefault="009D4687" w:rsidP="00884F9E">
            <w:pPr>
              <w:pStyle w:val="Aeeaoaeaa1"/>
              <w:widowControl/>
              <w:ind w:left="0" w:firstLine="0"/>
              <w:jc w:val="center"/>
              <w:rPr>
                <w:rFonts w:ascii="Arial Narrow" w:hAnsi="Arial Narrow"/>
                <w:lang w:val="ro-RO"/>
              </w:rPr>
            </w:pPr>
          </w:p>
        </w:tc>
        <w:tc>
          <w:tcPr>
            <w:tcW w:w="6270" w:type="dxa"/>
            <w:vMerge/>
            <w:tcBorders>
              <w:left w:val="single" w:sz="4" w:space="0" w:color="auto"/>
              <w:bottom w:val="single" w:sz="4" w:space="0" w:color="auto"/>
              <w:right w:val="single" w:sz="4" w:space="0" w:color="auto"/>
            </w:tcBorders>
          </w:tcPr>
          <w:p w:rsidR="009D4687" w:rsidRPr="00CD2FD4" w:rsidRDefault="009D4687" w:rsidP="00884F9E">
            <w:pPr>
              <w:pStyle w:val="Eaoaeaa"/>
              <w:widowControl/>
              <w:tabs>
                <w:tab w:val="clear" w:pos="4153"/>
                <w:tab w:val="clear" w:pos="8306"/>
              </w:tabs>
              <w:ind w:left="0" w:firstLine="0"/>
              <w:jc w:val="left"/>
              <w:rPr>
                <w:rFonts w:ascii="Arial Narrow" w:hAnsi="Arial Narrow"/>
                <w:lang w:val="ro-RO"/>
              </w:rPr>
            </w:pPr>
          </w:p>
        </w:tc>
      </w:tr>
      <w:tr w:rsidR="009D4687" w:rsidRPr="00CD2FD4" w:rsidTr="00884F9E">
        <w:tblPrEx>
          <w:tblCellMar>
            <w:top w:w="0" w:type="dxa"/>
            <w:bottom w:w="0" w:type="dxa"/>
          </w:tblCellMar>
        </w:tblPrEx>
        <w:trPr>
          <w:cantSplit/>
        </w:trPr>
        <w:tc>
          <w:tcPr>
            <w:tcW w:w="1586" w:type="dxa"/>
            <w:vMerge/>
            <w:tcBorders>
              <w:right w:val="single" w:sz="4" w:space="0" w:color="auto"/>
            </w:tcBorders>
          </w:tcPr>
          <w:p w:rsidR="009D4687" w:rsidRPr="00CD2FD4" w:rsidRDefault="009D4687" w:rsidP="00884F9E">
            <w:pPr>
              <w:pStyle w:val="Aeeaoaeaa1"/>
              <w:widowControl/>
              <w:jc w:val="left"/>
              <w:rPr>
                <w:rFonts w:ascii="Arial Narrow" w:hAnsi="Arial Narrow"/>
                <w:lang w:val="ro-RO"/>
              </w:rPr>
            </w:pPr>
          </w:p>
        </w:tc>
        <w:tc>
          <w:tcPr>
            <w:tcW w:w="236" w:type="dxa"/>
            <w:tcBorders>
              <w:top w:val="nil"/>
              <w:left w:val="single" w:sz="4" w:space="0" w:color="auto"/>
              <w:bottom w:val="nil"/>
              <w:right w:val="single" w:sz="4" w:space="0" w:color="auto"/>
            </w:tcBorders>
          </w:tcPr>
          <w:p w:rsidR="009D4687" w:rsidRPr="00CD2FD4" w:rsidRDefault="009D4687" w:rsidP="00884F9E">
            <w:pPr>
              <w:pStyle w:val="Aeeaoaeaa1"/>
              <w:widowControl/>
              <w:jc w:val="left"/>
              <w:rPr>
                <w:rFonts w:ascii="Arial Narrow" w:hAnsi="Arial Narrow"/>
                <w:lang w:val="ro-RO"/>
              </w:rPr>
            </w:pPr>
          </w:p>
        </w:tc>
        <w:tc>
          <w:tcPr>
            <w:tcW w:w="980" w:type="dxa"/>
            <w:tcBorders>
              <w:top w:val="single" w:sz="4" w:space="0" w:color="auto"/>
              <w:left w:val="single" w:sz="4" w:space="0" w:color="auto"/>
              <w:bottom w:val="single" w:sz="4" w:space="0" w:color="auto"/>
              <w:right w:val="single" w:sz="4" w:space="0" w:color="auto"/>
            </w:tcBorders>
          </w:tcPr>
          <w:p w:rsidR="009D4687" w:rsidRPr="00CD2FD4" w:rsidRDefault="009D4687" w:rsidP="00884F9E">
            <w:pPr>
              <w:pStyle w:val="Aeeaoaeaa1"/>
              <w:widowControl/>
              <w:ind w:left="0" w:firstLine="0"/>
              <w:jc w:val="left"/>
              <w:rPr>
                <w:rFonts w:ascii="Arial Narrow" w:hAnsi="Arial Narrow"/>
                <w:lang w:val="ro-RO"/>
              </w:rPr>
            </w:pPr>
            <w:r w:rsidRPr="00CD2FD4">
              <w:rPr>
                <w:rFonts w:ascii="Arial Narrow" w:hAnsi="Arial Narrow"/>
                <w:lang w:val="ro-RO"/>
              </w:rPr>
              <w:t>Telefon</w:t>
            </w:r>
          </w:p>
        </w:tc>
        <w:tc>
          <w:tcPr>
            <w:tcW w:w="6270" w:type="dxa"/>
            <w:tcBorders>
              <w:top w:val="single" w:sz="4" w:space="0" w:color="auto"/>
              <w:left w:val="single" w:sz="4" w:space="0" w:color="auto"/>
              <w:bottom w:val="single" w:sz="4" w:space="0" w:color="auto"/>
              <w:right w:val="single" w:sz="4" w:space="0" w:color="auto"/>
            </w:tcBorders>
          </w:tcPr>
          <w:p w:rsidR="009D4687" w:rsidRPr="00CD2FD4" w:rsidRDefault="009D4687" w:rsidP="00884F9E">
            <w:pPr>
              <w:pStyle w:val="Eaoaeaa"/>
              <w:widowControl/>
              <w:tabs>
                <w:tab w:val="clear" w:pos="4153"/>
                <w:tab w:val="clear" w:pos="8306"/>
              </w:tabs>
              <w:ind w:left="0" w:firstLine="0"/>
              <w:jc w:val="left"/>
              <w:rPr>
                <w:rFonts w:ascii="Arial Narrow" w:hAnsi="Arial Narrow"/>
                <w:lang w:val="ro-RO"/>
              </w:rPr>
            </w:pPr>
            <w:r w:rsidRPr="00CD2FD4">
              <w:rPr>
                <w:rFonts w:ascii="Arial Narrow" w:hAnsi="Arial Narrow"/>
                <w:lang w:val="ro-RO"/>
              </w:rPr>
              <w:t>(40) 0744 520 387</w:t>
            </w:r>
          </w:p>
        </w:tc>
      </w:tr>
      <w:tr w:rsidR="009D4687" w:rsidRPr="00CD2FD4" w:rsidTr="00884F9E">
        <w:tblPrEx>
          <w:tblCellMar>
            <w:top w:w="0" w:type="dxa"/>
            <w:bottom w:w="0" w:type="dxa"/>
          </w:tblCellMar>
        </w:tblPrEx>
        <w:trPr>
          <w:cantSplit/>
        </w:trPr>
        <w:tc>
          <w:tcPr>
            <w:tcW w:w="1586" w:type="dxa"/>
            <w:vMerge/>
            <w:tcBorders>
              <w:right w:val="single" w:sz="4" w:space="0" w:color="auto"/>
            </w:tcBorders>
          </w:tcPr>
          <w:p w:rsidR="009D4687" w:rsidRPr="00CD2FD4" w:rsidRDefault="009D4687" w:rsidP="00884F9E">
            <w:pPr>
              <w:pStyle w:val="Aeeaoaeaa1"/>
              <w:widowControl/>
              <w:jc w:val="left"/>
              <w:rPr>
                <w:rFonts w:ascii="Arial Narrow" w:hAnsi="Arial Narrow"/>
                <w:lang w:val="ro-RO"/>
              </w:rPr>
            </w:pPr>
          </w:p>
        </w:tc>
        <w:tc>
          <w:tcPr>
            <w:tcW w:w="236" w:type="dxa"/>
            <w:tcBorders>
              <w:top w:val="nil"/>
              <w:left w:val="single" w:sz="4" w:space="0" w:color="auto"/>
              <w:bottom w:val="nil"/>
              <w:right w:val="single" w:sz="4" w:space="0" w:color="auto"/>
            </w:tcBorders>
          </w:tcPr>
          <w:p w:rsidR="009D4687" w:rsidRPr="00CD2FD4" w:rsidRDefault="009D4687" w:rsidP="00884F9E">
            <w:pPr>
              <w:pStyle w:val="Aeeaoaeaa1"/>
              <w:widowControl/>
              <w:jc w:val="left"/>
              <w:rPr>
                <w:rFonts w:ascii="Arial Narrow" w:hAnsi="Arial Narrow"/>
                <w:lang w:val="ro-RO"/>
              </w:rPr>
            </w:pPr>
          </w:p>
        </w:tc>
        <w:tc>
          <w:tcPr>
            <w:tcW w:w="980" w:type="dxa"/>
            <w:tcBorders>
              <w:top w:val="single" w:sz="4" w:space="0" w:color="auto"/>
              <w:left w:val="single" w:sz="4" w:space="0" w:color="auto"/>
              <w:bottom w:val="single" w:sz="4" w:space="0" w:color="auto"/>
              <w:right w:val="single" w:sz="4" w:space="0" w:color="auto"/>
            </w:tcBorders>
          </w:tcPr>
          <w:p w:rsidR="009D4687" w:rsidRPr="00CD2FD4" w:rsidRDefault="009D4687" w:rsidP="00884F9E">
            <w:pPr>
              <w:pStyle w:val="Aeeaoaeaa1"/>
              <w:widowControl/>
              <w:ind w:left="0" w:firstLine="0"/>
              <w:jc w:val="left"/>
              <w:rPr>
                <w:rFonts w:ascii="Arial Narrow" w:hAnsi="Arial Narrow"/>
                <w:lang w:val="ro-RO"/>
              </w:rPr>
            </w:pPr>
            <w:r w:rsidRPr="00CD2FD4">
              <w:rPr>
                <w:rFonts w:ascii="Arial Narrow" w:hAnsi="Arial Narrow"/>
                <w:lang w:val="ro-RO"/>
              </w:rPr>
              <w:t>Fax</w:t>
            </w:r>
          </w:p>
        </w:tc>
        <w:tc>
          <w:tcPr>
            <w:tcW w:w="6270" w:type="dxa"/>
            <w:tcBorders>
              <w:top w:val="single" w:sz="4" w:space="0" w:color="auto"/>
              <w:left w:val="single" w:sz="4" w:space="0" w:color="auto"/>
              <w:bottom w:val="single" w:sz="4" w:space="0" w:color="auto"/>
              <w:right w:val="single" w:sz="4" w:space="0" w:color="auto"/>
            </w:tcBorders>
          </w:tcPr>
          <w:p w:rsidR="009D4687" w:rsidRPr="00CD2FD4" w:rsidRDefault="009D4687" w:rsidP="00884F9E">
            <w:pPr>
              <w:pStyle w:val="Eaoaeaa"/>
              <w:widowControl/>
              <w:tabs>
                <w:tab w:val="clear" w:pos="4153"/>
                <w:tab w:val="clear" w:pos="8306"/>
              </w:tabs>
              <w:ind w:left="0" w:firstLine="0"/>
              <w:jc w:val="left"/>
              <w:rPr>
                <w:rFonts w:ascii="Arial Narrow" w:hAnsi="Arial Narrow"/>
                <w:lang w:val="ro-RO"/>
              </w:rPr>
            </w:pPr>
          </w:p>
        </w:tc>
      </w:tr>
      <w:tr w:rsidR="009D4687" w:rsidRPr="00CD2FD4" w:rsidTr="00884F9E">
        <w:tblPrEx>
          <w:tblCellMar>
            <w:top w:w="0" w:type="dxa"/>
            <w:bottom w:w="0" w:type="dxa"/>
          </w:tblCellMar>
        </w:tblPrEx>
        <w:trPr>
          <w:cantSplit/>
          <w:trHeight w:val="91"/>
        </w:trPr>
        <w:tc>
          <w:tcPr>
            <w:tcW w:w="1586" w:type="dxa"/>
            <w:vMerge/>
            <w:tcBorders>
              <w:right w:val="single" w:sz="4" w:space="0" w:color="auto"/>
            </w:tcBorders>
          </w:tcPr>
          <w:p w:rsidR="009D4687" w:rsidRPr="00CD2FD4" w:rsidRDefault="009D4687" w:rsidP="00884F9E">
            <w:pPr>
              <w:pStyle w:val="Aeeaoaeaa1"/>
              <w:widowControl/>
              <w:jc w:val="left"/>
              <w:rPr>
                <w:rFonts w:ascii="Arial Narrow" w:hAnsi="Arial Narrow"/>
                <w:lang w:val="ro-RO"/>
              </w:rPr>
            </w:pPr>
          </w:p>
        </w:tc>
        <w:tc>
          <w:tcPr>
            <w:tcW w:w="236" w:type="dxa"/>
            <w:tcBorders>
              <w:top w:val="nil"/>
              <w:left w:val="single" w:sz="4" w:space="0" w:color="auto"/>
              <w:bottom w:val="nil"/>
              <w:right w:val="single" w:sz="4" w:space="0" w:color="auto"/>
            </w:tcBorders>
          </w:tcPr>
          <w:p w:rsidR="009D4687" w:rsidRPr="00CD2FD4" w:rsidRDefault="009D4687" w:rsidP="00884F9E">
            <w:pPr>
              <w:pStyle w:val="Aeeaoaeaa1"/>
              <w:widowControl/>
              <w:jc w:val="left"/>
              <w:rPr>
                <w:rFonts w:ascii="Arial Narrow" w:hAnsi="Arial Narrow"/>
                <w:lang w:val="ro-RO"/>
              </w:rPr>
            </w:pPr>
          </w:p>
        </w:tc>
        <w:tc>
          <w:tcPr>
            <w:tcW w:w="980" w:type="dxa"/>
            <w:tcBorders>
              <w:top w:val="single" w:sz="4" w:space="0" w:color="auto"/>
              <w:left w:val="single" w:sz="4" w:space="0" w:color="auto"/>
              <w:bottom w:val="single" w:sz="4" w:space="0" w:color="auto"/>
              <w:right w:val="single" w:sz="4" w:space="0" w:color="auto"/>
            </w:tcBorders>
          </w:tcPr>
          <w:p w:rsidR="009D4687" w:rsidRPr="00CD2FD4" w:rsidRDefault="009D4687" w:rsidP="00884F9E">
            <w:pPr>
              <w:pStyle w:val="Aeeaoaeaa1"/>
              <w:widowControl/>
              <w:ind w:left="0" w:firstLine="0"/>
              <w:jc w:val="left"/>
              <w:rPr>
                <w:rFonts w:ascii="Arial Narrow" w:hAnsi="Arial Narrow"/>
                <w:lang w:val="ro-RO"/>
              </w:rPr>
            </w:pPr>
            <w:r w:rsidRPr="00CD2FD4">
              <w:rPr>
                <w:rFonts w:ascii="Arial Narrow" w:hAnsi="Arial Narrow"/>
                <w:lang w:val="ro-RO"/>
              </w:rPr>
              <w:t>E-mail</w:t>
            </w:r>
          </w:p>
        </w:tc>
        <w:tc>
          <w:tcPr>
            <w:tcW w:w="6270" w:type="dxa"/>
            <w:tcBorders>
              <w:top w:val="single" w:sz="4" w:space="0" w:color="auto"/>
              <w:left w:val="single" w:sz="4" w:space="0" w:color="auto"/>
              <w:bottom w:val="single" w:sz="4" w:space="0" w:color="auto"/>
              <w:right w:val="single" w:sz="4" w:space="0" w:color="auto"/>
            </w:tcBorders>
          </w:tcPr>
          <w:p w:rsidR="009D4687" w:rsidRPr="00CD2FD4" w:rsidRDefault="009D4687" w:rsidP="00884F9E">
            <w:pPr>
              <w:pStyle w:val="Eaoaeaa"/>
              <w:widowControl/>
              <w:tabs>
                <w:tab w:val="clear" w:pos="4153"/>
                <w:tab w:val="clear" w:pos="8306"/>
              </w:tabs>
              <w:ind w:left="0" w:firstLine="0"/>
              <w:jc w:val="left"/>
              <w:rPr>
                <w:rFonts w:ascii="Arial Narrow" w:hAnsi="Arial Narrow"/>
                <w:lang w:val="ro-RO"/>
              </w:rPr>
            </w:pPr>
            <w:r w:rsidRPr="00CD2FD4">
              <w:rPr>
                <w:rFonts w:ascii="Arial Narrow" w:hAnsi="Arial Narrow"/>
                <w:lang w:val="ro-RO"/>
              </w:rPr>
              <w:t>selenabrandusa@yahoo.com</w:t>
            </w:r>
          </w:p>
        </w:tc>
      </w:tr>
    </w:tbl>
    <w:p w:rsidR="009D4687" w:rsidRPr="00CD2FD4" w:rsidRDefault="009D4687" w:rsidP="009D4687">
      <w:pPr>
        <w:pStyle w:val="Aaoeeu"/>
        <w:widowControl/>
        <w:ind w:left="170"/>
        <w:rPr>
          <w:rFonts w:ascii="Arial Narrow" w:hAnsi="Arial Narrow"/>
          <w:lang w:val="ro-RO"/>
        </w:rPr>
      </w:pPr>
    </w:p>
    <w:p w:rsidR="009D4687" w:rsidRPr="00CD2FD4" w:rsidRDefault="009D4687" w:rsidP="009D4687">
      <w:pPr>
        <w:pStyle w:val="Aaoeeu"/>
        <w:widowControl/>
        <w:ind w:left="170"/>
        <w:rPr>
          <w:rFonts w:ascii="Arial Narrow" w:hAnsi="Arial Narrow"/>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70"/>
      </w:tblGrid>
      <w:tr w:rsidR="009D4687" w:rsidRPr="00CD2FD4" w:rsidTr="00884F9E">
        <w:tblPrEx>
          <w:tblCellMar>
            <w:top w:w="0" w:type="dxa"/>
            <w:bottom w:w="0" w:type="dxa"/>
          </w:tblCellMar>
        </w:tblPrEx>
        <w:tc>
          <w:tcPr>
            <w:tcW w:w="2802" w:type="dxa"/>
          </w:tcPr>
          <w:p w:rsidR="009D4687" w:rsidRPr="00CD2FD4" w:rsidRDefault="009D4687" w:rsidP="00884F9E">
            <w:pPr>
              <w:pStyle w:val="Aeeaoaeaa1"/>
              <w:widowControl/>
              <w:ind w:left="0" w:firstLine="0"/>
              <w:jc w:val="left"/>
              <w:rPr>
                <w:rFonts w:ascii="Arial Narrow" w:hAnsi="Arial Narrow"/>
                <w:lang w:val="ro-RO"/>
              </w:rPr>
            </w:pPr>
            <w:r w:rsidRPr="00CD2FD4">
              <w:rPr>
                <w:rFonts w:ascii="Arial Narrow" w:hAnsi="Arial Narrow"/>
                <w:lang w:val="ro-RO"/>
              </w:rPr>
              <w:t>Naţionalitatea</w:t>
            </w:r>
          </w:p>
        </w:tc>
        <w:tc>
          <w:tcPr>
            <w:tcW w:w="6270" w:type="dxa"/>
          </w:tcPr>
          <w:p w:rsidR="009D4687" w:rsidRPr="00CD2FD4" w:rsidRDefault="009D4687" w:rsidP="00884F9E">
            <w:pPr>
              <w:pStyle w:val="Eaoaeaa"/>
              <w:widowControl/>
              <w:tabs>
                <w:tab w:val="clear" w:pos="4153"/>
                <w:tab w:val="clear" w:pos="8306"/>
              </w:tabs>
              <w:ind w:left="0" w:firstLine="0"/>
              <w:rPr>
                <w:rFonts w:ascii="Arial Narrow" w:hAnsi="Arial Narrow"/>
                <w:lang w:val="ro-RO"/>
              </w:rPr>
            </w:pPr>
            <w:r w:rsidRPr="00CD2FD4">
              <w:rPr>
                <w:rFonts w:ascii="Arial Narrow" w:hAnsi="Arial Narrow"/>
                <w:lang w:val="ro-RO"/>
              </w:rPr>
              <w:t>română</w:t>
            </w:r>
          </w:p>
        </w:tc>
      </w:tr>
    </w:tbl>
    <w:p w:rsidR="009D4687" w:rsidRPr="00CD2FD4" w:rsidRDefault="009D4687" w:rsidP="009D4687">
      <w:pPr>
        <w:pStyle w:val="Aaoeeu"/>
        <w:widowControl/>
        <w:ind w:left="170"/>
        <w:rPr>
          <w:rFonts w:ascii="Arial Narrow" w:hAnsi="Arial Narrow"/>
          <w:lang w:val="ro-RO"/>
        </w:rPr>
      </w:pPr>
    </w:p>
    <w:p w:rsidR="009D4687" w:rsidRPr="00CD2FD4" w:rsidRDefault="009D4687" w:rsidP="009D4687">
      <w:pPr>
        <w:pStyle w:val="Aaoeeu"/>
        <w:widowControl/>
        <w:ind w:left="170"/>
        <w:rPr>
          <w:rFonts w:ascii="Arial Narrow" w:hAnsi="Arial Narrow"/>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70"/>
      </w:tblGrid>
      <w:tr w:rsidR="009D4687" w:rsidRPr="00CD2FD4" w:rsidTr="00884F9E">
        <w:tblPrEx>
          <w:tblCellMar>
            <w:top w:w="0" w:type="dxa"/>
            <w:bottom w:w="0" w:type="dxa"/>
          </w:tblCellMar>
        </w:tblPrEx>
        <w:tc>
          <w:tcPr>
            <w:tcW w:w="2802" w:type="dxa"/>
          </w:tcPr>
          <w:p w:rsidR="009D4687" w:rsidRPr="00CD2FD4" w:rsidRDefault="009D4687" w:rsidP="00884F9E">
            <w:pPr>
              <w:pStyle w:val="Aaoeeu"/>
              <w:widowControl/>
              <w:ind w:left="0" w:firstLine="0"/>
              <w:rPr>
                <w:rFonts w:ascii="Arial Narrow" w:hAnsi="Arial Narrow"/>
                <w:b/>
                <w:lang w:val="ro-RO"/>
              </w:rPr>
            </w:pPr>
            <w:r w:rsidRPr="00CD2FD4">
              <w:rPr>
                <w:rFonts w:ascii="Arial Narrow" w:hAnsi="Arial Narrow"/>
                <w:b/>
                <w:lang w:val="ro-RO"/>
              </w:rPr>
              <w:t>Data şi locul naşterii</w:t>
            </w:r>
          </w:p>
        </w:tc>
        <w:tc>
          <w:tcPr>
            <w:tcW w:w="6270" w:type="dxa"/>
          </w:tcPr>
          <w:p w:rsidR="009D4687" w:rsidRPr="00CD2FD4" w:rsidRDefault="009D4687" w:rsidP="00884F9E">
            <w:pPr>
              <w:pStyle w:val="Aaoeeu"/>
              <w:widowControl/>
              <w:ind w:left="0" w:firstLine="0"/>
              <w:rPr>
                <w:rFonts w:ascii="Arial Narrow" w:hAnsi="Arial Narrow"/>
                <w:lang w:val="ro-RO"/>
              </w:rPr>
            </w:pPr>
            <w:r w:rsidRPr="00CD2FD4">
              <w:rPr>
                <w:rFonts w:ascii="Arial Narrow" w:hAnsi="Arial Narrow"/>
                <w:lang w:val="ro-RO"/>
              </w:rPr>
              <w:t>26.04.1955, Suceava</w:t>
            </w:r>
          </w:p>
        </w:tc>
      </w:tr>
      <w:tr w:rsidR="009D4687" w:rsidRPr="00CD2FD4" w:rsidTr="00884F9E">
        <w:tblPrEx>
          <w:tblCellMar>
            <w:top w:w="0" w:type="dxa"/>
            <w:bottom w:w="0" w:type="dxa"/>
          </w:tblCellMar>
        </w:tblPrEx>
        <w:tc>
          <w:tcPr>
            <w:tcW w:w="2802" w:type="dxa"/>
          </w:tcPr>
          <w:p w:rsidR="009D4687" w:rsidRPr="00CD2FD4" w:rsidRDefault="009D4687" w:rsidP="00884F9E">
            <w:pPr>
              <w:pStyle w:val="Aeeaoaeaa1"/>
              <w:widowControl/>
              <w:ind w:left="0" w:firstLine="0"/>
              <w:jc w:val="left"/>
              <w:rPr>
                <w:rFonts w:ascii="Arial Narrow" w:hAnsi="Arial Narrow"/>
                <w:lang w:val="ro-RO"/>
              </w:rPr>
            </w:pPr>
            <w:r w:rsidRPr="00CD2FD4">
              <w:rPr>
                <w:rFonts w:ascii="Arial Narrow" w:hAnsi="Arial Narrow"/>
                <w:lang w:val="ro-RO"/>
              </w:rPr>
              <w:t>Starea civilă</w:t>
            </w:r>
          </w:p>
        </w:tc>
        <w:tc>
          <w:tcPr>
            <w:tcW w:w="6270" w:type="dxa"/>
          </w:tcPr>
          <w:p w:rsidR="009D4687" w:rsidRPr="00CD2FD4" w:rsidRDefault="009D4687" w:rsidP="00884F9E">
            <w:pPr>
              <w:pStyle w:val="Aaoeeu"/>
              <w:widowControl/>
              <w:ind w:left="0" w:firstLine="0"/>
              <w:rPr>
                <w:rFonts w:ascii="Arial Narrow" w:hAnsi="Arial Narrow"/>
                <w:lang w:val="ro-RO"/>
              </w:rPr>
            </w:pPr>
            <w:r w:rsidRPr="00CD2FD4">
              <w:rPr>
                <w:rFonts w:ascii="Arial Narrow" w:hAnsi="Arial Narrow"/>
                <w:lang w:val="ro-RO"/>
              </w:rPr>
              <w:t>căsătorit</w:t>
            </w:r>
            <w:r>
              <w:rPr>
                <w:rFonts w:ascii="Arial Narrow" w:hAnsi="Arial Narrow"/>
                <w:lang w:val="ro-RO"/>
              </w:rPr>
              <w:t>ă</w:t>
            </w:r>
          </w:p>
        </w:tc>
      </w:tr>
    </w:tbl>
    <w:p w:rsidR="009D4687" w:rsidRPr="00CD2FD4" w:rsidRDefault="009D4687" w:rsidP="009D4687">
      <w:pPr>
        <w:pStyle w:val="Aaoeeu"/>
        <w:widowControl/>
        <w:ind w:left="170"/>
        <w:rPr>
          <w:rFonts w:ascii="Arial Narrow" w:hAnsi="Arial Narrow"/>
          <w:lang w:val="ro-RO"/>
        </w:rPr>
      </w:pPr>
    </w:p>
    <w:p w:rsidR="009D4687" w:rsidRPr="00CD2FD4" w:rsidRDefault="009D4687" w:rsidP="009D4687">
      <w:pPr>
        <w:pStyle w:val="Aaoeeu"/>
        <w:widowControl/>
        <w:ind w:left="170"/>
        <w:outlineLvl w:val="0"/>
        <w:rPr>
          <w:rFonts w:ascii="Arial Narrow" w:hAnsi="Arial Narrow"/>
          <w:b/>
          <w:smallCaps/>
          <w:lang w:val="ro-RO"/>
        </w:rPr>
      </w:pPr>
    </w:p>
    <w:p w:rsidR="009D4687" w:rsidRPr="00CD2FD4" w:rsidRDefault="009D4687" w:rsidP="009D4687">
      <w:pPr>
        <w:pStyle w:val="Aaoeeu"/>
        <w:widowControl/>
        <w:ind w:left="170"/>
        <w:outlineLvl w:val="0"/>
        <w:rPr>
          <w:rFonts w:ascii="Arial Narrow" w:hAnsi="Arial Narrow"/>
          <w:b/>
          <w:smallCaps/>
          <w:lang w:val="ro-RO"/>
        </w:rPr>
      </w:pPr>
      <w:r w:rsidRPr="00CD2FD4">
        <w:rPr>
          <w:rFonts w:ascii="Arial Narrow" w:hAnsi="Arial Narrow"/>
          <w:b/>
          <w:smallCaps/>
          <w:lang w:val="ro-RO"/>
        </w:rPr>
        <w:t>STUDII PREUNIVERSITARE</w:t>
      </w:r>
    </w:p>
    <w:p w:rsidR="009D4687" w:rsidRPr="00CD2FD4" w:rsidRDefault="009D4687" w:rsidP="009D4687">
      <w:pPr>
        <w:pStyle w:val="Aaoeeu"/>
        <w:widowControl/>
        <w:ind w:left="170"/>
        <w:outlineLvl w:val="0"/>
        <w:rPr>
          <w:rFonts w:ascii="Arial Narrow" w:hAnsi="Arial Narrow"/>
          <w:b/>
          <w:lang w:val="ro-RO"/>
        </w:rPr>
      </w:pPr>
    </w:p>
    <w:p w:rsidR="009D4687" w:rsidRPr="00CD2FD4" w:rsidRDefault="009D4687" w:rsidP="009D4687">
      <w:pPr>
        <w:pStyle w:val="Aaoeeu"/>
        <w:widowControl/>
        <w:ind w:left="170"/>
        <w:outlineLvl w:val="0"/>
        <w:rPr>
          <w:rFonts w:ascii="Arial Narrow" w:hAnsi="Arial Narrow"/>
          <w:b/>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70"/>
      </w:tblGrid>
      <w:tr w:rsidR="009D4687" w:rsidRPr="00CD2FD4" w:rsidTr="00884F9E">
        <w:tblPrEx>
          <w:tblCellMar>
            <w:top w:w="0" w:type="dxa"/>
            <w:bottom w:w="0" w:type="dxa"/>
          </w:tblCellMar>
        </w:tblPrEx>
        <w:tc>
          <w:tcPr>
            <w:tcW w:w="2802" w:type="dxa"/>
          </w:tcPr>
          <w:p w:rsidR="009D4687" w:rsidRPr="00CD2FD4" w:rsidRDefault="009D4687" w:rsidP="00884F9E">
            <w:pPr>
              <w:pStyle w:val="OiaeaeiYiio2"/>
              <w:widowControl/>
              <w:numPr>
                <w:ilvl w:val="0"/>
                <w:numId w:val="1"/>
              </w:numPr>
              <w:ind w:left="170" w:hanging="170"/>
              <w:jc w:val="left"/>
              <w:rPr>
                <w:rFonts w:ascii="Arial Narrow" w:hAnsi="Arial Narrow"/>
                <w:b/>
                <w:i w:val="0"/>
                <w:sz w:val="20"/>
                <w:lang w:val="ro-RO"/>
              </w:rPr>
            </w:pPr>
            <w:r w:rsidRPr="00CD2FD4">
              <w:rPr>
                <w:rFonts w:ascii="Arial Narrow" w:hAnsi="Arial Narrow"/>
                <w:b/>
                <w:i w:val="0"/>
                <w:sz w:val="20"/>
                <w:lang w:val="ro-RO"/>
              </w:rPr>
              <w:t>Perioada</w:t>
            </w:r>
          </w:p>
        </w:tc>
        <w:tc>
          <w:tcPr>
            <w:tcW w:w="6270"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1970-1974</w:t>
            </w:r>
          </w:p>
        </w:tc>
      </w:tr>
      <w:tr w:rsidR="009D4687" w:rsidRPr="00CD2FD4" w:rsidTr="00884F9E">
        <w:tblPrEx>
          <w:tblCellMar>
            <w:top w:w="0" w:type="dxa"/>
            <w:bottom w:w="0" w:type="dxa"/>
          </w:tblCellMar>
        </w:tblPrEx>
        <w:tc>
          <w:tcPr>
            <w:tcW w:w="2802" w:type="dxa"/>
          </w:tcPr>
          <w:p w:rsidR="009D4687" w:rsidRPr="00CD2FD4" w:rsidRDefault="009D4687" w:rsidP="00884F9E">
            <w:pPr>
              <w:pStyle w:val="OiaeaeiYiio2"/>
              <w:widowControl/>
              <w:numPr>
                <w:ilvl w:val="0"/>
                <w:numId w:val="1"/>
              </w:numPr>
              <w:ind w:left="170" w:hanging="170"/>
              <w:jc w:val="left"/>
              <w:rPr>
                <w:rFonts w:ascii="Arial Narrow" w:hAnsi="Arial Narrow"/>
                <w:b/>
                <w:i w:val="0"/>
                <w:sz w:val="20"/>
                <w:lang w:val="ro-RO"/>
              </w:rPr>
            </w:pPr>
            <w:r w:rsidRPr="00CD2FD4">
              <w:rPr>
                <w:rFonts w:ascii="Arial Narrow" w:hAnsi="Arial Narrow"/>
                <w:b/>
                <w:i w:val="0"/>
                <w:sz w:val="20"/>
                <w:lang w:val="ro-RO"/>
              </w:rPr>
              <w:t>Instituţia de învăţământ</w:t>
            </w:r>
          </w:p>
        </w:tc>
        <w:tc>
          <w:tcPr>
            <w:tcW w:w="6270"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Liceul “Petru Rareş” Suceava</w:t>
            </w:r>
          </w:p>
        </w:tc>
      </w:tr>
      <w:tr w:rsidR="009D4687" w:rsidRPr="00CD2FD4" w:rsidTr="00884F9E">
        <w:tblPrEx>
          <w:tblCellMar>
            <w:top w:w="0" w:type="dxa"/>
            <w:bottom w:w="0" w:type="dxa"/>
          </w:tblCellMar>
        </w:tblPrEx>
        <w:tc>
          <w:tcPr>
            <w:tcW w:w="2802" w:type="dxa"/>
          </w:tcPr>
          <w:p w:rsidR="009D4687" w:rsidRPr="00CD2FD4" w:rsidRDefault="009D4687" w:rsidP="00884F9E">
            <w:pPr>
              <w:pStyle w:val="OiaeaeiYiio2"/>
              <w:widowControl/>
              <w:numPr>
                <w:ilvl w:val="0"/>
                <w:numId w:val="1"/>
              </w:numPr>
              <w:ind w:left="170" w:hanging="170"/>
              <w:jc w:val="left"/>
              <w:rPr>
                <w:rFonts w:ascii="Arial Narrow" w:hAnsi="Arial Narrow"/>
                <w:b/>
                <w:i w:val="0"/>
                <w:sz w:val="20"/>
                <w:lang w:val="ro-RO"/>
              </w:rPr>
            </w:pPr>
            <w:r w:rsidRPr="00CD2FD4">
              <w:rPr>
                <w:rFonts w:ascii="Arial Narrow" w:hAnsi="Arial Narrow"/>
                <w:b/>
                <w:i w:val="0"/>
                <w:sz w:val="20"/>
                <w:lang w:val="ro-RO"/>
              </w:rPr>
              <w:t>Profilul</w:t>
            </w:r>
          </w:p>
        </w:tc>
        <w:tc>
          <w:tcPr>
            <w:tcW w:w="6270"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umanist</w:t>
            </w:r>
          </w:p>
        </w:tc>
      </w:tr>
      <w:tr w:rsidR="009D4687" w:rsidRPr="00CD2FD4" w:rsidTr="00884F9E">
        <w:tblPrEx>
          <w:tblCellMar>
            <w:top w:w="0" w:type="dxa"/>
            <w:bottom w:w="0" w:type="dxa"/>
          </w:tblCellMar>
        </w:tblPrEx>
        <w:tc>
          <w:tcPr>
            <w:tcW w:w="2802" w:type="dxa"/>
          </w:tcPr>
          <w:p w:rsidR="009D4687" w:rsidRPr="00CD2FD4" w:rsidRDefault="009D4687" w:rsidP="00884F9E">
            <w:pPr>
              <w:pStyle w:val="OiaeaeiYiio2"/>
              <w:widowControl/>
              <w:numPr>
                <w:ilvl w:val="0"/>
                <w:numId w:val="1"/>
              </w:numPr>
              <w:ind w:left="170" w:hanging="170"/>
              <w:jc w:val="left"/>
              <w:rPr>
                <w:rFonts w:ascii="Arial Narrow" w:hAnsi="Arial Narrow"/>
                <w:b/>
                <w:i w:val="0"/>
                <w:sz w:val="20"/>
                <w:lang w:val="ro-RO"/>
              </w:rPr>
            </w:pPr>
            <w:r w:rsidRPr="00CD2FD4">
              <w:rPr>
                <w:rFonts w:ascii="Arial Narrow" w:hAnsi="Arial Narrow"/>
                <w:b/>
                <w:i w:val="0"/>
                <w:sz w:val="20"/>
                <w:lang w:val="ro-RO"/>
              </w:rPr>
              <w:t>Diploma obţinuţă la absolvire</w:t>
            </w:r>
          </w:p>
        </w:tc>
        <w:tc>
          <w:tcPr>
            <w:tcW w:w="6270"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Diploma de bacalaureat</w:t>
            </w:r>
          </w:p>
        </w:tc>
      </w:tr>
    </w:tbl>
    <w:p w:rsidR="009D4687" w:rsidRPr="00CD2FD4" w:rsidRDefault="009D4687" w:rsidP="009D4687">
      <w:pPr>
        <w:pStyle w:val="Aaoeeu"/>
        <w:widowControl/>
        <w:ind w:left="170"/>
        <w:rPr>
          <w:rFonts w:ascii="Arial Narrow" w:hAnsi="Arial Narrow"/>
          <w:lang w:val="ro-RO"/>
        </w:rPr>
      </w:pPr>
    </w:p>
    <w:p w:rsidR="009D4687" w:rsidRPr="00CD2FD4" w:rsidRDefault="009D4687" w:rsidP="009D4687">
      <w:pPr>
        <w:pStyle w:val="Aaoeeu"/>
        <w:widowControl/>
        <w:ind w:left="170"/>
        <w:outlineLvl w:val="0"/>
        <w:rPr>
          <w:rFonts w:ascii="Arial Narrow" w:hAnsi="Arial Narrow"/>
          <w:b/>
          <w:smallCaps/>
          <w:lang w:val="ro-RO"/>
        </w:rPr>
      </w:pPr>
    </w:p>
    <w:p w:rsidR="009D4687" w:rsidRPr="00CD2FD4" w:rsidRDefault="009D4687" w:rsidP="009D4687">
      <w:pPr>
        <w:pStyle w:val="Aaoeeu"/>
        <w:widowControl/>
        <w:ind w:left="170"/>
        <w:outlineLvl w:val="0"/>
        <w:rPr>
          <w:rFonts w:ascii="Arial Narrow" w:hAnsi="Arial Narrow"/>
          <w:b/>
          <w:smallCaps/>
          <w:lang w:val="ro-RO"/>
        </w:rPr>
      </w:pPr>
      <w:r w:rsidRPr="00CD2FD4">
        <w:rPr>
          <w:rFonts w:ascii="Arial Narrow" w:hAnsi="Arial Narrow"/>
          <w:b/>
          <w:smallCaps/>
          <w:lang w:val="ro-RO"/>
        </w:rPr>
        <w:t>STUDII UNIVERSITARE</w:t>
      </w:r>
    </w:p>
    <w:p w:rsidR="009D4687" w:rsidRPr="00CD2FD4" w:rsidRDefault="009D4687" w:rsidP="009D4687">
      <w:pPr>
        <w:pStyle w:val="Aaoeeu"/>
        <w:widowControl/>
        <w:ind w:left="170"/>
        <w:outlineLvl w:val="0"/>
        <w:rPr>
          <w:rFonts w:ascii="Arial Narrow" w:hAnsi="Arial Narrow"/>
          <w:b/>
          <w:lang w:val="ro-RO"/>
        </w:rPr>
      </w:pPr>
    </w:p>
    <w:p w:rsidR="009D4687" w:rsidRPr="00CD2FD4" w:rsidRDefault="009D4687" w:rsidP="009D4687">
      <w:pPr>
        <w:pStyle w:val="Aaoeeu"/>
        <w:widowControl/>
        <w:ind w:left="170"/>
        <w:outlineLvl w:val="0"/>
        <w:rPr>
          <w:rFonts w:ascii="Arial Narrow" w:hAnsi="Arial Narrow"/>
          <w:b/>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96"/>
      </w:tblGrid>
      <w:tr w:rsidR="009D4687" w:rsidRPr="00CD2FD4" w:rsidTr="00884F9E">
        <w:tblPrEx>
          <w:tblCellMar>
            <w:top w:w="0" w:type="dxa"/>
            <w:bottom w:w="0" w:type="dxa"/>
          </w:tblCellMar>
        </w:tblPrEx>
        <w:tc>
          <w:tcPr>
            <w:tcW w:w="2376" w:type="dxa"/>
          </w:tcPr>
          <w:p w:rsidR="009D4687" w:rsidRPr="00CD2FD4" w:rsidRDefault="009D4687" w:rsidP="00884F9E">
            <w:pPr>
              <w:pStyle w:val="OiaeaeiYiio2"/>
              <w:widowControl/>
              <w:numPr>
                <w:ilvl w:val="0"/>
                <w:numId w:val="2"/>
              </w:numPr>
              <w:ind w:left="170" w:hanging="170"/>
              <w:jc w:val="left"/>
              <w:rPr>
                <w:rFonts w:ascii="Arial Narrow" w:hAnsi="Arial Narrow"/>
                <w:b/>
                <w:i w:val="0"/>
                <w:sz w:val="20"/>
                <w:lang w:val="ro-RO"/>
              </w:rPr>
            </w:pPr>
            <w:r w:rsidRPr="00CD2FD4">
              <w:rPr>
                <w:rFonts w:ascii="Arial Narrow" w:hAnsi="Arial Narrow"/>
                <w:b/>
                <w:i w:val="0"/>
                <w:sz w:val="20"/>
                <w:lang w:val="ro-RO"/>
              </w:rPr>
              <w:t>Perioada</w:t>
            </w:r>
          </w:p>
        </w:tc>
        <w:tc>
          <w:tcPr>
            <w:tcW w:w="6696"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1974-1978</w:t>
            </w:r>
          </w:p>
        </w:tc>
      </w:tr>
      <w:tr w:rsidR="009D4687" w:rsidRPr="00CD2FD4" w:rsidTr="00884F9E">
        <w:tblPrEx>
          <w:tblCellMar>
            <w:top w:w="0" w:type="dxa"/>
            <w:bottom w:w="0" w:type="dxa"/>
          </w:tblCellMar>
        </w:tblPrEx>
        <w:tc>
          <w:tcPr>
            <w:tcW w:w="2376" w:type="dxa"/>
          </w:tcPr>
          <w:p w:rsidR="009D4687" w:rsidRPr="00CD2FD4" w:rsidRDefault="009D4687" w:rsidP="00884F9E">
            <w:pPr>
              <w:pStyle w:val="OiaeaeiYiio2"/>
              <w:widowControl/>
              <w:numPr>
                <w:ilvl w:val="0"/>
                <w:numId w:val="2"/>
              </w:numPr>
              <w:ind w:left="170" w:hanging="170"/>
              <w:jc w:val="left"/>
              <w:rPr>
                <w:rFonts w:ascii="Arial Narrow" w:hAnsi="Arial Narrow"/>
                <w:b/>
                <w:i w:val="0"/>
                <w:sz w:val="20"/>
                <w:lang w:val="ro-RO"/>
              </w:rPr>
            </w:pPr>
            <w:r w:rsidRPr="00CD2FD4">
              <w:rPr>
                <w:rFonts w:ascii="Arial Narrow" w:hAnsi="Arial Narrow"/>
                <w:b/>
                <w:i w:val="0"/>
                <w:sz w:val="20"/>
                <w:lang w:val="ro-RO"/>
              </w:rPr>
              <w:t>Instituţia de învăţământ</w:t>
            </w:r>
          </w:p>
        </w:tc>
        <w:tc>
          <w:tcPr>
            <w:tcW w:w="6696"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Universitatea “Al. I. Cuza” Iaşi, Facultatea de Limbi Străine</w:t>
            </w:r>
          </w:p>
        </w:tc>
      </w:tr>
      <w:tr w:rsidR="009D4687" w:rsidRPr="00CD2FD4" w:rsidTr="00884F9E">
        <w:tblPrEx>
          <w:tblCellMar>
            <w:top w:w="0" w:type="dxa"/>
            <w:bottom w:w="0" w:type="dxa"/>
          </w:tblCellMar>
        </w:tblPrEx>
        <w:tc>
          <w:tcPr>
            <w:tcW w:w="2376" w:type="dxa"/>
          </w:tcPr>
          <w:p w:rsidR="009D4687" w:rsidRPr="00CD2FD4" w:rsidRDefault="009D4687" w:rsidP="00884F9E">
            <w:pPr>
              <w:pStyle w:val="OiaeaeiYiio2"/>
              <w:widowControl/>
              <w:numPr>
                <w:ilvl w:val="0"/>
                <w:numId w:val="2"/>
              </w:numPr>
              <w:ind w:left="170" w:hanging="170"/>
              <w:jc w:val="left"/>
              <w:rPr>
                <w:rFonts w:ascii="Arial Narrow" w:hAnsi="Arial Narrow"/>
                <w:b/>
                <w:i w:val="0"/>
                <w:sz w:val="20"/>
                <w:lang w:val="ro-RO"/>
              </w:rPr>
            </w:pPr>
            <w:r w:rsidRPr="00CD2FD4">
              <w:rPr>
                <w:rFonts w:ascii="Arial Narrow" w:hAnsi="Arial Narrow"/>
                <w:b/>
                <w:i w:val="0"/>
                <w:sz w:val="20"/>
                <w:lang w:val="ro-RO"/>
              </w:rPr>
              <w:t>Specializarea</w:t>
            </w:r>
          </w:p>
        </w:tc>
        <w:tc>
          <w:tcPr>
            <w:tcW w:w="6696"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Limba si literatura franceza – limba si literatura engleza</w:t>
            </w:r>
          </w:p>
        </w:tc>
      </w:tr>
      <w:tr w:rsidR="009D4687" w:rsidRPr="00CD2FD4" w:rsidTr="00884F9E">
        <w:tblPrEx>
          <w:tblCellMar>
            <w:top w:w="0" w:type="dxa"/>
            <w:bottom w:w="0" w:type="dxa"/>
          </w:tblCellMar>
        </w:tblPrEx>
        <w:tc>
          <w:tcPr>
            <w:tcW w:w="2376" w:type="dxa"/>
          </w:tcPr>
          <w:p w:rsidR="009D4687" w:rsidRPr="00CD2FD4" w:rsidRDefault="009D4687" w:rsidP="00884F9E">
            <w:pPr>
              <w:pStyle w:val="OiaeaeiYiio2"/>
              <w:widowControl/>
              <w:numPr>
                <w:ilvl w:val="0"/>
                <w:numId w:val="2"/>
              </w:numPr>
              <w:ind w:left="170" w:hanging="170"/>
              <w:jc w:val="left"/>
              <w:rPr>
                <w:rFonts w:ascii="Arial Narrow" w:hAnsi="Arial Narrow"/>
                <w:b/>
                <w:i w:val="0"/>
                <w:sz w:val="20"/>
                <w:lang w:val="ro-RO"/>
              </w:rPr>
            </w:pPr>
            <w:r w:rsidRPr="00CD2FD4">
              <w:rPr>
                <w:rFonts w:ascii="Arial Narrow" w:hAnsi="Arial Narrow"/>
                <w:b/>
                <w:i w:val="0"/>
                <w:sz w:val="20"/>
                <w:lang w:val="ro-RO"/>
              </w:rPr>
              <w:t>Titlul obţinut la absolvire</w:t>
            </w:r>
          </w:p>
        </w:tc>
        <w:tc>
          <w:tcPr>
            <w:tcW w:w="6696"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Diploma de Licenţa in Filologie</w:t>
            </w:r>
          </w:p>
        </w:tc>
      </w:tr>
    </w:tbl>
    <w:p w:rsidR="009D4687" w:rsidRPr="00CD2FD4" w:rsidRDefault="009D4687" w:rsidP="009D4687">
      <w:pPr>
        <w:pStyle w:val="Aaoeeu"/>
        <w:widowControl/>
        <w:ind w:left="170"/>
        <w:rPr>
          <w:rFonts w:ascii="Arial Narrow" w:hAnsi="Arial Narrow"/>
          <w:lang w:val="ro-R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567"/>
        <w:gridCol w:w="5562"/>
      </w:tblGrid>
      <w:tr w:rsidR="009D4687" w:rsidRPr="00CD2FD4" w:rsidTr="00884F9E">
        <w:tblPrEx>
          <w:tblCellMar>
            <w:top w:w="0" w:type="dxa"/>
            <w:bottom w:w="0" w:type="dxa"/>
          </w:tblCellMar>
        </w:tblPrEx>
        <w:trPr>
          <w:gridAfter w:val="2"/>
          <w:wAfter w:w="6129" w:type="dxa"/>
        </w:trPr>
        <w:tc>
          <w:tcPr>
            <w:tcW w:w="2943" w:type="dxa"/>
            <w:tcBorders>
              <w:top w:val="nil"/>
              <w:left w:val="nil"/>
              <w:bottom w:val="nil"/>
              <w:right w:val="nil"/>
            </w:tcBorders>
          </w:tcPr>
          <w:p w:rsidR="009D4687" w:rsidRPr="00CD2FD4" w:rsidRDefault="009D4687" w:rsidP="00884F9E">
            <w:pPr>
              <w:pStyle w:val="Aeeaoaeaa1"/>
              <w:widowControl/>
              <w:ind w:left="170"/>
              <w:jc w:val="left"/>
              <w:rPr>
                <w:rFonts w:ascii="Arial Narrow" w:hAnsi="Arial Narrow"/>
                <w:smallCaps/>
                <w:lang w:val="ro-RO"/>
              </w:rPr>
            </w:pPr>
            <w:r w:rsidRPr="00CD2FD4">
              <w:rPr>
                <w:rFonts w:ascii="Arial Narrow" w:hAnsi="Arial Narrow"/>
                <w:smallCaps/>
                <w:lang w:val="ro-RO"/>
              </w:rPr>
              <w:t>DOCTORAT</w:t>
            </w:r>
          </w:p>
          <w:p w:rsidR="009D4687" w:rsidRPr="00CD2FD4" w:rsidRDefault="009D4687" w:rsidP="00884F9E">
            <w:pPr>
              <w:pStyle w:val="Aaoeeu"/>
              <w:rPr>
                <w:rFonts w:ascii="Arial Narrow" w:hAnsi="Arial Narrow"/>
                <w:lang w:val="ro-RO"/>
              </w:rPr>
            </w:pPr>
          </w:p>
          <w:p w:rsidR="009D4687" w:rsidRPr="00CD2FD4" w:rsidRDefault="009D4687" w:rsidP="00884F9E">
            <w:pPr>
              <w:pStyle w:val="Aaoeeu"/>
              <w:rPr>
                <w:rFonts w:ascii="Arial Narrow" w:hAnsi="Arial Narrow"/>
                <w:lang w:val="ro-RO"/>
              </w:rPr>
            </w:pPr>
          </w:p>
        </w:tc>
      </w:tr>
      <w:tr w:rsidR="009D4687" w:rsidRPr="00CD2FD4" w:rsidTr="00884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510" w:type="dxa"/>
            <w:gridSpan w:val="2"/>
          </w:tcPr>
          <w:p w:rsidR="009D4687" w:rsidRPr="00CD2FD4" w:rsidRDefault="009D4687" w:rsidP="00884F9E">
            <w:pPr>
              <w:pStyle w:val="OiaeaeiYiio2"/>
              <w:widowControl/>
              <w:numPr>
                <w:ilvl w:val="0"/>
                <w:numId w:val="3"/>
              </w:numPr>
              <w:ind w:left="170" w:hanging="170"/>
              <w:jc w:val="left"/>
              <w:rPr>
                <w:rFonts w:ascii="Arial Narrow" w:hAnsi="Arial Narrow"/>
                <w:b/>
                <w:i w:val="0"/>
                <w:sz w:val="20"/>
                <w:lang w:val="ro-RO"/>
              </w:rPr>
            </w:pPr>
            <w:r w:rsidRPr="00CD2FD4">
              <w:rPr>
                <w:rFonts w:ascii="Arial Narrow" w:hAnsi="Arial Narrow"/>
                <w:b/>
                <w:i w:val="0"/>
                <w:sz w:val="20"/>
                <w:lang w:val="ro-RO"/>
              </w:rPr>
              <w:t>Instituţia de învăţământ coordonatoare</w:t>
            </w:r>
          </w:p>
        </w:tc>
        <w:tc>
          <w:tcPr>
            <w:tcW w:w="5562"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Universitatea din Bucureşti</w:t>
            </w:r>
          </w:p>
        </w:tc>
      </w:tr>
      <w:tr w:rsidR="009D4687" w:rsidRPr="00CD2FD4" w:rsidTr="00884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510" w:type="dxa"/>
            <w:gridSpan w:val="2"/>
          </w:tcPr>
          <w:p w:rsidR="009D4687" w:rsidRPr="00CD2FD4" w:rsidRDefault="009D4687" w:rsidP="00884F9E">
            <w:pPr>
              <w:pStyle w:val="OiaeaeiYiio2"/>
              <w:widowControl/>
              <w:numPr>
                <w:ilvl w:val="0"/>
                <w:numId w:val="3"/>
              </w:numPr>
              <w:ind w:left="170" w:hanging="170"/>
              <w:jc w:val="left"/>
              <w:rPr>
                <w:rFonts w:ascii="Arial Narrow" w:hAnsi="Arial Narrow"/>
                <w:b/>
                <w:i w:val="0"/>
                <w:sz w:val="20"/>
                <w:lang w:val="ro-RO"/>
              </w:rPr>
            </w:pPr>
            <w:r w:rsidRPr="00CD2FD4">
              <w:rPr>
                <w:rFonts w:ascii="Arial Narrow" w:hAnsi="Arial Narrow"/>
                <w:b/>
                <w:i w:val="0"/>
                <w:sz w:val="20"/>
                <w:lang w:val="ro-RO"/>
              </w:rPr>
              <w:t>Domeniul de doctorat</w:t>
            </w:r>
          </w:p>
        </w:tc>
        <w:tc>
          <w:tcPr>
            <w:tcW w:w="5562"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Filologie</w:t>
            </w:r>
          </w:p>
        </w:tc>
      </w:tr>
      <w:tr w:rsidR="009D4687" w:rsidRPr="00CD2FD4" w:rsidTr="00884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510" w:type="dxa"/>
            <w:gridSpan w:val="2"/>
          </w:tcPr>
          <w:p w:rsidR="009D4687" w:rsidRPr="00CD2FD4" w:rsidRDefault="009D4687" w:rsidP="00884F9E">
            <w:pPr>
              <w:pStyle w:val="OiaeaeiYiio2"/>
              <w:widowControl/>
              <w:numPr>
                <w:ilvl w:val="0"/>
                <w:numId w:val="3"/>
              </w:numPr>
              <w:ind w:left="170" w:hanging="170"/>
              <w:jc w:val="left"/>
              <w:rPr>
                <w:rFonts w:ascii="Arial Narrow" w:hAnsi="Arial Narrow"/>
                <w:b/>
                <w:i w:val="0"/>
                <w:sz w:val="20"/>
                <w:lang w:val="ro-RO"/>
              </w:rPr>
            </w:pPr>
            <w:r w:rsidRPr="00CD2FD4">
              <w:rPr>
                <w:rFonts w:ascii="Arial Narrow" w:hAnsi="Arial Narrow"/>
                <w:b/>
                <w:i w:val="0"/>
                <w:sz w:val="20"/>
                <w:lang w:val="ro-RO"/>
              </w:rPr>
              <w:t>Titlul tezei de doctorat</w:t>
            </w:r>
          </w:p>
        </w:tc>
        <w:tc>
          <w:tcPr>
            <w:tcW w:w="5562"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Patrick Modiano – une lecture multiple</w:t>
            </w:r>
          </w:p>
        </w:tc>
      </w:tr>
      <w:tr w:rsidR="009D4687" w:rsidRPr="00CD2FD4" w:rsidTr="00884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510" w:type="dxa"/>
            <w:gridSpan w:val="2"/>
          </w:tcPr>
          <w:p w:rsidR="009D4687" w:rsidRPr="00CD2FD4" w:rsidRDefault="009D4687" w:rsidP="00884F9E">
            <w:pPr>
              <w:pStyle w:val="OiaeaeiYiio2"/>
              <w:widowControl/>
              <w:numPr>
                <w:ilvl w:val="0"/>
                <w:numId w:val="3"/>
              </w:numPr>
              <w:ind w:left="170" w:hanging="170"/>
              <w:jc w:val="left"/>
              <w:rPr>
                <w:rFonts w:ascii="Arial Narrow" w:hAnsi="Arial Narrow"/>
                <w:b/>
                <w:i w:val="0"/>
                <w:sz w:val="20"/>
                <w:lang w:val="ro-RO"/>
              </w:rPr>
            </w:pPr>
            <w:r w:rsidRPr="00CD2FD4">
              <w:rPr>
                <w:rFonts w:ascii="Arial Narrow" w:hAnsi="Arial Narrow"/>
                <w:b/>
                <w:i w:val="0"/>
                <w:sz w:val="20"/>
                <w:lang w:val="ro-RO"/>
              </w:rPr>
              <w:t>Anul susţinerii tezei</w:t>
            </w:r>
          </w:p>
        </w:tc>
        <w:tc>
          <w:tcPr>
            <w:tcW w:w="5562"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1997</w:t>
            </w:r>
          </w:p>
        </w:tc>
      </w:tr>
      <w:tr w:rsidR="009D4687" w:rsidRPr="00CD2FD4" w:rsidTr="00884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510" w:type="dxa"/>
            <w:gridSpan w:val="2"/>
          </w:tcPr>
          <w:p w:rsidR="009D4687" w:rsidRPr="00CD2FD4" w:rsidRDefault="009D4687" w:rsidP="00884F9E">
            <w:pPr>
              <w:pStyle w:val="OiaeaeiYiio2"/>
              <w:widowControl/>
              <w:numPr>
                <w:ilvl w:val="0"/>
                <w:numId w:val="3"/>
              </w:numPr>
              <w:ind w:left="170" w:hanging="170"/>
              <w:jc w:val="left"/>
              <w:rPr>
                <w:rFonts w:ascii="Arial Narrow" w:hAnsi="Arial Narrow"/>
                <w:b/>
                <w:i w:val="0"/>
                <w:sz w:val="20"/>
                <w:lang w:val="ro-RO"/>
              </w:rPr>
            </w:pPr>
            <w:r w:rsidRPr="00CD2FD4">
              <w:rPr>
                <w:rFonts w:ascii="Arial Narrow" w:hAnsi="Arial Narrow"/>
                <w:b/>
                <w:i w:val="0"/>
                <w:sz w:val="20"/>
                <w:lang w:val="ro-RO"/>
              </w:rPr>
              <w:t>Titlul obţinut la absolvire</w:t>
            </w:r>
          </w:p>
        </w:tc>
        <w:tc>
          <w:tcPr>
            <w:tcW w:w="5562"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Doctor in Filologie</w:t>
            </w:r>
          </w:p>
        </w:tc>
      </w:tr>
    </w:tbl>
    <w:p w:rsidR="009D4687" w:rsidRPr="00CD2FD4" w:rsidRDefault="009D4687" w:rsidP="009D4687">
      <w:pPr>
        <w:pStyle w:val="Aaoeeu"/>
        <w:widowControl/>
        <w:ind w:left="170"/>
        <w:rPr>
          <w:rFonts w:ascii="Arial Narrow" w:hAnsi="Arial Narrow"/>
          <w:lang w:val="ro-RO"/>
        </w:rPr>
      </w:pPr>
    </w:p>
    <w:p w:rsidR="009D4687" w:rsidRPr="00CD2FD4" w:rsidRDefault="009D4687" w:rsidP="009D4687">
      <w:pPr>
        <w:pStyle w:val="Aaoeeu"/>
        <w:widowControl/>
        <w:ind w:left="170"/>
        <w:outlineLvl w:val="0"/>
        <w:rPr>
          <w:rFonts w:ascii="Arial Narrow" w:hAnsi="Arial Narrow"/>
          <w:b/>
          <w:smallCaps/>
          <w:lang w:val="ro-RO"/>
        </w:rPr>
      </w:pPr>
    </w:p>
    <w:p w:rsidR="009D4687" w:rsidRPr="00CD2FD4" w:rsidRDefault="009D4687" w:rsidP="009D4687">
      <w:pPr>
        <w:pStyle w:val="Aaoeeu"/>
        <w:widowControl/>
        <w:ind w:left="170"/>
        <w:outlineLvl w:val="0"/>
        <w:rPr>
          <w:rFonts w:ascii="Arial Narrow" w:hAnsi="Arial Narrow"/>
          <w:b/>
          <w:smallCaps/>
          <w:lang w:val="ro-RO"/>
        </w:rPr>
      </w:pPr>
      <w:r w:rsidRPr="00CD2FD4">
        <w:rPr>
          <w:rFonts w:ascii="Arial Narrow" w:hAnsi="Arial Narrow"/>
          <w:b/>
          <w:smallCaps/>
          <w:lang w:val="ro-RO"/>
        </w:rPr>
        <w:t>ALTE STUDII / STAGII DE PREGĂTIRE</w:t>
      </w:r>
    </w:p>
    <w:p w:rsidR="009D4687" w:rsidRPr="00CD2FD4" w:rsidRDefault="009D4687" w:rsidP="009D4687">
      <w:pPr>
        <w:pStyle w:val="Aaoeeu"/>
        <w:widowControl/>
        <w:ind w:left="170"/>
        <w:outlineLvl w:val="0"/>
        <w:rPr>
          <w:rFonts w:ascii="Arial Narrow" w:hAnsi="Arial Narrow"/>
          <w:b/>
          <w:lang w:val="ro-RO"/>
        </w:rPr>
      </w:pPr>
    </w:p>
    <w:p w:rsidR="009D4687" w:rsidRPr="00CD2FD4" w:rsidRDefault="009D4687" w:rsidP="009D4687">
      <w:pPr>
        <w:pStyle w:val="Aaoeeu"/>
        <w:widowControl/>
        <w:ind w:left="170"/>
        <w:outlineLvl w:val="0"/>
        <w:rPr>
          <w:rFonts w:ascii="Arial Narrow" w:hAnsi="Arial Narrow"/>
          <w:b/>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87"/>
      </w:tblGrid>
      <w:tr w:rsidR="009D4687" w:rsidRPr="00CD2FD4" w:rsidTr="00884F9E">
        <w:tblPrEx>
          <w:tblCellMar>
            <w:top w:w="0" w:type="dxa"/>
            <w:bottom w:w="0" w:type="dxa"/>
          </w:tblCellMar>
        </w:tblPrEx>
        <w:tc>
          <w:tcPr>
            <w:tcW w:w="3085" w:type="dxa"/>
          </w:tcPr>
          <w:p w:rsidR="009D4687" w:rsidRPr="00CD2FD4" w:rsidRDefault="009D4687" w:rsidP="00884F9E">
            <w:pPr>
              <w:pStyle w:val="OiaeaeiYiio2"/>
              <w:widowControl/>
              <w:numPr>
                <w:ilvl w:val="0"/>
                <w:numId w:val="4"/>
              </w:numPr>
              <w:ind w:left="170" w:hanging="170"/>
              <w:jc w:val="left"/>
              <w:rPr>
                <w:rFonts w:ascii="Arial Narrow" w:hAnsi="Arial Narrow"/>
                <w:b/>
                <w:i w:val="0"/>
                <w:sz w:val="20"/>
                <w:lang w:val="ro-RO"/>
              </w:rPr>
            </w:pPr>
            <w:r w:rsidRPr="00CD2FD4">
              <w:rPr>
                <w:rFonts w:ascii="Arial Narrow" w:hAnsi="Arial Narrow"/>
                <w:b/>
                <w:i w:val="0"/>
                <w:sz w:val="20"/>
                <w:lang w:val="ro-RO"/>
              </w:rPr>
              <w:t>Perioada</w:t>
            </w:r>
          </w:p>
        </w:tc>
        <w:tc>
          <w:tcPr>
            <w:tcW w:w="5987"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Iulie-august 2003</w:t>
            </w:r>
          </w:p>
        </w:tc>
      </w:tr>
      <w:tr w:rsidR="009D4687" w:rsidRPr="00CD2FD4" w:rsidTr="00884F9E">
        <w:tblPrEx>
          <w:tblCellMar>
            <w:top w:w="0" w:type="dxa"/>
            <w:bottom w:w="0" w:type="dxa"/>
          </w:tblCellMar>
        </w:tblPrEx>
        <w:trPr>
          <w:trHeight w:val="108"/>
        </w:trPr>
        <w:tc>
          <w:tcPr>
            <w:tcW w:w="3085" w:type="dxa"/>
          </w:tcPr>
          <w:p w:rsidR="009D4687" w:rsidRPr="00CD2FD4" w:rsidRDefault="009D4687" w:rsidP="00884F9E">
            <w:pPr>
              <w:pStyle w:val="OiaeaeiYiio2"/>
              <w:widowControl/>
              <w:numPr>
                <w:ilvl w:val="0"/>
                <w:numId w:val="4"/>
              </w:numPr>
              <w:ind w:left="170" w:hanging="170"/>
              <w:jc w:val="left"/>
              <w:rPr>
                <w:rFonts w:ascii="Arial Narrow" w:hAnsi="Arial Narrow"/>
                <w:b/>
                <w:i w:val="0"/>
                <w:sz w:val="20"/>
                <w:lang w:val="ro-RO"/>
              </w:rPr>
            </w:pPr>
            <w:r w:rsidRPr="00CD2FD4">
              <w:rPr>
                <w:rFonts w:ascii="Arial Narrow" w:hAnsi="Arial Narrow"/>
                <w:b/>
                <w:i w:val="0"/>
                <w:sz w:val="20"/>
                <w:lang w:val="ro-RO"/>
              </w:rPr>
              <w:t xml:space="preserve">Instituţia </w:t>
            </w:r>
          </w:p>
        </w:tc>
        <w:tc>
          <w:tcPr>
            <w:tcW w:w="5987"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Université  Laval, Canada</w:t>
            </w:r>
          </w:p>
        </w:tc>
      </w:tr>
      <w:tr w:rsidR="009D4687" w:rsidRPr="00CD2FD4" w:rsidTr="00884F9E">
        <w:tblPrEx>
          <w:tblCellMar>
            <w:top w:w="0" w:type="dxa"/>
            <w:bottom w:w="0" w:type="dxa"/>
          </w:tblCellMar>
        </w:tblPrEx>
        <w:tc>
          <w:tcPr>
            <w:tcW w:w="3085" w:type="dxa"/>
          </w:tcPr>
          <w:p w:rsidR="009D4687" w:rsidRPr="00CD2FD4" w:rsidRDefault="009D4687" w:rsidP="00884F9E">
            <w:pPr>
              <w:pStyle w:val="OiaeaeiYiio2"/>
              <w:widowControl/>
              <w:numPr>
                <w:ilvl w:val="0"/>
                <w:numId w:val="4"/>
              </w:numPr>
              <w:ind w:left="170" w:hanging="170"/>
              <w:jc w:val="left"/>
              <w:rPr>
                <w:rFonts w:ascii="Arial Narrow" w:hAnsi="Arial Narrow"/>
                <w:b/>
                <w:i w:val="0"/>
                <w:sz w:val="20"/>
                <w:lang w:val="ro-RO"/>
              </w:rPr>
            </w:pPr>
            <w:r w:rsidRPr="00CD2FD4">
              <w:rPr>
                <w:rFonts w:ascii="Arial Narrow" w:hAnsi="Arial Narrow"/>
                <w:b/>
                <w:i w:val="0"/>
                <w:sz w:val="20"/>
                <w:lang w:val="ro-RO"/>
              </w:rPr>
              <w:t>Denumirea programului de studii</w:t>
            </w:r>
          </w:p>
        </w:tc>
        <w:tc>
          <w:tcPr>
            <w:tcW w:w="5987"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Faculty Enrichment Program  - bursa postdoctorala</w:t>
            </w:r>
          </w:p>
        </w:tc>
      </w:tr>
      <w:tr w:rsidR="009D4687" w:rsidRPr="00CD2FD4" w:rsidTr="00884F9E">
        <w:tblPrEx>
          <w:tblCellMar>
            <w:top w:w="0" w:type="dxa"/>
            <w:bottom w:w="0" w:type="dxa"/>
          </w:tblCellMar>
        </w:tblPrEx>
        <w:tc>
          <w:tcPr>
            <w:tcW w:w="3085" w:type="dxa"/>
          </w:tcPr>
          <w:p w:rsidR="009D4687" w:rsidRPr="00CD2FD4" w:rsidRDefault="009D4687" w:rsidP="00884F9E">
            <w:pPr>
              <w:pStyle w:val="OiaeaeiYiio2"/>
              <w:widowControl/>
              <w:numPr>
                <w:ilvl w:val="0"/>
                <w:numId w:val="4"/>
              </w:numPr>
              <w:ind w:left="170" w:hanging="170"/>
              <w:jc w:val="left"/>
              <w:rPr>
                <w:rFonts w:ascii="Arial Narrow" w:hAnsi="Arial Narrow"/>
                <w:b/>
                <w:i w:val="0"/>
                <w:sz w:val="20"/>
                <w:lang w:val="ro-RO"/>
              </w:rPr>
            </w:pPr>
            <w:r w:rsidRPr="00CD2FD4">
              <w:rPr>
                <w:rFonts w:ascii="Arial Narrow" w:hAnsi="Arial Narrow"/>
                <w:b/>
                <w:i w:val="0"/>
                <w:sz w:val="20"/>
                <w:lang w:val="ro-RO"/>
              </w:rPr>
              <w:t>Calificarea obţinută</w:t>
            </w:r>
          </w:p>
        </w:tc>
        <w:tc>
          <w:tcPr>
            <w:tcW w:w="5987"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Specialist in literatura din Québec</w:t>
            </w:r>
          </w:p>
        </w:tc>
      </w:tr>
    </w:tbl>
    <w:p w:rsidR="009D4687" w:rsidRPr="00CD2FD4" w:rsidRDefault="009D4687" w:rsidP="009D4687">
      <w:pPr>
        <w:pStyle w:val="Aaoeeu"/>
        <w:widowControl/>
        <w:ind w:left="170"/>
        <w:rPr>
          <w:rFonts w:ascii="Arial Narrow" w:hAnsi="Arial Narrow"/>
          <w:lang w:val="ro-RO"/>
        </w:rPr>
      </w:pPr>
    </w:p>
    <w:p w:rsidR="009D4687" w:rsidRPr="00CD2FD4" w:rsidRDefault="009D4687" w:rsidP="009D4687">
      <w:pPr>
        <w:pStyle w:val="Aaoeeu"/>
        <w:widowControl/>
        <w:ind w:left="170"/>
        <w:rPr>
          <w:rFonts w:ascii="Arial Narrow" w:hAnsi="Arial Narrow"/>
          <w:lang w:val="ro-RO"/>
        </w:rPr>
      </w:pPr>
    </w:p>
    <w:p w:rsidR="009D4687" w:rsidRPr="00CD2FD4" w:rsidRDefault="009D4687" w:rsidP="009D4687">
      <w:pPr>
        <w:pStyle w:val="Aaoeeu"/>
        <w:widowControl/>
        <w:ind w:left="170"/>
        <w:rPr>
          <w:rFonts w:ascii="Arial Narrow" w:hAnsi="Arial Narrow"/>
          <w:lang w:val="ro-RO"/>
        </w:rPr>
      </w:pPr>
    </w:p>
    <w:p w:rsidR="009D4687" w:rsidRPr="00CD2FD4" w:rsidRDefault="009D4687" w:rsidP="009D4687">
      <w:pPr>
        <w:pStyle w:val="Aaoeeu"/>
        <w:widowControl/>
        <w:ind w:left="170"/>
        <w:outlineLvl w:val="0"/>
        <w:rPr>
          <w:rFonts w:ascii="Arial Narrow" w:hAnsi="Arial Narrow"/>
          <w:b/>
          <w:smallCaps/>
          <w:lang w:val="ro-RO"/>
        </w:rPr>
      </w:pPr>
      <w:r w:rsidRPr="00CD2FD4">
        <w:rPr>
          <w:rFonts w:ascii="Arial Narrow" w:hAnsi="Arial Narrow"/>
          <w:b/>
          <w:smallCaps/>
          <w:lang w:val="ro-RO"/>
        </w:rPr>
        <w:t>ACTIVITATEA PROFESIONALĂ</w:t>
      </w:r>
    </w:p>
    <w:p w:rsidR="009D4687" w:rsidRPr="00CD2FD4" w:rsidRDefault="009D4687" w:rsidP="009D4687">
      <w:pPr>
        <w:pStyle w:val="Aaoeeu"/>
        <w:widowControl/>
        <w:ind w:left="170"/>
        <w:outlineLvl w:val="0"/>
        <w:rPr>
          <w:rFonts w:ascii="Arial Narrow" w:hAnsi="Arial Narrow"/>
          <w:b/>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62"/>
      </w:tblGrid>
      <w:tr w:rsidR="009D4687" w:rsidRPr="00CD2FD4" w:rsidTr="00884F9E">
        <w:tblPrEx>
          <w:tblCellMar>
            <w:top w:w="0" w:type="dxa"/>
            <w:bottom w:w="0" w:type="dxa"/>
          </w:tblCellMar>
        </w:tblPrEx>
        <w:trPr>
          <w:trHeight w:val="157"/>
        </w:trPr>
        <w:tc>
          <w:tcPr>
            <w:tcW w:w="3510" w:type="dxa"/>
          </w:tcPr>
          <w:p w:rsidR="009D4687" w:rsidRPr="00CD2FD4" w:rsidRDefault="009D4687" w:rsidP="00884F9E">
            <w:pPr>
              <w:pStyle w:val="OiaeaeiYiio2"/>
              <w:widowControl/>
              <w:numPr>
                <w:ilvl w:val="0"/>
                <w:numId w:val="5"/>
              </w:numPr>
              <w:ind w:left="170" w:hanging="170"/>
              <w:jc w:val="left"/>
              <w:rPr>
                <w:rFonts w:ascii="Arial Narrow" w:hAnsi="Arial Narrow"/>
                <w:b/>
                <w:i w:val="0"/>
                <w:sz w:val="20"/>
                <w:lang w:val="ro-RO"/>
              </w:rPr>
            </w:pPr>
            <w:r w:rsidRPr="00CD2FD4">
              <w:rPr>
                <w:rFonts w:ascii="Arial Narrow" w:hAnsi="Arial Narrow"/>
                <w:b/>
                <w:i w:val="0"/>
                <w:sz w:val="20"/>
                <w:lang w:val="ro-RO"/>
              </w:rPr>
              <w:lastRenderedPageBreak/>
              <w:t>Perioada</w:t>
            </w:r>
          </w:p>
        </w:tc>
        <w:tc>
          <w:tcPr>
            <w:tcW w:w="5562"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 xml:space="preserve">1978-1985 ; </w:t>
            </w:r>
          </w:p>
        </w:tc>
      </w:tr>
      <w:tr w:rsidR="009D4687" w:rsidRPr="00CD2FD4" w:rsidTr="00884F9E">
        <w:tblPrEx>
          <w:tblCellMar>
            <w:top w:w="0" w:type="dxa"/>
            <w:bottom w:w="0" w:type="dxa"/>
          </w:tblCellMar>
        </w:tblPrEx>
        <w:trPr>
          <w:trHeight w:val="189"/>
        </w:trPr>
        <w:tc>
          <w:tcPr>
            <w:tcW w:w="3510" w:type="dxa"/>
          </w:tcPr>
          <w:p w:rsidR="009D4687" w:rsidRPr="00CD2FD4" w:rsidRDefault="009D4687" w:rsidP="00884F9E">
            <w:pPr>
              <w:pStyle w:val="OiaeaeiYiio2"/>
              <w:widowControl/>
              <w:numPr>
                <w:ilvl w:val="0"/>
                <w:numId w:val="5"/>
              </w:numPr>
              <w:ind w:left="170" w:hanging="170"/>
              <w:jc w:val="left"/>
              <w:rPr>
                <w:rFonts w:ascii="Arial Narrow" w:hAnsi="Arial Narrow"/>
                <w:b/>
                <w:i w:val="0"/>
                <w:sz w:val="20"/>
                <w:lang w:val="ro-RO"/>
              </w:rPr>
            </w:pPr>
            <w:r w:rsidRPr="00CD2FD4">
              <w:rPr>
                <w:rFonts w:ascii="Arial Narrow" w:hAnsi="Arial Narrow"/>
                <w:b/>
                <w:i w:val="0"/>
                <w:sz w:val="20"/>
                <w:lang w:val="ro-RO"/>
              </w:rPr>
              <w:t>Locul de muncă</w:t>
            </w:r>
          </w:p>
        </w:tc>
        <w:tc>
          <w:tcPr>
            <w:tcW w:w="5562"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Sc. Generala Varatec; Sc. Generala Zvorastea (jud. Suceava)</w:t>
            </w:r>
          </w:p>
        </w:tc>
      </w:tr>
      <w:tr w:rsidR="009D4687" w:rsidRPr="00CD2FD4" w:rsidTr="00884F9E">
        <w:tblPrEx>
          <w:tblCellMar>
            <w:top w:w="0" w:type="dxa"/>
            <w:bottom w:w="0" w:type="dxa"/>
          </w:tblCellMar>
        </w:tblPrEx>
        <w:trPr>
          <w:trHeight w:val="223"/>
        </w:trPr>
        <w:tc>
          <w:tcPr>
            <w:tcW w:w="3510" w:type="dxa"/>
          </w:tcPr>
          <w:p w:rsidR="009D4687" w:rsidRPr="00CD2FD4" w:rsidRDefault="009D4687" w:rsidP="00884F9E">
            <w:pPr>
              <w:pStyle w:val="OiaeaeiYiio2"/>
              <w:widowControl/>
              <w:numPr>
                <w:ilvl w:val="0"/>
                <w:numId w:val="5"/>
              </w:numPr>
              <w:ind w:left="170" w:hanging="170"/>
              <w:jc w:val="left"/>
              <w:rPr>
                <w:rFonts w:ascii="Arial Narrow" w:hAnsi="Arial Narrow"/>
                <w:b/>
                <w:i w:val="0"/>
                <w:sz w:val="20"/>
                <w:lang w:val="ro-RO"/>
              </w:rPr>
            </w:pPr>
            <w:r w:rsidRPr="00CD2FD4">
              <w:rPr>
                <w:rFonts w:ascii="Arial Narrow" w:hAnsi="Arial Narrow"/>
                <w:b/>
                <w:i w:val="0"/>
                <w:sz w:val="20"/>
                <w:lang w:val="ro-RO"/>
              </w:rPr>
              <w:t>Domeniul de activitate</w:t>
            </w:r>
          </w:p>
        </w:tc>
        <w:tc>
          <w:tcPr>
            <w:tcW w:w="5562" w:type="dxa"/>
          </w:tcPr>
          <w:p w:rsidR="009D4687" w:rsidRPr="00CD2FD4" w:rsidRDefault="009D4687" w:rsidP="00884F9E">
            <w:pPr>
              <w:pStyle w:val="OiaeaeiYiio2"/>
              <w:widowControl/>
              <w:ind w:left="0" w:firstLine="0"/>
              <w:jc w:val="left"/>
              <w:rPr>
                <w:rFonts w:ascii="Arial Narrow" w:hAnsi="Arial Narrow"/>
                <w:i w:val="0"/>
                <w:sz w:val="20"/>
                <w:lang w:val="ro-RO"/>
              </w:rPr>
            </w:pPr>
            <w:r>
              <w:rPr>
                <w:rFonts w:ascii="Arial Narrow" w:hAnsi="Arial Narrow"/>
                <w:i w:val="0"/>
                <w:sz w:val="20"/>
                <w:lang w:val="ro-RO"/>
              </w:rPr>
              <w:t>î</w:t>
            </w:r>
            <w:r w:rsidRPr="00CD2FD4">
              <w:rPr>
                <w:rFonts w:ascii="Arial Narrow" w:hAnsi="Arial Narrow"/>
                <w:i w:val="0"/>
                <w:sz w:val="20"/>
                <w:lang w:val="ro-RO"/>
              </w:rPr>
              <w:t>nvatamant</w:t>
            </w:r>
          </w:p>
        </w:tc>
      </w:tr>
      <w:tr w:rsidR="009D4687" w:rsidRPr="00CD2FD4" w:rsidTr="00884F9E">
        <w:tblPrEx>
          <w:tblCellMar>
            <w:top w:w="0" w:type="dxa"/>
            <w:bottom w:w="0" w:type="dxa"/>
          </w:tblCellMar>
        </w:tblPrEx>
        <w:trPr>
          <w:trHeight w:val="100"/>
        </w:trPr>
        <w:tc>
          <w:tcPr>
            <w:tcW w:w="3510" w:type="dxa"/>
          </w:tcPr>
          <w:p w:rsidR="009D4687" w:rsidRPr="00CD2FD4" w:rsidRDefault="009D4687" w:rsidP="00884F9E">
            <w:pPr>
              <w:pStyle w:val="OiaeaeiYiio2"/>
              <w:widowControl/>
              <w:numPr>
                <w:ilvl w:val="0"/>
                <w:numId w:val="5"/>
              </w:numPr>
              <w:ind w:left="170" w:hanging="170"/>
              <w:jc w:val="left"/>
              <w:rPr>
                <w:rFonts w:ascii="Arial Narrow" w:hAnsi="Arial Narrow"/>
                <w:b/>
                <w:i w:val="0"/>
                <w:sz w:val="20"/>
                <w:lang w:val="ro-RO"/>
              </w:rPr>
            </w:pPr>
            <w:r w:rsidRPr="00CD2FD4">
              <w:rPr>
                <w:rFonts w:ascii="Arial Narrow" w:hAnsi="Arial Narrow"/>
                <w:b/>
                <w:i w:val="0"/>
                <w:sz w:val="20"/>
                <w:lang w:val="ro-RO"/>
              </w:rPr>
              <w:t xml:space="preserve">Funcţia </w:t>
            </w:r>
          </w:p>
        </w:tc>
        <w:tc>
          <w:tcPr>
            <w:tcW w:w="5562"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profesor</w:t>
            </w:r>
          </w:p>
        </w:tc>
      </w:tr>
      <w:tr w:rsidR="009D4687" w:rsidRPr="00CD2FD4" w:rsidTr="00884F9E">
        <w:tblPrEx>
          <w:tblCellMar>
            <w:top w:w="0" w:type="dxa"/>
            <w:bottom w:w="0" w:type="dxa"/>
          </w:tblCellMar>
        </w:tblPrEx>
        <w:trPr>
          <w:trHeight w:val="115"/>
        </w:trPr>
        <w:tc>
          <w:tcPr>
            <w:tcW w:w="3510" w:type="dxa"/>
          </w:tcPr>
          <w:p w:rsidR="009D4687" w:rsidRPr="00CD2FD4" w:rsidRDefault="009D4687" w:rsidP="00884F9E">
            <w:pPr>
              <w:pStyle w:val="OiaeaeiYiio2"/>
              <w:widowControl/>
              <w:numPr>
                <w:ilvl w:val="0"/>
                <w:numId w:val="5"/>
              </w:numPr>
              <w:ind w:left="170" w:hanging="170"/>
              <w:jc w:val="left"/>
              <w:rPr>
                <w:rFonts w:ascii="Arial Narrow" w:hAnsi="Arial Narrow"/>
                <w:b/>
                <w:i w:val="0"/>
                <w:sz w:val="20"/>
                <w:lang w:val="ro-RO"/>
              </w:rPr>
            </w:pPr>
            <w:r w:rsidRPr="00CD2FD4">
              <w:rPr>
                <w:rFonts w:ascii="Arial Narrow" w:hAnsi="Arial Narrow"/>
                <w:b/>
                <w:i w:val="0"/>
                <w:sz w:val="20"/>
                <w:lang w:val="ro-RO"/>
              </w:rPr>
              <w:t>Principalele activităţi şi responsabilităţi</w:t>
            </w:r>
          </w:p>
        </w:tc>
        <w:tc>
          <w:tcPr>
            <w:tcW w:w="5562"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predare</w:t>
            </w:r>
          </w:p>
        </w:tc>
      </w:tr>
      <w:tr w:rsidR="009D4687" w:rsidRPr="00CD2FD4" w:rsidTr="00884F9E">
        <w:tblPrEx>
          <w:tblCellMar>
            <w:top w:w="0" w:type="dxa"/>
            <w:bottom w:w="0" w:type="dxa"/>
          </w:tblCellMar>
        </w:tblPrEx>
        <w:trPr>
          <w:trHeight w:val="147"/>
        </w:trPr>
        <w:tc>
          <w:tcPr>
            <w:tcW w:w="3510" w:type="dxa"/>
          </w:tcPr>
          <w:p w:rsidR="009D4687" w:rsidRPr="00CD2FD4" w:rsidRDefault="009D4687" w:rsidP="00884F9E">
            <w:pPr>
              <w:pStyle w:val="OiaeaeiYiio2"/>
              <w:widowControl/>
              <w:numPr>
                <w:ilvl w:val="0"/>
                <w:numId w:val="5"/>
              </w:numPr>
              <w:ind w:left="170" w:hanging="170"/>
              <w:jc w:val="left"/>
              <w:rPr>
                <w:rFonts w:ascii="Arial Narrow" w:hAnsi="Arial Narrow"/>
                <w:b/>
                <w:i w:val="0"/>
                <w:sz w:val="20"/>
                <w:lang w:val="ro-RO"/>
              </w:rPr>
            </w:pPr>
            <w:r w:rsidRPr="00CD2FD4">
              <w:rPr>
                <w:rFonts w:ascii="Arial Narrow" w:hAnsi="Arial Narrow"/>
                <w:b/>
                <w:i w:val="0"/>
                <w:sz w:val="20"/>
                <w:lang w:val="ro-RO"/>
              </w:rPr>
              <w:t>Domenii de competenţă</w:t>
            </w:r>
          </w:p>
        </w:tc>
        <w:tc>
          <w:tcPr>
            <w:tcW w:w="5562"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Limba franceza ; limba engleza</w:t>
            </w:r>
          </w:p>
        </w:tc>
      </w:tr>
      <w:tr w:rsidR="009D4687" w:rsidRPr="00CD2FD4" w:rsidTr="00884F9E">
        <w:tblPrEx>
          <w:tblCellMar>
            <w:top w:w="0" w:type="dxa"/>
            <w:bottom w:w="0" w:type="dxa"/>
          </w:tblCellMar>
        </w:tblPrEx>
        <w:trPr>
          <w:trHeight w:val="157"/>
        </w:trPr>
        <w:tc>
          <w:tcPr>
            <w:tcW w:w="3510" w:type="dxa"/>
          </w:tcPr>
          <w:p w:rsidR="009D4687" w:rsidRPr="00CD2FD4" w:rsidRDefault="009D4687" w:rsidP="00884F9E">
            <w:pPr>
              <w:pStyle w:val="OiaeaeiYiio2"/>
              <w:widowControl/>
              <w:numPr>
                <w:ilvl w:val="0"/>
                <w:numId w:val="5"/>
              </w:numPr>
              <w:ind w:left="170" w:hanging="170"/>
              <w:jc w:val="left"/>
              <w:rPr>
                <w:rFonts w:ascii="Arial Narrow" w:hAnsi="Arial Narrow"/>
                <w:b/>
                <w:i w:val="0"/>
                <w:sz w:val="20"/>
                <w:lang w:val="ro-RO"/>
              </w:rPr>
            </w:pPr>
            <w:r w:rsidRPr="00CD2FD4">
              <w:rPr>
                <w:rFonts w:ascii="Arial Narrow" w:hAnsi="Arial Narrow"/>
                <w:b/>
                <w:i w:val="0"/>
                <w:sz w:val="20"/>
                <w:lang w:val="ro-RO"/>
              </w:rPr>
              <w:t>Perioada</w:t>
            </w:r>
          </w:p>
        </w:tc>
        <w:tc>
          <w:tcPr>
            <w:tcW w:w="5562"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 xml:space="preserve">1985-1990 </w:t>
            </w:r>
          </w:p>
        </w:tc>
      </w:tr>
      <w:tr w:rsidR="009D4687" w:rsidRPr="00CD2FD4" w:rsidTr="00884F9E">
        <w:tblPrEx>
          <w:tblCellMar>
            <w:top w:w="0" w:type="dxa"/>
            <w:bottom w:w="0" w:type="dxa"/>
          </w:tblCellMar>
        </w:tblPrEx>
        <w:trPr>
          <w:trHeight w:val="189"/>
        </w:trPr>
        <w:tc>
          <w:tcPr>
            <w:tcW w:w="3510" w:type="dxa"/>
          </w:tcPr>
          <w:p w:rsidR="009D4687" w:rsidRPr="00CD2FD4" w:rsidRDefault="009D4687" w:rsidP="00884F9E">
            <w:pPr>
              <w:pStyle w:val="OiaeaeiYiio2"/>
              <w:widowControl/>
              <w:numPr>
                <w:ilvl w:val="0"/>
                <w:numId w:val="5"/>
              </w:numPr>
              <w:ind w:left="170" w:hanging="170"/>
              <w:jc w:val="left"/>
              <w:rPr>
                <w:rFonts w:ascii="Arial Narrow" w:hAnsi="Arial Narrow"/>
                <w:b/>
                <w:i w:val="0"/>
                <w:sz w:val="20"/>
                <w:lang w:val="ro-RO"/>
              </w:rPr>
            </w:pPr>
            <w:r w:rsidRPr="00CD2FD4">
              <w:rPr>
                <w:rFonts w:ascii="Arial Narrow" w:hAnsi="Arial Narrow"/>
                <w:b/>
                <w:i w:val="0"/>
                <w:sz w:val="20"/>
                <w:lang w:val="ro-RO"/>
              </w:rPr>
              <w:t>Locul de muncă</w:t>
            </w:r>
          </w:p>
        </w:tc>
        <w:tc>
          <w:tcPr>
            <w:tcW w:w="5562"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Muzeul Judetean Suceava – Fondul documentar-memorial „Simeon Florea Marian”</w:t>
            </w:r>
          </w:p>
        </w:tc>
      </w:tr>
      <w:tr w:rsidR="009D4687" w:rsidRPr="00CD2FD4" w:rsidTr="00884F9E">
        <w:tblPrEx>
          <w:tblCellMar>
            <w:top w:w="0" w:type="dxa"/>
            <w:bottom w:w="0" w:type="dxa"/>
          </w:tblCellMar>
        </w:tblPrEx>
        <w:trPr>
          <w:trHeight w:val="223"/>
        </w:trPr>
        <w:tc>
          <w:tcPr>
            <w:tcW w:w="3510" w:type="dxa"/>
          </w:tcPr>
          <w:p w:rsidR="009D4687" w:rsidRPr="00CD2FD4" w:rsidRDefault="009D4687" w:rsidP="00884F9E">
            <w:pPr>
              <w:pStyle w:val="OiaeaeiYiio2"/>
              <w:widowControl/>
              <w:numPr>
                <w:ilvl w:val="0"/>
                <w:numId w:val="5"/>
              </w:numPr>
              <w:ind w:left="170" w:hanging="170"/>
              <w:jc w:val="left"/>
              <w:rPr>
                <w:rFonts w:ascii="Arial Narrow" w:hAnsi="Arial Narrow"/>
                <w:b/>
                <w:i w:val="0"/>
                <w:sz w:val="20"/>
                <w:lang w:val="ro-RO"/>
              </w:rPr>
            </w:pPr>
            <w:r w:rsidRPr="00CD2FD4">
              <w:rPr>
                <w:rFonts w:ascii="Arial Narrow" w:hAnsi="Arial Narrow"/>
                <w:b/>
                <w:i w:val="0"/>
                <w:sz w:val="20"/>
                <w:lang w:val="ro-RO"/>
              </w:rPr>
              <w:t>Domeniul de activitate</w:t>
            </w:r>
          </w:p>
        </w:tc>
        <w:tc>
          <w:tcPr>
            <w:tcW w:w="5562"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cultura</w:t>
            </w:r>
          </w:p>
        </w:tc>
      </w:tr>
      <w:tr w:rsidR="009D4687" w:rsidRPr="00CD2FD4" w:rsidTr="00884F9E">
        <w:tblPrEx>
          <w:tblCellMar>
            <w:top w:w="0" w:type="dxa"/>
            <w:bottom w:w="0" w:type="dxa"/>
          </w:tblCellMar>
        </w:tblPrEx>
        <w:trPr>
          <w:trHeight w:val="100"/>
        </w:trPr>
        <w:tc>
          <w:tcPr>
            <w:tcW w:w="3510" w:type="dxa"/>
          </w:tcPr>
          <w:p w:rsidR="009D4687" w:rsidRPr="00CD2FD4" w:rsidRDefault="009D4687" w:rsidP="00884F9E">
            <w:pPr>
              <w:pStyle w:val="OiaeaeiYiio2"/>
              <w:widowControl/>
              <w:numPr>
                <w:ilvl w:val="0"/>
                <w:numId w:val="5"/>
              </w:numPr>
              <w:ind w:left="170" w:hanging="170"/>
              <w:jc w:val="left"/>
              <w:rPr>
                <w:rFonts w:ascii="Arial Narrow" w:hAnsi="Arial Narrow"/>
                <w:b/>
                <w:i w:val="0"/>
                <w:sz w:val="20"/>
                <w:lang w:val="ro-RO"/>
              </w:rPr>
            </w:pPr>
            <w:r w:rsidRPr="00CD2FD4">
              <w:rPr>
                <w:rFonts w:ascii="Arial Narrow" w:hAnsi="Arial Narrow"/>
                <w:b/>
                <w:i w:val="0"/>
                <w:sz w:val="20"/>
                <w:lang w:val="ro-RO"/>
              </w:rPr>
              <w:t xml:space="preserve">Funcţia </w:t>
            </w:r>
          </w:p>
        </w:tc>
        <w:tc>
          <w:tcPr>
            <w:tcW w:w="5562"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muzeograf</w:t>
            </w:r>
          </w:p>
        </w:tc>
      </w:tr>
      <w:tr w:rsidR="009D4687" w:rsidRPr="00CD2FD4" w:rsidTr="00884F9E">
        <w:tblPrEx>
          <w:tblCellMar>
            <w:top w:w="0" w:type="dxa"/>
            <w:bottom w:w="0" w:type="dxa"/>
          </w:tblCellMar>
        </w:tblPrEx>
        <w:trPr>
          <w:trHeight w:val="115"/>
        </w:trPr>
        <w:tc>
          <w:tcPr>
            <w:tcW w:w="3510" w:type="dxa"/>
          </w:tcPr>
          <w:p w:rsidR="009D4687" w:rsidRPr="00CD2FD4" w:rsidRDefault="009D4687" w:rsidP="00884F9E">
            <w:pPr>
              <w:pStyle w:val="OiaeaeiYiio2"/>
              <w:widowControl/>
              <w:numPr>
                <w:ilvl w:val="0"/>
                <w:numId w:val="5"/>
              </w:numPr>
              <w:ind w:left="170" w:hanging="170"/>
              <w:jc w:val="left"/>
              <w:rPr>
                <w:rFonts w:ascii="Arial Narrow" w:hAnsi="Arial Narrow"/>
                <w:b/>
                <w:i w:val="0"/>
                <w:sz w:val="20"/>
                <w:lang w:val="ro-RO"/>
              </w:rPr>
            </w:pPr>
            <w:r w:rsidRPr="00CD2FD4">
              <w:rPr>
                <w:rFonts w:ascii="Arial Narrow" w:hAnsi="Arial Narrow"/>
                <w:b/>
                <w:i w:val="0"/>
                <w:sz w:val="20"/>
                <w:lang w:val="ro-RO"/>
              </w:rPr>
              <w:t>Principalele activităţi şi responsabilităţi</w:t>
            </w:r>
          </w:p>
        </w:tc>
        <w:tc>
          <w:tcPr>
            <w:tcW w:w="5562"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Conservare ; organizare expozitii </w:t>
            </w:r>
          </w:p>
        </w:tc>
      </w:tr>
      <w:tr w:rsidR="009D4687" w:rsidRPr="00CD2FD4" w:rsidTr="00884F9E">
        <w:tblPrEx>
          <w:tblCellMar>
            <w:top w:w="0" w:type="dxa"/>
            <w:bottom w:w="0" w:type="dxa"/>
          </w:tblCellMar>
        </w:tblPrEx>
        <w:trPr>
          <w:trHeight w:val="147"/>
        </w:trPr>
        <w:tc>
          <w:tcPr>
            <w:tcW w:w="3510" w:type="dxa"/>
          </w:tcPr>
          <w:p w:rsidR="009D4687" w:rsidRPr="00CD2FD4" w:rsidRDefault="009D4687" w:rsidP="00884F9E">
            <w:pPr>
              <w:pStyle w:val="OiaeaeiYiio2"/>
              <w:widowControl/>
              <w:numPr>
                <w:ilvl w:val="0"/>
                <w:numId w:val="5"/>
              </w:numPr>
              <w:ind w:left="170" w:hanging="170"/>
              <w:jc w:val="left"/>
              <w:rPr>
                <w:rFonts w:ascii="Arial Narrow" w:hAnsi="Arial Narrow"/>
                <w:b/>
                <w:i w:val="0"/>
                <w:sz w:val="20"/>
                <w:lang w:val="ro-RO"/>
              </w:rPr>
            </w:pPr>
            <w:r w:rsidRPr="00CD2FD4">
              <w:rPr>
                <w:rFonts w:ascii="Arial Narrow" w:hAnsi="Arial Narrow"/>
                <w:b/>
                <w:i w:val="0"/>
                <w:sz w:val="20"/>
                <w:lang w:val="ro-RO"/>
              </w:rPr>
              <w:t>Domenii de competenţă</w:t>
            </w:r>
          </w:p>
        </w:tc>
        <w:tc>
          <w:tcPr>
            <w:tcW w:w="5562"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Etnografie ; folclor</w:t>
            </w:r>
          </w:p>
        </w:tc>
      </w:tr>
    </w:tbl>
    <w:p w:rsidR="009D4687" w:rsidRPr="00CD2FD4" w:rsidRDefault="009D4687" w:rsidP="009D4687">
      <w:pPr>
        <w:pStyle w:val="Aaoeeu"/>
        <w:widowControl/>
        <w:ind w:left="170"/>
        <w:rPr>
          <w:rFonts w:ascii="Arial Narrow" w:hAnsi="Arial Narrow"/>
          <w:lang w:val="ro-RO"/>
        </w:rPr>
      </w:pPr>
    </w:p>
    <w:p w:rsidR="009D4687" w:rsidRPr="00CD2FD4" w:rsidRDefault="009D4687" w:rsidP="009D4687">
      <w:pPr>
        <w:pStyle w:val="Aaoeeu"/>
        <w:widowControl/>
        <w:ind w:left="170"/>
        <w:outlineLvl w:val="0"/>
        <w:rPr>
          <w:rFonts w:ascii="Arial Narrow" w:hAnsi="Arial Narrow"/>
          <w:b/>
          <w:smallCaps/>
          <w:lang w:val="ro-RO"/>
        </w:rPr>
      </w:pPr>
    </w:p>
    <w:p w:rsidR="009D4687" w:rsidRPr="00CD2FD4" w:rsidRDefault="009D4687" w:rsidP="009D4687">
      <w:pPr>
        <w:pStyle w:val="Aaoeeu"/>
        <w:widowControl/>
        <w:ind w:left="170"/>
        <w:outlineLvl w:val="0"/>
        <w:rPr>
          <w:rFonts w:ascii="Arial Narrow" w:hAnsi="Arial Narrow"/>
          <w:b/>
          <w:smallCaps/>
          <w:lang w:val="ro-RO"/>
        </w:rPr>
      </w:pPr>
      <w:r w:rsidRPr="00CD2FD4">
        <w:rPr>
          <w:rFonts w:ascii="Arial Narrow" w:hAnsi="Arial Narrow"/>
          <w:b/>
          <w:smallCaps/>
          <w:lang w:val="ro-RO"/>
        </w:rPr>
        <w:t>ACTIVITATEA DIDACTICĂ ÎN ÎNVĂŢĂMÂNTUL SUPERIOR</w:t>
      </w:r>
    </w:p>
    <w:p w:rsidR="009D4687" w:rsidRPr="00CD2FD4" w:rsidRDefault="009D4687" w:rsidP="009D4687">
      <w:pPr>
        <w:pStyle w:val="Aaoeeu"/>
        <w:widowControl/>
        <w:ind w:left="170"/>
        <w:outlineLvl w:val="0"/>
        <w:rPr>
          <w:rFonts w:ascii="Arial Narrow" w:hAnsi="Arial Narrow"/>
          <w:b/>
          <w:lang w:val="ro-R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409"/>
        <w:gridCol w:w="4995"/>
      </w:tblGrid>
      <w:tr w:rsidR="009D4687" w:rsidRPr="00CD2FD4" w:rsidTr="00884F9E">
        <w:tblPrEx>
          <w:tblCellMar>
            <w:top w:w="0" w:type="dxa"/>
            <w:bottom w:w="0" w:type="dxa"/>
          </w:tblCellMar>
        </w:tblPrEx>
        <w:trPr>
          <w:trHeight w:val="316"/>
        </w:trPr>
        <w:tc>
          <w:tcPr>
            <w:tcW w:w="1668" w:type="dxa"/>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r w:rsidRPr="00CD2FD4">
              <w:rPr>
                <w:rFonts w:ascii="Arial Narrow" w:hAnsi="Arial Narrow"/>
                <w:b/>
                <w:i w:val="0"/>
                <w:sz w:val="20"/>
                <w:lang w:val="ro-RO"/>
              </w:rPr>
              <w:t>Perioada</w:t>
            </w:r>
          </w:p>
        </w:tc>
        <w:tc>
          <w:tcPr>
            <w:tcW w:w="7404" w:type="dxa"/>
            <w:gridSpan w:val="2"/>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1990-1998</w:t>
            </w:r>
          </w:p>
        </w:tc>
      </w:tr>
      <w:tr w:rsidR="009D4687" w:rsidRPr="00CD2FD4" w:rsidTr="00884F9E">
        <w:tblPrEx>
          <w:tblCellMar>
            <w:top w:w="0" w:type="dxa"/>
            <w:bottom w:w="0" w:type="dxa"/>
          </w:tblCellMar>
        </w:tblPrEx>
        <w:trPr>
          <w:trHeight w:val="316"/>
        </w:trPr>
        <w:tc>
          <w:tcPr>
            <w:tcW w:w="1668" w:type="dxa"/>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r w:rsidRPr="00CD2FD4">
              <w:rPr>
                <w:rFonts w:ascii="Arial Narrow" w:hAnsi="Arial Narrow"/>
                <w:b/>
                <w:i w:val="0"/>
                <w:sz w:val="20"/>
                <w:lang w:val="ro-RO"/>
              </w:rPr>
              <w:t>Locul de muncă</w:t>
            </w:r>
          </w:p>
        </w:tc>
        <w:tc>
          <w:tcPr>
            <w:tcW w:w="7404" w:type="dxa"/>
            <w:gridSpan w:val="2"/>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Universitatea „Stefan cel Mare” Suceava</w:t>
            </w:r>
          </w:p>
        </w:tc>
      </w:tr>
      <w:tr w:rsidR="009D4687" w:rsidRPr="00CD2FD4" w:rsidTr="00884F9E">
        <w:tblPrEx>
          <w:tblCellMar>
            <w:top w:w="0" w:type="dxa"/>
            <w:bottom w:w="0" w:type="dxa"/>
          </w:tblCellMar>
        </w:tblPrEx>
        <w:trPr>
          <w:trHeight w:val="291"/>
        </w:trPr>
        <w:tc>
          <w:tcPr>
            <w:tcW w:w="1668" w:type="dxa"/>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r w:rsidRPr="00CD2FD4">
              <w:rPr>
                <w:rFonts w:ascii="Arial Narrow" w:hAnsi="Arial Narrow"/>
                <w:b/>
                <w:i w:val="0"/>
                <w:sz w:val="20"/>
                <w:lang w:val="ro-RO"/>
              </w:rPr>
              <w:t>Gradul didactic</w:t>
            </w:r>
          </w:p>
        </w:tc>
        <w:tc>
          <w:tcPr>
            <w:tcW w:w="7404" w:type="dxa"/>
            <w:gridSpan w:val="2"/>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 xml:space="preserve">Lector </w:t>
            </w:r>
          </w:p>
        </w:tc>
      </w:tr>
      <w:tr w:rsidR="009D4687" w:rsidRPr="00CD2FD4" w:rsidTr="00884F9E">
        <w:tblPrEx>
          <w:tblCellMar>
            <w:top w:w="0" w:type="dxa"/>
            <w:bottom w:w="0" w:type="dxa"/>
          </w:tblCellMar>
        </w:tblPrEx>
        <w:trPr>
          <w:cantSplit/>
          <w:trHeight w:val="212"/>
        </w:trPr>
        <w:tc>
          <w:tcPr>
            <w:tcW w:w="1668" w:type="dxa"/>
            <w:vMerge w:val="restart"/>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r w:rsidRPr="00CD2FD4">
              <w:rPr>
                <w:rFonts w:ascii="Arial Narrow" w:hAnsi="Arial Narrow"/>
                <w:b/>
                <w:i w:val="0"/>
                <w:sz w:val="20"/>
                <w:lang w:val="ro-RO"/>
              </w:rPr>
              <w:t>Principalele activităţi şi responsabilităţi</w:t>
            </w:r>
          </w:p>
        </w:tc>
        <w:tc>
          <w:tcPr>
            <w:tcW w:w="2409" w:type="dxa"/>
          </w:tcPr>
          <w:p w:rsidR="009D4687" w:rsidRPr="00CD2FD4" w:rsidRDefault="009D4687" w:rsidP="00884F9E">
            <w:pPr>
              <w:pStyle w:val="OiaeaeiYiio2"/>
              <w:widowControl/>
              <w:numPr>
                <w:ilvl w:val="0"/>
                <w:numId w:val="7"/>
              </w:numPr>
              <w:ind w:left="170" w:hanging="170"/>
              <w:jc w:val="left"/>
              <w:rPr>
                <w:rFonts w:ascii="Arial Narrow" w:hAnsi="Arial Narrow"/>
                <w:i w:val="0"/>
                <w:sz w:val="20"/>
                <w:lang w:val="ro-RO"/>
              </w:rPr>
            </w:pPr>
            <w:r w:rsidRPr="00CD2FD4">
              <w:rPr>
                <w:rFonts w:ascii="Arial Narrow" w:hAnsi="Arial Narrow"/>
                <w:i w:val="0"/>
                <w:sz w:val="20"/>
                <w:lang w:val="ro-RO"/>
              </w:rPr>
              <w:t>cursuri susţinute:</w:t>
            </w:r>
          </w:p>
        </w:tc>
        <w:tc>
          <w:tcPr>
            <w:tcW w:w="4995" w:type="dxa"/>
          </w:tcPr>
          <w:p w:rsidR="009D4687" w:rsidRPr="00CD2FD4" w:rsidRDefault="009D4687" w:rsidP="00884F9E">
            <w:pPr>
              <w:pStyle w:val="OiaeaeiYiio2"/>
              <w:ind w:left="0" w:firstLine="0"/>
              <w:jc w:val="left"/>
              <w:rPr>
                <w:rFonts w:ascii="Arial Narrow" w:hAnsi="Arial Narrow"/>
                <w:i w:val="0"/>
                <w:sz w:val="20"/>
                <w:lang w:val="ro-RO"/>
              </w:rPr>
            </w:pPr>
            <w:r w:rsidRPr="00CD2FD4">
              <w:rPr>
                <w:rFonts w:ascii="Arial Narrow" w:hAnsi="Arial Narrow"/>
                <w:i w:val="0"/>
                <w:sz w:val="20"/>
                <w:lang w:val="ro-RO"/>
              </w:rPr>
              <w:t>Literatura franceza (Secolul Luminilor)</w:t>
            </w:r>
          </w:p>
        </w:tc>
      </w:tr>
      <w:tr w:rsidR="009D4687" w:rsidRPr="00CD2FD4" w:rsidTr="00884F9E">
        <w:tblPrEx>
          <w:tblCellMar>
            <w:top w:w="0" w:type="dxa"/>
            <w:bottom w:w="0" w:type="dxa"/>
          </w:tblCellMar>
        </w:tblPrEx>
        <w:trPr>
          <w:cantSplit/>
          <w:trHeight w:val="210"/>
        </w:trPr>
        <w:tc>
          <w:tcPr>
            <w:tcW w:w="1668" w:type="dxa"/>
            <w:vMerge/>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p>
        </w:tc>
        <w:tc>
          <w:tcPr>
            <w:tcW w:w="2409" w:type="dxa"/>
          </w:tcPr>
          <w:p w:rsidR="009D4687" w:rsidRPr="00CD2FD4" w:rsidRDefault="009D4687" w:rsidP="00884F9E">
            <w:pPr>
              <w:pStyle w:val="OiaeaeiYiio2"/>
              <w:widowControl/>
              <w:numPr>
                <w:ilvl w:val="0"/>
                <w:numId w:val="7"/>
              </w:numPr>
              <w:ind w:left="170" w:hanging="170"/>
              <w:jc w:val="left"/>
              <w:rPr>
                <w:rFonts w:ascii="Arial Narrow" w:hAnsi="Arial Narrow"/>
                <w:i w:val="0"/>
                <w:sz w:val="20"/>
                <w:lang w:val="ro-RO"/>
              </w:rPr>
            </w:pPr>
            <w:r w:rsidRPr="00CD2FD4">
              <w:rPr>
                <w:rFonts w:ascii="Arial Narrow" w:hAnsi="Arial Narrow"/>
                <w:i w:val="0"/>
                <w:sz w:val="20"/>
                <w:lang w:val="ro-RO"/>
              </w:rPr>
              <w:t>seminarii şi laboratoare:</w:t>
            </w:r>
          </w:p>
        </w:tc>
        <w:tc>
          <w:tcPr>
            <w:tcW w:w="4995"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Cursuri  practice de limba franceza (exprimare orala, traduceri)</w:t>
            </w:r>
          </w:p>
        </w:tc>
      </w:tr>
      <w:tr w:rsidR="009D4687" w:rsidRPr="00CD2FD4" w:rsidTr="00884F9E">
        <w:tblPrEx>
          <w:tblCellMar>
            <w:top w:w="0" w:type="dxa"/>
            <w:bottom w:w="0" w:type="dxa"/>
          </w:tblCellMar>
        </w:tblPrEx>
        <w:trPr>
          <w:cantSplit/>
          <w:trHeight w:val="210"/>
        </w:trPr>
        <w:tc>
          <w:tcPr>
            <w:tcW w:w="1668" w:type="dxa"/>
            <w:vMerge/>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p>
        </w:tc>
        <w:tc>
          <w:tcPr>
            <w:tcW w:w="2409" w:type="dxa"/>
          </w:tcPr>
          <w:p w:rsidR="009D4687" w:rsidRPr="00CD2FD4" w:rsidRDefault="009D4687" w:rsidP="00884F9E">
            <w:pPr>
              <w:pStyle w:val="OiaeaeiYiio2"/>
              <w:widowControl/>
              <w:numPr>
                <w:ilvl w:val="0"/>
                <w:numId w:val="7"/>
              </w:numPr>
              <w:ind w:left="170" w:hanging="170"/>
              <w:jc w:val="left"/>
              <w:rPr>
                <w:rFonts w:ascii="Arial Narrow" w:hAnsi="Arial Narrow"/>
                <w:i w:val="0"/>
                <w:sz w:val="20"/>
                <w:lang w:val="ro-RO"/>
              </w:rPr>
            </w:pPr>
            <w:r w:rsidRPr="00CD2FD4">
              <w:rPr>
                <w:rFonts w:ascii="Arial Narrow" w:hAnsi="Arial Narrow"/>
                <w:i w:val="0"/>
                <w:sz w:val="20"/>
                <w:lang w:val="ro-RO"/>
              </w:rPr>
              <w:t>Lucrări licenţă, lucrări îndrumate pentru obţinerea gradului didactic I</w:t>
            </w:r>
          </w:p>
          <w:p w:rsidR="009D4687" w:rsidRPr="00CD2FD4" w:rsidRDefault="009D4687" w:rsidP="00884F9E">
            <w:pPr>
              <w:pStyle w:val="OiaeaeiYiio2"/>
              <w:widowControl/>
              <w:ind w:left="170" w:firstLine="0"/>
              <w:jc w:val="left"/>
              <w:rPr>
                <w:rFonts w:ascii="Arial Narrow" w:hAnsi="Arial Narrow"/>
                <w:i w:val="0"/>
                <w:sz w:val="20"/>
                <w:lang w:val="ro-RO"/>
              </w:rPr>
            </w:pPr>
            <w:r w:rsidRPr="00CD2FD4">
              <w:rPr>
                <w:rFonts w:ascii="Arial Narrow" w:hAnsi="Arial Narrow"/>
                <w:i w:val="0"/>
                <w:sz w:val="20"/>
                <w:lang w:val="ro-RO"/>
              </w:rPr>
              <w:t>(şi altele)</w:t>
            </w:r>
          </w:p>
        </w:tc>
        <w:tc>
          <w:tcPr>
            <w:tcW w:w="4995"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25 lucrari licenta</w:t>
            </w:r>
          </w:p>
        </w:tc>
      </w:tr>
      <w:tr w:rsidR="009D4687" w:rsidRPr="00CD2FD4" w:rsidTr="00884F9E">
        <w:tblPrEx>
          <w:tblCellMar>
            <w:top w:w="0" w:type="dxa"/>
            <w:bottom w:w="0" w:type="dxa"/>
          </w:tblCellMar>
        </w:tblPrEx>
        <w:trPr>
          <w:trHeight w:val="316"/>
        </w:trPr>
        <w:tc>
          <w:tcPr>
            <w:tcW w:w="1668" w:type="dxa"/>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r w:rsidRPr="00CD2FD4">
              <w:rPr>
                <w:rFonts w:ascii="Arial Narrow" w:hAnsi="Arial Narrow"/>
                <w:b/>
                <w:i w:val="0"/>
                <w:sz w:val="20"/>
                <w:lang w:val="ro-RO"/>
              </w:rPr>
              <w:t>Perioada</w:t>
            </w:r>
          </w:p>
        </w:tc>
        <w:tc>
          <w:tcPr>
            <w:tcW w:w="7404" w:type="dxa"/>
            <w:gridSpan w:val="2"/>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1998-2004</w:t>
            </w:r>
          </w:p>
        </w:tc>
      </w:tr>
      <w:tr w:rsidR="009D4687" w:rsidRPr="00CD2FD4" w:rsidTr="00884F9E">
        <w:tblPrEx>
          <w:tblCellMar>
            <w:top w:w="0" w:type="dxa"/>
            <w:bottom w:w="0" w:type="dxa"/>
          </w:tblCellMar>
        </w:tblPrEx>
        <w:trPr>
          <w:trHeight w:val="316"/>
        </w:trPr>
        <w:tc>
          <w:tcPr>
            <w:tcW w:w="1668" w:type="dxa"/>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r w:rsidRPr="00CD2FD4">
              <w:rPr>
                <w:rFonts w:ascii="Arial Narrow" w:hAnsi="Arial Narrow"/>
                <w:b/>
                <w:i w:val="0"/>
                <w:sz w:val="20"/>
                <w:lang w:val="ro-RO"/>
              </w:rPr>
              <w:t>Locul de muncă</w:t>
            </w:r>
          </w:p>
        </w:tc>
        <w:tc>
          <w:tcPr>
            <w:tcW w:w="7404" w:type="dxa"/>
            <w:gridSpan w:val="2"/>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Universitatea „Stefan cel Mare” Suceava</w:t>
            </w:r>
          </w:p>
        </w:tc>
      </w:tr>
      <w:tr w:rsidR="009D4687" w:rsidRPr="00CD2FD4" w:rsidTr="00884F9E">
        <w:tblPrEx>
          <w:tblCellMar>
            <w:top w:w="0" w:type="dxa"/>
            <w:bottom w:w="0" w:type="dxa"/>
          </w:tblCellMar>
        </w:tblPrEx>
        <w:trPr>
          <w:trHeight w:val="291"/>
        </w:trPr>
        <w:tc>
          <w:tcPr>
            <w:tcW w:w="1668" w:type="dxa"/>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r w:rsidRPr="00CD2FD4">
              <w:rPr>
                <w:rFonts w:ascii="Arial Narrow" w:hAnsi="Arial Narrow"/>
                <w:b/>
                <w:i w:val="0"/>
                <w:sz w:val="20"/>
                <w:lang w:val="ro-RO"/>
              </w:rPr>
              <w:t>Gradul didactic</w:t>
            </w:r>
          </w:p>
        </w:tc>
        <w:tc>
          <w:tcPr>
            <w:tcW w:w="7404" w:type="dxa"/>
            <w:gridSpan w:val="2"/>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Conferentiar doctor</w:t>
            </w:r>
          </w:p>
        </w:tc>
      </w:tr>
      <w:tr w:rsidR="009D4687" w:rsidRPr="00CD2FD4" w:rsidTr="00884F9E">
        <w:tblPrEx>
          <w:tblCellMar>
            <w:top w:w="0" w:type="dxa"/>
            <w:bottom w:w="0" w:type="dxa"/>
          </w:tblCellMar>
        </w:tblPrEx>
        <w:trPr>
          <w:cantSplit/>
          <w:trHeight w:val="212"/>
        </w:trPr>
        <w:tc>
          <w:tcPr>
            <w:tcW w:w="1668" w:type="dxa"/>
            <w:vMerge w:val="restart"/>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r w:rsidRPr="00CD2FD4">
              <w:rPr>
                <w:rFonts w:ascii="Arial Narrow" w:hAnsi="Arial Narrow"/>
                <w:b/>
                <w:i w:val="0"/>
                <w:sz w:val="20"/>
                <w:lang w:val="ro-RO"/>
              </w:rPr>
              <w:t>Principalele activităţi şi responsabilităţi</w:t>
            </w:r>
          </w:p>
        </w:tc>
        <w:tc>
          <w:tcPr>
            <w:tcW w:w="2409" w:type="dxa"/>
          </w:tcPr>
          <w:p w:rsidR="009D4687" w:rsidRPr="00CD2FD4" w:rsidRDefault="009D4687" w:rsidP="00884F9E">
            <w:pPr>
              <w:pStyle w:val="OiaeaeiYiio2"/>
              <w:widowControl/>
              <w:numPr>
                <w:ilvl w:val="0"/>
                <w:numId w:val="7"/>
              </w:numPr>
              <w:ind w:left="170" w:hanging="170"/>
              <w:jc w:val="left"/>
              <w:rPr>
                <w:rFonts w:ascii="Arial Narrow" w:hAnsi="Arial Narrow"/>
                <w:i w:val="0"/>
                <w:sz w:val="20"/>
                <w:lang w:val="ro-RO"/>
              </w:rPr>
            </w:pPr>
            <w:r w:rsidRPr="00CD2FD4">
              <w:rPr>
                <w:rFonts w:ascii="Arial Narrow" w:hAnsi="Arial Narrow"/>
                <w:i w:val="0"/>
                <w:sz w:val="20"/>
                <w:lang w:val="ro-RO"/>
              </w:rPr>
              <w:t>cursuri susţinute:</w:t>
            </w:r>
          </w:p>
        </w:tc>
        <w:tc>
          <w:tcPr>
            <w:tcW w:w="4995" w:type="dxa"/>
          </w:tcPr>
          <w:p w:rsidR="009D4687" w:rsidRPr="00CD2FD4" w:rsidRDefault="009D4687" w:rsidP="00884F9E">
            <w:pPr>
              <w:pStyle w:val="OiaeaeiYiio2"/>
              <w:ind w:left="0" w:firstLine="0"/>
              <w:jc w:val="left"/>
              <w:rPr>
                <w:rFonts w:ascii="Arial Narrow" w:hAnsi="Arial Narrow"/>
                <w:i w:val="0"/>
                <w:sz w:val="20"/>
                <w:lang w:val="ro-RO"/>
              </w:rPr>
            </w:pPr>
            <w:r w:rsidRPr="00CD2FD4">
              <w:rPr>
                <w:rFonts w:ascii="Arial Narrow" w:hAnsi="Arial Narrow"/>
                <w:i w:val="0"/>
                <w:sz w:val="20"/>
                <w:lang w:val="ro-RO"/>
              </w:rPr>
              <w:t xml:space="preserve">Literatura franceza (Secolul Luminilor; Romantism); Literatura si civilizatie din Québec ; Literatura antileza ; Autori de expresie franceza din Maghreb ; De la psihanaliza la literatura – Patrick Modiano ; </w:t>
            </w:r>
          </w:p>
        </w:tc>
      </w:tr>
      <w:tr w:rsidR="009D4687" w:rsidRPr="00CD2FD4" w:rsidTr="00884F9E">
        <w:tblPrEx>
          <w:tblCellMar>
            <w:top w:w="0" w:type="dxa"/>
            <w:bottom w:w="0" w:type="dxa"/>
          </w:tblCellMar>
        </w:tblPrEx>
        <w:trPr>
          <w:cantSplit/>
          <w:trHeight w:val="210"/>
        </w:trPr>
        <w:tc>
          <w:tcPr>
            <w:tcW w:w="1668" w:type="dxa"/>
            <w:vMerge/>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p>
        </w:tc>
        <w:tc>
          <w:tcPr>
            <w:tcW w:w="2409" w:type="dxa"/>
          </w:tcPr>
          <w:p w:rsidR="009D4687" w:rsidRPr="00CD2FD4" w:rsidRDefault="009D4687" w:rsidP="00884F9E">
            <w:pPr>
              <w:pStyle w:val="OiaeaeiYiio2"/>
              <w:widowControl/>
              <w:numPr>
                <w:ilvl w:val="0"/>
                <w:numId w:val="7"/>
              </w:numPr>
              <w:ind w:left="170" w:hanging="170"/>
              <w:jc w:val="left"/>
              <w:rPr>
                <w:rFonts w:ascii="Arial Narrow" w:hAnsi="Arial Narrow"/>
                <w:i w:val="0"/>
                <w:sz w:val="20"/>
                <w:lang w:val="ro-RO"/>
              </w:rPr>
            </w:pPr>
            <w:r w:rsidRPr="00CD2FD4">
              <w:rPr>
                <w:rFonts w:ascii="Arial Narrow" w:hAnsi="Arial Narrow"/>
                <w:i w:val="0"/>
                <w:sz w:val="20"/>
                <w:lang w:val="ro-RO"/>
              </w:rPr>
              <w:t>seminarii şi laboratoare:</w:t>
            </w:r>
          </w:p>
        </w:tc>
        <w:tc>
          <w:tcPr>
            <w:tcW w:w="4995"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Cursuri  practice de limba franceza (exprimare orala, traduceri)</w:t>
            </w:r>
          </w:p>
        </w:tc>
      </w:tr>
      <w:tr w:rsidR="009D4687" w:rsidRPr="00CD2FD4" w:rsidTr="00884F9E">
        <w:tblPrEx>
          <w:tblCellMar>
            <w:top w:w="0" w:type="dxa"/>
            <w:bottom w:w="0" w:type="dxa"/>
          </w:tblCellMar>
        </w:tblPrEx>
        <w:trPr>
          <w:cantSplit/>
          <w:trHeight w:val="210"/>
        </w:trPr>
        <w:tc>
          <w:tcPr>
            <w:tcW w:w="1668" w:type="dxa"/>
            <w:vMerge/>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p>
        </w:tc>
        <w:tc>
          <w:tcPr>
            <w:tcW w:w="2409" w:type="dxa"/>
          </w:tcPr>
          <w:p w:rsidR="009D4687" w:rsidRPr="00CD2FD4" w:rsidRDefault="009D4687" w:rsidP="00884F9E">
            <w:pPr>
              <w:pStyle w:val="OiaeaeiYiio2"/>
              <w:widowControl/>
              <w:numPr>
                <w:ilvl w:val="0"/>
                <w:numId w:val="7"/>
              </w:numPr>
              <w:ind w:left="170" w:hanging="170"/>
              <w:jc w:val="left"/>
              <w:rPr>
                <w:rFonts w:ascii="Arial Narrow" w:hAnsi="Arial Narrow"/>
                <w:i w:val="0"/>
                <w:sz w:val="20"/>
                <w:lang w:val="ro-RO"/>
              </w:rPr>
            </w:pPr>
            <w:r w:rsidRPr="00CD2FD4">
              <w:rPr>
                <w:rFonts w:ascii="Arial Narrow" w:hAnsi="Arial Narrow"/>
                <w:i w:val="0"/>
                <w:sz w:val="20"/>
                <w:lang w:val="ro-RO"/>
              </w:rPr>
              <w:t>Lucrări licenţă, lucrări îndrumate pentru obţinerea gradului didactic I</w:t>
            </w:r>
          </w:p>
          <w:p w:rsidR="009D4687" w:rsidRPr="00CD2FD4" w:rsidRDefault="009D4687" w:rsidP="00884F9E">
            <w:pPr>
              <w:pStyle w:val="OiaeaeiYiio2"/>
              <w:widowControl/>
              <w:ind w:left="170" w:firstLine="0"/>
              <w:jc w:val="left"/>
              <w:rPr>
                <w:rFonts w:ascii="Arial Narrow" w:hAnsi="Arial Narrow"/>
                <w:i w:val="0"/>
                <w:sz w:val="20"/>
                <w:lang w:val="ro-RO"/>
              </w:rPr>
            </w:pPr>
            <w:r w:rsidRPr="00CD2FD4">
              <w:rPr>
                <w:rFonts w:ascii="Arial Narrow" w:hAnsi="Arial Narrow"/>
                <w:i w:val="0"/>
                <w:sz w:val="20"/>
                <w:lang w:val="ro-RO"/>
              </w:rPr>
              <w:t>(şi altele)</w:t>
            </w:r>
          </w:p>
        </w:tc>
        <w:tc>
          <w:tcPr>
            <w:tcW w:w="4995"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28 lucrari licenta</w:t>
            </w:r>
          </w:p>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20 lucrari pentru obtinerea Gradului I in invatamant</w:t>
            </w:r>
          </w:p>
        </w:tc>
      </w:tr>
      <w:tr w:rsidR="009D4687" w:rsidRPr="00CD2FD4" w:rsidTr="00884F9E">
        <w:tblPrEx>
          <w:tblCellMar>
            <w:top w:w="0" w:type="dxa"/>
            <w:bottom w:w="0" w:type="dxa"/>
          </w:tblCellMar>
        </w:tblPrEx>
        <w:trPr>
          <w:trHeight w:val="316"/>
        </w:trPr>
        <w:tc>
          <w:tcPr>
            <w:tcW w:w="1668" w:type="dxa"/>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r w:rsidRPr="00CD2FD4">
              <w:rPr>
                <w:rFonts w:ascii="Arial Narrow" w:hAnsi="Arial Narrow"/>
                <w:b/>
                <w:i w:val="0"/>
                <w:sz w:val="20"/>
                <w:lang w:val="ro-RO"/>
              </w:rPr>
              <w:t>Perioada</w:t>
            </w:r>
          </w:p>
        </w:tc>
        <w:tc>
          <w:tcPr>
            <w:tcW w:w="7404" w:type="dxa"/>
            <w:gridSpan w:val="2"/>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2004 - prezent</w:t>
            </w:r>
          </w:p>
        </w:tc>
      </w:tr>
      <w:tr w:rsidR="009D4687" w:rsidRPr="00CD2FD4" w:rsidTr="00884F9E">
        <w:tblPrEx>
          <w:tblCellMar>
            <w:top w:w="0" w:type="dxa"/>
            <w:bottom w:w="0" w:type="dxa"/>
          </w:tblCellMar>
        </w:tblPrEx>
        <w:trPr>
          <w:trHeight w:val="316"/>
        </w:trPr>
        <w:tc>
          <w:tcPr>
            <w:tcW w:w="1668" w:type="dxa"/>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r w:rsidRPr="00CD2FD4">
              <w:rPr>
                <w:rFonts w:ascii="Arial Narrow" w:hAnsi="Arial Narrow"/>
                <w:b/>
                <w:i w:val="0"/>
                <w:sz w:val="20"/>
                <w:lang w:val="ro-RO"/>
              </w:rPr>
              <w:t>Locul de muncă</w:t>
            </w:r>
          </w:p>
        </w:tc>
        <w:tc>
          <w:tcPr>
            <w:tcW w:w="7404" w:type="dxa"/>
            <w:gridSpan w:val="2"/>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Universitatea „Stefan cel Mare” Suceava</w:t>
            </w:r>
          </w:p>
        </w:tc>
      </w:tr>
      <w:tr w:rsidR="009D4687" w:rsidRPr="00CD2FD4" w:rsidTr="00884F9E">
        <w:tblPrEx>
          <w:tblCellMar>
            <w:top w:w="0" w:type="dxa"/>
            <w:bottom w:w="0" w:type="dxa"/>
          </w:tblCellMar>
        </w:tblPrEx>
        <w:trPr>
          <w:trHeight w:val="291"/>
        </w:trPr>
        <w:tc>
          <w:tcPr>
            <w:tcW w:w="1668" w:type="dxa"/>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r w:rsidRPr="00CD2FD4">
              <w:rPr>
                <w:rFonts w:ascii="Arial Narrow" w:hAnsi="Arial Narrow"/>
                <w:b/>
                <w:i w:val="0"/>
                <w:sz w:val="20"/>
                <w:lang w:val="ro-RO"/>
              </w:rPr>
              <w:t>Gradul didactic</w:t>
            </w:r>
          </w:p>
        </w:tc>
        <w:tc>
          <w:tcPr>
            <w:tcW w:w="7404" w:type="dxa"/>
            <w:gridSpan w:val="2"/>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Profesor doctor</w:t>
            </w:r>
          </w:p>
        </w:tc>
      </w:tr>
      <w:tr w:rsidR="009D4687" w:rsidRPr="00CD2FD4" w:rsidTr="00884F9E">
        <w:tblPrEx>
          <w:tblCellMar>
            <w:top w:w="0" w:type="dxa"/>
            <w:bottom w:w="0" w:type="dxa"/>
          </w:tblCellMar>
        </w:tblPrEx>
        <w:trPr>
          <w:cantSplit/>
          <w:trHeight w:val="212"/>
        </w:trPr>
        <w:tc>
          <w:tcPr>
            <w:tcW w:w="1668" w:type="dxa"/>
            <w:vMerge w:val="restart"/>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r w:rsidRPr="00CD2FD4">
              <w:rPr>
                <w:rFonts w:ascii="Arial Narrow" w:hAnsi="Arial Narrow"/>
                <w:b/>
                <w:i w:val="0"/>
                <w:sz w:val="20"/>
                <w:lang w:val="ro-RO"/>
              </w:rPr>
              <w:t>Principalele activităţi şi responsabilităţi</w:t>
            </w:r>
          </w:p>
        </w:tc>
        <w:tc>
          <w:tcPr>
            <w:tcW w:w="2409" w:type="dxa"/>
          </w:tcPr>
          <w:p w:rsidR="009D4687" w:rsidRPr="00CD2FD4" w:rsidRDefault="009D4687" w:rsidP="00884F9E">
            <w:pPr>
              <w:pStyle w:val="OiaeaeiYiio2"/>
              <w:widowControl/>
              <w:numPr>
                <w:ilvl w:val="0"/>
                <w:numId w:val="7"/>
              </w:numPr>
              <w:ind w:left="170" w:hanging="170"/>
              <w:jc w:val="left"/>
              <w:rPr>
                <w:rFonts w:ascii="Arial Narrow" w:hAnsi="Arial Narrow"/>
                <w:i w:val="0"/>
                <w:sz w:val="20"/>
                <w:lang w:val="ro-RO"/>
              </w:rPr>
            </w:pPr>
            <w:r w:rsidRPr="00CD2FD4">
              <w:rPr>
                <w:rFonts w:ascii="Arial Narrow" w:hAnsi="Arial Narrow"/>
                <w:i w:val="0"/>
                <w:sz w:val="20"/>
                <w:lang w:val="ro-RO"/>
              </w:rPr>
              <w:t>cursuri susţinute:</w:t>
            </w:r>
          </w:p>
        </w:tc>
        <w:tc>
          <w:tcPr>
            <w:tcW w:w="4995" w:type="dxa"/>
          </w:tcPr>
          <w:p w:rsidR="009D4687" w:rsidRPr="00CD2FD4" w:rsidRDefault="009D4687" w:rsidP="00884F9E">
            <w:pPr>
              <w:pStyle w:val="OiaeaeiYiio2"/>
              <w:ind w:left="0" w:firstLine="0"/>
              <w:jc w:val="left"/>
              <w:rPr>
                <w:rFonts w:ascii="Arial Narrow" w:hAnsi="Arial Narrow"/>
                <w:i w:val="0"/>
                <w:sz w:val="20"/>
                <w:lang w:val="ro-RO"/>
              </w:rPr>
            </w:pPr>
            <w:r w:rsidRPr="00CD2FD4">
              <w:rPr>
                <w:rFonts w:ascii="Arial Narrow" w:hAnsi="Arial Narrow"/>
                <w:i w:val="0"/>
                <w:sz w:val="20"/>
                <w:lang w:val="ro-RO"/>
              </w:rPr>
              <w:t xml:space="preserve">Concepte-cheie ale traducerii; Statutul şi condiţia traducătorului; Literaturi francofone in traducere; Traducerea editoriala (masterat “Teoria si practica traducerii”; Genuri, autori şi identităţi în literaturile franceză şi  francofonă; Arii culturale francophone : Quebec ; Maghreb (Doctorat) </w:t>
            </w:r>
          </w:p>
        </w:tc>
      </w:tr>
      <w:tr w:rsidR="009D4687" w:rsidRPr="00CD2FD4" w:rsidTr="00884F9E">
        <w:tblPrEx>
          <w:tblCellMar>
            <w:top w:w="0" w:type="dxa"/>
            <w:bottom w:w="0" w:type="dxa"/>
          </w:tblCellMar>
        </w:tblPrEx>
        <w:trPr>
          <w:cantSplit/>
          <w:trHeight w:val="210"/>
        </w:trPr>
        <w:tc>
          <w:tcPr>
            <w:tcW w:w="1668" w:type="dxa"/>
            <w:vMerge/>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p>
        </w:tc>
        <w:tc>
          <w:tcPr>
            <w:tcW w:w="2409" w:type="dxa"/>
          </w:tcPr>
          <w:p w:rsidR="009D4687" w:rsidRPr="00CD2FD4" w:rsidRDefault="009D4687" w:rsidP="00884F9E">
            <w:pPr>
              <w:pStyle w:val="OiaeaeiYiio2"/>
              <w:widowControl/>
              <w:numPr>
                <w:ilvl w:val="0"/>
                <w:numId w:val="7"/>
              </w:numPr>
              <w:ind w:left="170" w:hanging="170"/>
              <w:jc w:val="left"/>
              <w:rPr>
                <w:rFonts w:ascii="Arial Narrow" w:hAnsi="Arial Narrow"/>
                <w:i w:val="0"/>
                <w:sz w:val="20"/>
                <w:lang w:val="ro-RO"/>
              </w:rPr>
            </w:pPr>
            <w:r w:rsidRPr="00CD2FD4">
              <w:rPr>
                <w:rFonts w:ascii="Arial Narrow" w:hAnsi="Arial Narrow"/>
                <w:i w:val="0"/>
                <w:sz w:val="20"/>
                <w:lang w:val="ro-RO"/>
              </w:rPr>
              <w:t>seminarii şi laboratoare:</w:t>
            </w:r>
          </w:p>
        </w:tc>
        <w:tc>
          <w:tcPr>
            <w:tcW w:w="4995"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Curs practice limba franceza (traduceri)</w:t>
            </w:r>
          </w:p>
        </w:tc>
      </w:tr>
      <w:tr w:rsidR="009D4687" w:rsidRPr="00CD2FD4" w:rsidTr="00884F9E">
        <w:tblPrEx>
          <w:tblCellMar>
            <w:top w:w="0" w:type="dxa"/>
            <w:bottom w:w="0" w:type="dxa"/>
          </w:tblCellMar>
        </w:tblPrEx>
        <w:trPr>
          <w:cantSplit/>
          <w:trHeight w:val="210"/>
        </w:trPr>
        <w:tc>
          <w:tcPr>
            <w:tcW w:w="1668" w:type="dxa"/>
            <w:vMerge/>
          </w:tcPr>
          <w:p w:rsidR="009D4687" w:rsidRPr="00CD2FD4" w:rsidRDefault="009D4687" w:rsidP="00884F9E">
            <w:pPr>
              <w:pStyle w:val="OiaeaeiYiio2"/>
              <w:widowControl/>
              <w:numPr>
                <w:ilvl w:val="0"/>
                <w:numId w:val="6"/>
              </w:numPr>
              <w:ind w:left="170" w:hanging="170"/>
              <w:jc w:val="left"/>
              <w:rPr>
                <w:rFonts w:ascii="Arial Narrow" w:hAnsi="Arial Narrow"/>
                <w:b/>
                <w:i w:val="0"/>
                <w:sz w:val="20"/>
                <w:lang w:val="ro-RO"/>
              </w:rPr>
            </w:pPr>
          </w:p>
        </w:tc>
        <w:tc>
          <w:tcPr>
            <w:tcW w:w="2409" w:type="dxa"/>
          </w:tcPr>
          <w:p w:rsidR="009D4687" w:rsidRPr="00CD2FD4" w:rsidRDefault="009D4687" w:rsidP="00884F9E">
            <w:pPr>
              <w:pStyle w:val="OiaeaeiYiio2"/>
              <w:widowControl/>
              <w:numPr>
                <w:ilvl w:val="0"/>
                <w:numId w:val="7"/>
              </w:numPr>
              <w:ind w:left="170" w:hanging="170"/>
              <w:jc w:val="left"/>
              <w:rPr>
                <w:rFonts w:ascii="Arial Narrow" w:hAnsi="Arial Narrow"/>
                <w:i w:val="0"/>
                <w:sz w:val="20"/>
                <w:lang w:val="ro-RO"/>
              </w:rPr>
            </w:pPr>
            <w:r w:rsidRPr="00CD2FD4">
              <w:rPr>
                <w:rFonts w:ascii="Arial Narrow" w:hAnsi="Arial Narrow"/>
                <w:i w:val="0"/>
                <w:sz w:val="20"/>
                <w:lang w:val="ro-RO"/>
              </w:rPr>
              <w:t>Lucrări licenţă, lucrări îndrumate pentru obţinerea gradului didactic I</w:t>
            </w:r>
          </w:p>
          <w:p w:rsidR="009D4687" w:rsidRPr="00CD2FD4" w:rsidRDefault="009D4687" w:rsidP="00884F9E">
            <w:pPr>
              <w:pStyle w:val="OiaeaeiYiio2"/>
              <w:widowControl/>
              <w:ind w:left="170" w:firstLine="0"/>
              <w:jc w:val="left"/>
              <w:rPr>
                <w:rFonts w:ascii="Arial Narrow" w:hAnsi="Arial Narrow"/>
                <w:i w:val="0"/>
                <w:sz w:val="20"/>
                <w:lang w:val="ro-RO"/>
              </w:rPr>
            </w:pPr>
            <w:r w:rsidRPr="00CD2FD4">
              <w:rPr>
                <w:rFonts w:ascii="Arial Narrow" w:hAnsi="Arial Narrow"/>
                <w:i w:val="0"/>
                <w:sz w:val="20"/>
                <w:lang w:val="ro-RO"/>
              </w:rPr>
              <w:t>(şi altele)</w:t>
            </w:r>
          </w:p>
        </w:tc>
        <w:tc>
          <w:tcPr>
            <w:tcW w:w="4995" w:type="dxa"/>
          </w:tcPr>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50 lucrari de disertatie</w:t>
            </w:r>
          </w:p>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55 lucrari pentru obtinerea Gradului I in invatamint</w:t>
            </w:r>
          </w:p>
          <w:p w:rsidR="009D4687" w:rsidRPr="00CD2FD4" w:rsidRDefault="009D4687" w:rsidP="00884F9E">
            <w:pPr>
              <w:pStyle w:val="OiaeaeiYiio2"/>
              <w:widowControl/>
              <w:ind w:left="0" w:firstLine="0"/>
              <w:jc w:val="left"/>
              <w:rPr>
                <w:rFonts w:ascii="Arial Narrow" w:hAnsi="Arial Narrow"/>
                <w:i w:val="0"/>
                <w:sz w:val="20"/>
                <w:lang w:val="ro-RO"/>
              </w:rPr>
            </w:pPr>
            <w:r w:rsidRPr="00CD2FD4">
              <w:rPr>
                <w:rFonts w:ascii="Arial Narrow" w:hAnsi="Arial Narrow"/>
                <w:i w:val="0"/>
                <w:sz w:val="20"/>
                <w:lang w:val="ro-RO"/>
              </w:rPr>
              <w:t>20 lucrari de licenta</w:t>
            </w:r>
          </w:p>
        </w:tc>
      </w:tr>
    </w:tbl>
    <w:p w:rsidR="009D4687" w:rsidRPr="00CD2FD4" w:rsidRDefault="009D4687" w:rsidP="009D4687">
      <w:pPr>
        <w:pStyle w:val="Aaoeeu"/>
        <w:widowControl/>
        <w:ind w:left="170"/>
        <w:rPr>
          <w:rFonts w:ascii="Arial Narrow" w:hAnsi="Arial Narrow"/>
          <w:lang w:val="ro-RO"/>
        </w:rPr>
      </w:pPr>
    </w:p>
    <w:p w:rsidR="009D4687" w:rsidRPr="00CD2FD4" w:rsidRDefault="009D4687" w:rsidP="009D4687">
      <w:pPr>
        <w:pStyle w:val="Aaoeeu"/>
        <w:widowControl/>
        <w:ind w:left="170"/>
        <w:outlineLvl w:val="0"/>
        <w:rPr>
          <w:rFonts w:ascii="Arial Narrow" w:hAnsi="Arial Narrow"/>
          <w:b/>
          <w:smallCaps/>
          <w:lang w:val="ro-RO"/>
        </w:rPr>
      </w:pPr>
    </w:p>
    <w:p w:rsidR="009D4687" w:rsidRPr="00CD2FD4" w:rsidRDefault="009D4687" w:rsidP="009D4687">
      <w:pPr>
        <w:pStyle w:val="Aaoeeu"/>
        <w:widowControl/>
        <w:ind w:left="170"/>
        <w:outlineLvl w:val="0"/>
        <w:rPr>
          <w:rFonts w:ascii="Arial Narrow" w:hAnsi="Arial Narrow"/>
          <w:b/>
          <w:smallCaps/>
          <w:lang w:val="ro-RO"/>
        </w:rPr>
      </w:pPr>
    </w:p>
    <w:p w:rsidR="009D4687" w:rsidRPr="00CD2FD4" w:rsidRDefault="009D4687" w:rsidP="009D4687">
      <w:pPr>
        <w:pStyle w:val="Aaoeeu"/>
        <w:widowControl/>
        <w:ind w:left="170"/>
        <w:outlineLvl w:val="0"/>
        <w:rPr>
          <w:rFonts w:ascii="Arial Narrow" w:hAnsi="Arial Narrow"/>
          <w:b/>
          <w:smallCaps/>
          <w:lang w:val="ro-RO"/>
        </w:rPr>
      </w:pPr>
      <w:r w:rsidRPr="00CD2FD4">
        <w:rPr>
          <w:rFonts w:ascii="Arial Narrow" w:hAnsi="Arial Narrow"/>
          <w:b/>
          <w:smallCaps/>
          <w:lang w:val="ro-RO"/>
        </w:rPr>
        <w:t>ACTIVITATEA ŞTIINŢIFICĂ</w:t>
      </w:r>
    </w:p>
    <w:p w:rsidR="009D4687" w:rsidRPr="00CD2FD4" w:rsidRDefault="009D4687" w:rsidP="009D4687">
      <w:pPr>
        <w:pStyle w:val="Aaoeeu"/>
        <w:widowControl/>
        <w:ind w:left="170"/>
        <w:outlineLvl w:val="0"/>
        <w:rPr>
          <w:rFonts w:ascii="Arial Narrow" w:hAnsi="Arial Narrow"/>
          <w:b/>
          <w:smallCaps/>
          <w:lang w:val="ro-RO"/>
        </w:rPr>
      </w:pPr>
    </w:p>
    <w:tbl>
      <w:tblPr>
        <w:tblStyle w:val="TableGrid"/>
        <w:tblW w:w="9648" w:type="dxa"/>
        <w:tblLook w:val="01E0" w:firstRow="1" w:lastRow="1" w:firstColumn="1" w:lastColumn="1" w:noHBand="0" w:noVBand="0"/>
      </w:tblPr>
      <w:tblGrid>
        <w:gridCol w:w="1368"/>
        <w:gridCol w:w="1260"/>
        <w:gridCol w:w="7020"/>
      </w:tblGrid>
      <w:tr w:rsidR="009D4687" w:rsidRPr="00CD2FD4" w:rsidTr="00884F9E">
        <w:tc>
          <w:tcPr>
            <w:tcW w:w="1368" w:type="dxa"/>
          </w:tcPr>
          <w:p w:rsidR="009D4687" w:rsidRPr="00CD2FD4" w:rsidRDefault="009D4687" w:rsidP="00884F9E">
            <w:pPr>
              <w:pStyle w:val="Aaoeeu"/>
              <w:widowControl/>
              <w:ind w:left="0" w:firstLine="0"/>
              <w:outlineLvl w:val="0"/>
              <w:rPr>
                <w:rFonts w:ascii="Arial Narrow" w:hAnsi="Arial Narrow"/>
                <w:b/>
                <w:smallCaps/>
                <w:lang w:val="ro-RO"/>
              </w:rPr>
            </w:pPr>
            <w:r w:rsidRPr="00CD2FD4">
              <w:rPr>
                <w:rFonts w:ascii="Arial Narrow" w:hAnsi="Arial Narrow"/>
                <w:b/>
                <w:lang w:val="ro-RO"/>
              </w:rPr>
              <w:lastRenderedPageBreak/>
              <w:t>PUBLICAŢII</w:t>
            </w:r>
          </w:p>
        </w:tc>
        <w:tc>
          <w:tcPr>
            <w:tcW w:w="1260" w:type="dxa"/>
          </w:tcPr>
          <w:p w:rsidR="009D4687" w:rsidRPr="00CD2FD4" w:rsidRDefault="009D4687" w:rsidP="00884F9E">
            <w:pPr>
              <w:pStyle w:val="Aaoeeu"/>
              <w:widowControl/>
              <w:ind w:left="0" w:firstLine="0"/>
              <w:outlineLvl w:val="0"/>
              <w:rPr>
                <w:rFonts w:ascii="Arial Narrow" w:hAnsi="Arial Narrow"/>
                <w:b/>
                <w:smallCaps/>
                <w:lang w:val="ro-RO"/>
              </w:rPr>
            </w:pPr>
            <w:r w:rsidRPr="00CD2FD4">
              <w:rPr>
                <w:rFonts w:ascii="Arial Narrow" w:hAnsi="Arial Narrow"/>
                <w:lang w:val="ro-RO"/>
              </w:rPr>
              <w:t>Cărţi în edituri cotate CNCSIS</w:t>
            </w:r>
          </w:p>
        </w:tc>
        <w:tc>
          <w:tcPr>
            <w:tcW w:w="7020" w:type="dxa"/>
          </w:tcPr>
          <w:p w:rsidR="009D4687" w:rsidRPr="00CD2FD4" w:rsidRDefault="009D4687" w:rsidP="009D4687">
            <w:pPr>
              <w:pStyle w:val="BodyTextIndent"/>
              <w:numPr>
                <w:ilvl w:val="0"/>
                <w:numId w:val="12"/>
              </w:numPr>
              <w:ind w:right="113"/>
              <w:jc w:val="left"/>
              <w:rPr>
                <w:rFonts w:ascii="Arial Narrow" w:hAnsi="Arial Narrow"/>
                <w:sz w:val="20"/>
              </w:rPr>
            </w:pPr>
            <w:r w:rsidRPr="00CD2FD4">
              <w:rPr>
                <w:rFonts w:ascii="Arial Narrow" w:hAnsi="Arial Narrow"/>
                <w:b/>
                <w:sz w:val="20"/>
              </w:rPr>
              <w:t>Elena – Brânduşa STEICIUC</w:t>
            </w:r>
            <w:r w:rsidRPr="00CD2FD4">
              <w:rPr>
                <w:rFonts w:ascii="Arial Narrow" w:hAnsi="Arial Narrow"/>
                <w:sz w:val="20"/>
              </w:rPr>
              <w:t>,</w:t>
            </w:r>
            <w:r w:rsidRPr="00CD2FD4">
              <w:rPr>
                <w:rFonts w:ascii="Arial Narrow" w:hAnsi="Arial Narrow"/>
                <w:b/>
                <w:i/>
                <w:sz w:val="20"/>
              </w:rPr>
              <w:t xml:space="preserve"> </w:t>
            </w:r>
            <w:r w:rsidRPr="00CD2FD4">
              <w:rPr>
                <w:rFonts w:ascii="Arial Narrow" w:hAnsi="Arial Narrow"/>
                <w:i/>
                <w:sz w:val="20"/>
              </w:rPr>
              <w:t>Patrick Modiano : une lecture multiple</w:t>
            </w:r>
            <w:r w:rsidRPr="00CD2FD4">
              <w:rPr>
                <w:rFonts w:ascii="Arial Narrow" w:hAnsi="Arial Narrow"/>
                <w:sz w:val="20"/>
              </w:rPr>
              <w:t>, Editura Junimea, Iaşi, 1998, 289 p., ISBN 973-37-0314-1</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b/>
                <w:lang w:val="ro-RO"/>
              </w:rPr>
              <w:t>Elena – Brânduşa STEICIUC</w:t>
            </w:r>
            <w:r w:rsidRPr="00CD2FD4">
              <w:rPr>
                <w:rFonts w:ascii="Arial Narrow" w:hAnsi="Arial Narrow"/>
                <w:lang w:val="ro-RO"/>
              </w:rPr>
              <w:t xml:space="preserve">, </w:t>
            </w:r>
            <w:r w:rsidRPr="00CD2FD4">
              <w:rPr>
                <w:rFonts w:ascii="Arial Narrow" w:hAnsi="Arial Narrow"/>
                <w:bCs/>
                <w:i/>
                <w:iCs/>
                <w:lang w:val="ro-RO"/>
              </w:rPr>
              <w:t>Horizons et identités francophones</w:t>
            </w:r>
            <w:r w:rsidRPr="00CD2FD4">
              <w:rPr>
                <w:rFonts w:ascii="Arial Narrow" w:hAnsi="Arial Narrow"/>
                <w:b/>
                <w:bCs/>
                <w:i/>
                <w:iCs/>
                <w:lang w:val="ro-RO"/>
              </w:rPr>
              <w:t xml:space="preserve">, </w:t>
            </w:r>
            <w:r w:rsidRPr="00CD2FD4">
              <w:rPr>
                <w:rFonts w:ascii="Arial Narrow" w:hAnsi="Arial Narrow"/>
                <w:lang w:val="ro-RO"/>
              </w:rPr>
              <w:t>Editura Universitatii din Suceava, 2006, 261 p., ISBN (10) 973-666-213-6 ISBN (13) 978-973-666-213-3</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b/>
                <w:lang w:val="ro-RO"/>
              </w:rPr>
              <w:t>Elena – Brânduşa STEICIUC</w:t>
            </w:r>
            <w:r w:rsidRPr="00CD2FD4">
              <w:rPr>
                <w:rFonts w:ascii="Arial Narrow" w:hAnsi="Arial Narrow"/>
                <w:lang w:val="ro-RO"/>
              </w:rPr>
              <w:t xml:space="preserve">, </w:t>
            </w:r>
            <w:r w:rsidRPr="00CD2FD4">
              <w:rPr>
                <w:rFonts w:ascii="Arial Narrow" w:hAnsi="Arial Narrow"/>
                <w:i/>
                <w:lang w:val="ro-RO"/>
              </w:rPr>
              <w:t>La francophonie au féminin</w:t>
            </w:r>
            <w:r w:rsidRPr="00CD2FD4">
              <w:rPr>
                <w:rFonts w:ascii="Arial Narrow" w:hAnsi="Arial Narrow"/>
                <w:b/>
                <w:i/>
                <w:lang w:val="ro-RO"/>
              </w:rPr>
              <w:t xml:space="preserve">, </w:t>
            </w:r>
            <w:r w:rsidRPr="00CD2FD4">
              <w:rPr>
                <w:rFonts w:ascii="Arial Narrow" w:hAnsi="Arial Narrow"/>
                <w:lang w:val="ro-RO"/>
              </w:rPr>
              <w:t xml:space="preserve"> Editura Universitas XXI, Iaşi, 2007,  142 p., ISBN 978-973-7889-59-1</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b/>
                <w:lang w:val="ro-RO"/>
              </w:rPr>
              <w:t>Elena – Brânduşa STEICIUC</w:t>
            </w:r>
            <w:r w:rsidRPr="00CD2FD4">
              <w:rPr>
                <w:rFonts w:ascii="Arial Narrow" w:hAnsi="Arial Narrow"/>
                <w:lang w:val="ro-RO"/>
              </w:rPr>
              <w:t xml:space="preserve">, </w:t>
            </w:r>
            <w:r w:rsidRPr="00CD2FD4">
              <w:rPr>
                <w:rFonts w:ascii="Arial Narrow" w:hAnsi="Arial Narrow"/>
                <w:i/>
                <w:lang w:val="ro-RO"/>
              </w:rPr>
              <w:t xml:space="preserve">Fragments francophones, </w:t>
            </w:r>
            <w:r w:rsidRPr="00CD2FD4">
              <w:rPr>
                <w:rFonts w:ascii="Arial Narrow" w:hAnsi="Arial Narrow"/>
                <w:lang w:val="ro-RO"/>
              </w:rPr>
              <w:t>Editura Junimea, Iasi, 2010, 192 p., ISBN 978-973-37-1429-3</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b/>
                <w:lang w:val="ro-RO"/>
              </w:rPr>
              <w:t>Elena-Brânduşa STEICIUC</w:t>
            </w:r>
            <w:r w:rsidRPr="00CD2FD4">
              <w:rPr>
                <w:rFonts w:ascii="Arial Narrow" w:hAnsi="Arial Narrow"/>
                <w:lang w:val="ro-RO"/>
              </w:rPr>
              <w:t xml:space="preserve">, Florin VASILIU, </w:t>
            </w:r>
            <w:r w:rsidRPr="00CD2FD4">
              <w:rPr>
                <w:rFonts w:ascii="Arial Narrow" w:hAnsi="Arial Narrow"/>
                <w:bCs/>
                <w:i/>
                <w:iCs/>
                <w:lang w:val="ro-RO"/>
              </w:rPr>
              <w:t>Interferenţe lirice</w:t>
            </w:r>
            <w:r w:rsidRPr="00CD2FD4">
              <w:rPr>
                <w:rFonts w:ascii="Arial Narrow" w:hAnsi="Arial Narrow"/>
                <w:lang w:val="ro-RO"/>
              </w:rPr>
              <w:t xml:space="preserve">. </w:t>
            </w:r>
            <w:r w:rsidRPr="00CD2FD4">
              <w:rPr>
                <w:rFonts w:ascii="Arial Narrow" w:hAnsi="Arial Narrow"/>
                <w:i/>
                <w:lang w:val="ro-RO"/>
              </w:rPr>
              <w:t>Constelaţia HAIKU</w:t>
            </w:r>
            <w:r w:rsidRPr="00CD2FD4">
              <w:rPr>
                <w:rFonts w:ascii="Arial Narrow" w:hAnsi="Arial Narrow"/>
                <w:lang w:val="ro-RO"/>
              </w:rPr>
              <w:t>, Editura Dacia, Cluj-Napoca, 1989, 290 p., ISBN 973-35-0042-9</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b/>
                <w:lang w:val="ro-RO"/>
              </w:rPr>
              <w:t>Elena-Brânduşa STEICIUC</w:t>
            </w:r>
            <w:r w:rsidRPr="00CD2FD4">
              <w:rPr>
                <w:rFonts w:ascii="Arial Narrow" w:hAnsi="Arial Narrow"/>
                <w:lang w:val="ro-RO"/>
              </w:rPr>
              <w:t xml:space="preserve">, </w:t>
            </w:r>
            <w:r w:rsidRPr="00CD2FD4">
              <w:rPr>
                <w:rFonts w:ascii="Arial Narrow" w:hAnsi="Arial Narrow"/>
                <w:i/>
                <w:lang w:val="ro-RO"/>
              </w:rPr>
              <w:t>Rythmes de la vie et hospitalité.  Roumanie</w:t>
            </w:r>
            <w:r w:rsidRPr="00CD2FD4">
              <w:rPr>
                <w:rFonts w:ascii="Arial Narrow" w:hAnsi="Arial Narrow"/>
                <w:b/>
                <w:lang w:val="ro-RO"/>
              </w:rPr>
              <w:t xml:space="preserve"> </w:t>
            </w:r>
            <w:r w:rsidRPr="00CD2FD4">
              <w:rPr>
                <w:rFonts w:ascii="Arial Narrow" w:hAnsi="Arial Narrow"/>
                <w:lang w:val="ro-RO"/>
              </w:rPr>
              <w:t xml:space="preserve">în </w:t>
            </w:r>
            <w:r w:rsidRPr="00CD2FD4">
              <w:rPr>
                <w:rFonts w:ascii="Arial Narrow" w:hAnsi="Arial Narrow"/>
                <w:i/>
                <w:lang w:val="ro-RO"/>
              </w:rPr>
              <w:t>Le livre</w:t>
            </w:r>
            <w:r w:rsidRPr="00CD2FD4">
              <w:rPr>
                <w:rFonts w:ascii="Arial Narrow" w:hAnsi="Arial Narrow"/>
                <w:lang w:val="ro-RO"/>
              </w:rPr>
              <w:t xml:space="preserve"> </w:t>
            </w:r>
            <w:r w:rsidRPr="00CD2FD4">
              <w:rPr>
                <w:rFonts w:ascii="Arial Narrow" w:hAnsi="Arial Narrow"/>
                <w:i/>
                <w:lang w:val="ro-RO"/>
              </w:rPr>
              <w:t xml:space="preserve"> de l’hospitalité. Accueil de l’étranger dans l’histoire et les cultures, </w:t>
            </w:r>
            <w:r w:rsidRPr="00CD2FD4">
              <w:rPr>
                <w:rFonts w:ascii="Arial Narrow" w:hAnsi="Arial Narrow"/>
                <w:b/>
                <w:lang w:val="ro-RO"/>
              </w:rPr>
              <w:t>(</w:t>
            </w:r>
            <w:r w:rsidRPr="00CD2FD4">
              <w:rPr>
                <w:rFonts w:ascii="Arial Narrow" w:hAnsi="Arial Narrow"/>
                <w:lang w:val="ro-RO"/>
              </w:rPr>
              <w:t>p. 240-255</w:t>
            </w:r>
            <w:r w:rsidRPr="00CD2FD4">
              <w:rPr>
                <w:rFonts w:ascii="Arial Narrow" w:hAnsi="Arial Narrow"/>
                <w:b/>
                <w:lang w:val="ro-RO"/>
              </w:rPr>
              <w:t xml:space="preserve">) </w:t>
            </w:r>
            <w:r w:rsidRPr="00CD2FD4">
              <w:rPr>
                <w:rFonts w:ascii="Arial Narrow" w:hAnsi="Arial Narrow"/>
                <w:lang w:val="ro-RO"/>
              </w:rPr>
              <w:t>sous la direction d’ Alain Montandon, Paris, Editions Bayard, 2004, ISBN 2-227-47207-3</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b/>
                <w:lang w:val="ro-RO"/>
              </w:rPr>
              <w:t>Elena – Brânduşa STEICIUC</w:t>
            </w:r>
            <w:r w:rsidRPr="00CD2FD4">
              <w:rPr>
                <w:rFonts w:ascii="Arial Narrow" w:hAnsi="Arial Narrow"/>
                <w:lang w:val="ro-RO"/>
              </w:rPr>
              <w:t xml:space="preserve">, Olga GANCEVICI, Efstratia OKTAPODA-LU (coordonatori),  </w:t>
            </w:r>
            <w:r w:rsidRPr="00CD2FD4">
              <w:rPr>
                <w:rFonts w:ascii="Arial Narrow" w:hAnsi="Arial Narrow"/>
                <w:bCs/>
                <w:i/>
                <w:iCs/>
                <w:lang w:val="ro-RO"/>
              </w:rPr>
              <w:t>Les Actes du colloque</w:t>
            </w:r>
            <w:r w:rsidRPr="00CD2FD4">
              <w:rPr>
                <w:rFonts w:ascii="Arial Narrow" w:hAnsi="Arial Narrow"/>
                <w:bCs/>
                <w:lang w:val="ro-RO"/>
              </w:rPr>
              <w:t xml:space="preserve"> « </w:t>
            </w:r>
            <w:r w:rsidRPr="00CD2FD4">
              <w:rPr>
                <w:rFonts w:ascii="Arial Narrow" w:hAnsi="Arial Narrow"/>
                <w:bCs/>
                <w:i/>
                <w:iCs/>
                <w:lang w:val="ro-RO"/>
              </w:rPr>
              <w:t>Mythe et mondialisation. L’exil dans les littératures francophones »</w:t>
            </w:r>
            <w:r w:rsidRPr="00CD2FD4">
              <w:rPr>
                <w:rFonts w:ascii="Arial Narrow" w:hAnsi="Arial Narrow"/>
                <w:lang w:val="ro-RO"/>
              </w:rPr>
              <w:t>, Editura Universitatii din Suceva, 2006, 291 p., ISBN (10) 973-666-183-0 ISBN (13) 978-973-666-183-9</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b/>
                <w:lang w:val="ro-RO"/>
              </w:rPr>
              <w:t>Elena – Brânduşa STEICIUC</w:t>
            </w:r>
            <w:r w:rsidRPr="00CD2FD4">
              <w:rPr>
                <w:rFonts w:ascii="Arial Narrow" w:hAnsi="Arial Narrow"/>
                <w:lang w:val="ro-RO"/>
              </w:rPr>
              <w:t xml:space="preserve">, Efstratia OKTAPODA, Olga GANCEVICI, Camelia BIHOLARU (coordonatori), </w:t>
            </w:r>
            <w:r w:rsidRPr="00CD2FD4">
              <w:rPr>
                <w:rFonts w:ascii="Arial Narrow" w:hAnsi="Arial Narrow"/>
                <w:bCs/>
                <w:i/>
                <w:iCs/>
                <w:lang w:val="ro-RO"/>
              </w:rPr>
              <w:t>Les Actes du colloque « Représentations de l’enfance et de l’adolescence dans les littératures francophones »</w:t>
            </w:r>
            <w:r w:rsidRPr="00CD2FD4">
              <w:rPr>
                <w:rFonts w:ascii="Arial Narrow" w:hAnsi="Arial Narrow"/>
                <w:b/>
                <w:bCs/>
                <w:i/>
                <w:iCs/>
                <w:lang w:val="ro-RO"/>
              </w:rPr>
              <w:t xml:space="preserve">, </w:t>
            </w:r>
            <w:r w:rsidRPr="00CD2FD4">
              <w:rPr>
                <w:rFonts w:ascii="Arial Narrow" w:hAnsi="Arial Narrow"/>
                <w:lang w:val="ro-RO"/>
              </w:rPr>
              <w:t>Editura Universităţii din Suceava, 2007, 218 p., ISBN 978-973-666-240-9</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b/>
                <w:lang w:val="ro-RO"/>
              </w:rPr>
              <w:t>Elena – Brânduşa STEICIUC</w:t>
            </w:r>
            <w:r w:rsidRPr="00CD2FD4">
              <w:rPr>
                <w:rFonts w:ascii="Arial Narrow" w:hAnsi="Arial Narrow"/>
                <w:lang w:val="ro-RO"/>
              </w:rPr>
              <w:t xml:space="preserve"> (editor volum), Gina MĂCIUCĂ, Simona-Aida MANOLACHE, Sabina FÎNARU,    actele </w:t>
            </w:r>
            <w:r w:rsidRPr="00CD2FD4">
              <w:rPr>
                <w:rFonts w:ascii="Arial Narrow" w:hAnsi="Arial Narrow"/>
                <w:bCs/>
                <w:i/>
                <w:lang w:val="ro-RO"/>
              </w:rPr>
              <w:t>Conferinţei Internaţionale de Literatură Comparată,  Studii Interculturale, Lingvistică Contrastivă şi  Traductologie</w:t>
            </w:r>
            <w:r w:rsidRPr="00CD2FD4">
              <w:rPr>
                <w:rFonts w:ascii="Arial Narrow" w:hAnsi="Arial Narrow"/>
                <w:bCs/>
                <w:lang w:val="ro-RO"/>
              </w:rPr>
              <w:t xml:space="preserve"> </w:t>
            </w:r>
            <w:r w:rsidRPr="00CD2FD4">
              <w:rPr>
                <w:rFonts w:ascii="Arial Narrow" w:hAnsi="Arial Narrow"/>
                <w:bCs/>
                <w:i/>
                <w:lang w:val="ro-RO"/>
              </w:rPr>
              <w:t xml:space="preserve">Inter Litteras et Terras (ILET), </w:t>
            </w:r>
            <w:r w:rsidRPr="00CD2FD4">
              <w:rPr>
                <w:rFonts w:ascii="Arial Narrow" w:hAnsi="Arial Narrow"/>
                <w:bCs/>
                <w:lang w:val="ro-RO"/>
              </w:rPr>
              <w:t xml:space="preserve">2007, vol. I, 408 p.,  </w:t>
            </w:r>
            <w:r w:rsidRPr="00CD2FD4">
              <w:rPr>
                <w:rFonts w:ascii="Arial Narrow" w:hAnsi="Arial Narrow"/>
                <w:bCs/>
                <w:i/>
                <w:lang w:val="ro-RO"/>
              </w:rPr>
              <w:t xml:space="preserve"> </w:t>
            </w:r>
            <w:r w:rsidRPr="00CD2FD4">
              <w:rPr>
                <w:rFonts w:ascii="Arial Narrow" w:hAnsi="Arial Narrow"/>
                <w:lang w:val="ro-RO"/>
              </w:rPr>
              <w:t xml:space="preserve">Editura Universităţii Suceava, ISSN 1843- 5823 </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lang w:val="ro-RO"/>
              </w:rPr>
              <w:t xml:space="preserve">CĂILEANU, S. DODAN, C. DIMITRIU-PANAITESCU, D. NICA, D. OPREA, L. POPOIU, S. POPOIU, </w:t>
            </w:r>
            <w:r w:rsidRPr="00CD2FD4">
              <w:rPr>
                <w:rFonts w:ascii="Arial Narrow" w:hAnsi="Arial Narrow"/>
                <w:b/>
                <w:lang w:val="ro-RO"/>
              </w:rPr>
              <w:t>Elena-Brânduşa STEICIUC,</w:t>
            </w:r>
            <w:r w:rsidRPr="00CD2FD4">
              <w:rPr>
                <w:rFonts w:ascii="Arial Narrow" w:hAnsi="Arial Narrow"/>
                <w:lang w:val="ro-RO"/>
              </w:rPr>
              <w:t xml:space="preserve"> </w:t>
            </w:r>
            <w:r w:rsidRPr="00CD2FD4">
              <w:rPr>
                <w:rFonts w:ascii="Arial Narrow" w:hAnsi="Arial Narrow"/>
                <w:i/>
                <w:lang w:val="ro-RO"/>
              </w:rPr>
              <w:t xml:space="preserve">Canada francofonă. Dicţionar de autori </w:t>
            </w:r>
            <w:r w:rsidRPr="00CD2FD4">
              <w:rPr>
                <w:rFonts w:ascii="Arial Narrow" w:hAnsi="Arial Narrow"/>
                <w:lang w:val="ro-RO"/>
              </w:rPr>
              <w:t>(A-B), Casa Editorială Demiurg, Iaşi, 2007, 170 p, ISBN 978-973-152-012-4</w:t>
            </w:r>
          </w:p>
          <w:p w:rsidR="009D4687" w:rsidRPr="00CD2FD4" w:rsidRDefault="009D4687" w:rsidP="009D4687">
            <w:pPr>
              <w:pStyle w:val="Aaoeeu"/>
              <w:widowControl/>
              <w:numPr>
                <w:ilvl w:val="0"/>
                <w:numId w:val="12"/>
              </w:numPr>
              <w:outlineLvl w:val="0"/>
              <w:rPr>
                <w:rFonts w:ascii="Arial Narrow" w:hAnsi="Arial Narrow"/>
                <w:b/>
                <w:smallCaps/>
                <w:lang w:val="ro-RO"/>
              </w:rPr>
            </w:pPr>
            <w:r w:rsidRPr="00CD2FD4">
              <w:rPr>
                <w:rFonts w:ascii="Arial Narrow" w:hAnsi="Arial Narrow"/>
                <w:b/>
                <w:color w:val="000000"/>
                <w:lang w:val="ro-RO"/>
              </w:rPr>
              <w:t>Elena – Brânduşa STEICIUC</w:t>
            </w:r>
            <w:r w:rsidRPr="00CD2FD4">
              <w:rPr>
                <w:rFonts w:ascii="Arial Narrow" w:hAnsi="Arial Narrow"/>
                <w:color w:val="000000"/>
                <w:lang w:val="ro-RO"/>
              </w:rPr>
              <w:t xml:space="preserve">, </w:t>
            </w:r>
            <w:r w:rsidRPr="00CD2FD4">
              <w:rPr>
                <w:rFonts w:ascii="Arial Narrow" w:hAnsi="Arial Narrow"/>
                <w:i/>
                <w:color w:val="000000"/>
                <w:lang w:val="ro-RO"/>
              </w:rPr>
              <w:t xml:space="preserve">Une écrivaine « migrante » : Abla Farhoud, </w:t>
            </w:r>
            <w:r w:rsidRPr="00CD2FD4">
              <w:rPr>
                <w:rFonts w:ascii="Arial Narrow" w:hAnsi="Arial Narrow"/>
                <w:color w:val="000000"/>
                <w:lang w:val="ro-RO"/>
              </w:rPr>
              <w:t xml:space="preserve">in </w:t>
            </w:r>
            <w:r w:rsidRPr="00CD2FD4">
              <w:rPr>
                <w:rFonts w:ascii="Arial Narrow" w:hAnsi="Arial Narrow"/>
                <w:i/>
                <w:color w:val="000000"/>
                <w:lang w:val="ro-RO"/>
              </w:rPr>
              <w:t xml:space="preserve">Parcours québécois. Introduction à la littérature du Québec, </w:t>
            </w:r>
            <w:r w:rsidRPr="00CD2FD4">
              <w:rPr>
                <w:rFonts w:ascii="Arial Narrow" w:hAnsi="Arial Narrow"/>
                <w:color w:val="000000"/>
                <w:lang w:val="ro-RO"/>
              </w:rPr>
              <w:t>p. 192-198</w:t>
            </w:r>
            <w:r w:rsidRPr="00CD2FD4">
              <w:rPr>
                <w:rFonts w:ascii="Arial Narrow" w:hAnsi="Arial Narrow"/>
                <w:i/>
                <w:color w:val="000000"/>
                <w:lang w:val="ro-RO"/>
              </w:rPr>
              <w:t xml:space="preserve">, </w:t>
            </w:r>
            <w:r w:rsidRPr="00CD2FD4">
              <w:rPr>
                <w:rFonts w:ascii="Arial Narrow" w:hAnsi="Arial Narrow"/>
                <w:color w:val="000000"/>
                <w:lang w:val="ro-RO"/>
              </w:rPr>
              <w:t>(Pierre Morel, ed.) Editura Cartier, Chişinău, 2007, ISBN 978-9975-79-141-0</w:t>
            </w:r>
          </w:p>
          <w:p w:rsidR="009D4687" w:rsidRPr="00CD2FD4" w:rsidRDefault="009D4687" w:rsidP="009D4687">
            <w:pPr>
              <w:pStyle w:val="Aaoeeu"/>
              <w:widowControl/>
              <w:numPr>
                <w:ilvl w:val="0"/>
                <w:numId w:val="12"/>
              </w:numPr>
              <w:outlineLvl w:val="0"/>
              <w:rPr>
                <w:rFonts w:ascii="Arial Narrow" w:hAnsi="Arial Narrow"/>
                <w:b/>
                <w:smallCaps/>
                <w:lang w:val="ro-RO"/>
              </w:rPr>
            </w:pPr>
            <w:r w:rsidRPr="00CD2FD4">
              <w:rPr>
                <w:rFonts w:ascii="Arial Narrow" w:hAnsi="Arial Narrow"/>
                <w:b/>
                <w:color w:val="000000"/>
                <w:lang w:val="ro-RO"/>
              </w:rPr>
              <w:t>Elena – Brânduşa STEICIUC</w:t>
            </w:r>
            <w:r w:rsidRPr="00CD2FD4">
              <w:rPr>
                <w:rFonts w:ascii="Arial Narrow" w:hAnsi="Arial Narrow"/>
                <w:color w:val="000000"/>
                <w:lang w:val="ro-RO"/>
              </w:rPr>
              <w:t xml:space="preserve">, </w:t>
            </w:r>
            <w:r w:rsidRPr="00CD2FD4">
              <w:rPr>
                <w:rFonts w:ascii="Arial Narrow" w:hAnsi="Arial Narrow"/>
                <w:i/>
                <w:color w:val="000000"/>
                <w:lang w:val="ro-RO"/>
              </w:rPr>
              <w:t>Assia Djebar : « Les Impatients », une préfiguration de l’œuvre à venir</w:t>
            </w:r>
            <w:r w:rsidRPr="00CD2FD4">
              <w:rPr>
                <w:rFonts w:ascii="Arial Narrow" w:hAnsi="Arial Narrow"/>
                <w:color w:val="000000"/>
                <w:lang w:val="ro-RO"/>
              </w:rPr>
              <w:t xml:space="preserve"> in </w:t>
            </w:r>
            <w:r w:rsidRPr="00CD2FD4">
              <w:rPr>
                <w:rFonts w:ascii="Arial Narrow" w:hAnsi="Arial Narrow"/>
                <w:i/>
                <w:color w:val="000000"/>
                <w:lang w:val="ro-RO"/>
              </w:rPr>
              <w:t xml:space="preserve">Assia Djebar, </w:t>
            </w:r>
            <w:r w:rsidRPr="00CD2FD4">
              <w:rPr>
                <w:rFonts w:ascii="Arial Narrow" w:hAnsi="Arial Narrow"/>
                <w:color w:val="000000"/>
                <w:lang w:val="ro-RO"/>
              </w:rPr>
              <w:t>sous la direction de Najib Redouane et Yvette Benayoun-Szmidt, p. 103-115, Ed. de l’Harmattan, Paris, 2008, ISBN 978-2-296-05194-2</w:t>
            </w:r>
          </w:p>
          <w:p w:rsidR="009D4687" w:rsidRPr="00CD2FD4" w:rsidRDefault="009D4687" w:rsidP="009D4687">
            <w:pPr>
              <w:pStyle w:val="Aaoeeu"/>
              <w:widowControl/>
              <w:numPr>
                <w:ilvl w:val="0"/>
                <w:numId w:val="12"/>
              </w:numPr>
              <w:outlineLvl w:val="0"/>
              <w:rPr>
                <w:rFonts w:ascii="Arial Narrow" w:hAnsi="Arial Narrow"/>
                <w:b/>
                <w:smallCaps/>
                <w:lang w:val="ro-RO"/>
              </w:rPr>
            </w:pPr>
            <w:r w:rsidRPr="00CD2FD4">
              <w:rPr>
                <w:rFonts w:ascii="Arial Narrow" w:hAnsi="Arial Narrow"/>
                <w:b/>
                <w:color w:val="000000"/>
                <w:lang w:val="ro-RO"/>
              </w:rPr>
              <w:t>Elena – Brânduşa STEICIUC</w:t>
            </w:r>
            <w:r w:rsidRPr="00CD2FD4">
              <w:rPr>
                <w:rFonts w:ascii="Arial Narrow" w:hAnsi="Arial Narrow"/>
                <w:color w:val="000000"/>
                <w:lang w:val="ro-RO"/>
              </w:rPr>
              <w:t xml:space="preserve">, </w:t>
            </w:r>
            <w:r w:rsidRPr="00CD2FD4">
              <w:rPr>
                <w:rFonts w:ascii="Arial Narrow" w:hAnsi="Arial Narrow"/>
                <w:i/>
                <w:color w:val="000000"/>
                <w:lang w:val="ro-RO"/>
              </w:rPr>
              <w:t xml:space="preserve">Des clandestins marchant « comme des morts » : « Harraga » de Boualem Sanssal, </w:t>
            </w:r>
            <w:r w:rsidRPr="00CD2FD4">
              <w:rPr>
                <w:rFonts w:ascii="Arial Narrow" w:hAnsi="Arial Narrow"/>
                <w:color w:val="000000"/>
                <w:lang w:val="ro-RO"/>
              </w:rPr>
              <w:t xml:space="preserve">in </w:t>
            </w:r>
            <w:r w:rsidRPr="00CD2FD4">
              <w:rPr>
                <w:rFonts w:ascii="Arial Narrow" w:hAnsi="Arial Narrow"/>
                <w:i/>
                <w:color w:val="000000"/>
                <w:lang w:val="ro-RO"/>
              </w:rPr>
              <w:t>Clandestins dans le texte maghrébin de langue française</w:t>
            </w:r>
            <w:r w:rsidRPr="00CD2FD4">
              <w:rPr>
                <w:rFonts w:ascii="Arial Narrow" w:hAnsi="Arial Narrow"/>
                <w:color w:val="000000"/>
                <w:lang w:val="ro-RO"/>
              </w:rPr>
              <w:t>, sous la dir. de Najib Redouane, p. 183-191, Ed. de l’Harmattan, Paris, 2008, ISBN 978-2-296-065000-0</w:t>
            </w:r>
          </w:p>
          <w:p w:rsidR="009D4687" w:rsidRPr="00CD2FD4" w:rsidRDefault="009D4687" w:rsidP="009D4687">
            <w:pPr>
              <w:pStyle w:val="Aaoeeu"/>
              <w:widowControl/>
              <w:numPr>
                <w:ilvl w:val="0"/>
                <w:numId w:val="12"/>
              </w:numPr>
              <w:outlineLvl w:val="0"/>
              <w:rPr>
                <w:rFonts w:ascii="Arial Narrow" w:hAnsi="Arial Narrow"/>
                <w:b/>
                <w:smallCaps/>
                <w:lang w:val="ro-RO"/>
              </w:rPr>
            </w:pPr>
            <w:r w:rsidRPr="00CD2FD4">
              <w:rPr>
                <w:rFonts w:ascii="Arial Narrow" w:hAnsi="Arial Narrow"/>
                <w:lang w:val="ro-RO"/>
              </w:rPr>
              <w:t xml:space="preserve">Constantin GRIGORUT et </w:t>
            </w:r>
            <w:r w:rsidRPr="00CD2FD4">
              <w:rPr>
                <w:rFonts w:ascii="Arial Narrow" w:hAnsi="Arial Narrow"/>
                <w:b/>
                <w:lang w:val="ro-RO"/>
              </w:rPr>
              <w:t>Elena – Brânduşa STEICIUC</w:t>
            </w:r>
            <w:r w:rsidRPr="00CD2FD4">
              <w:rPr>
                <w:rFonts w:ascii="Arial Narrow" w:hAnsi="Arial Narrow"/>
                <w:lang w:val="ro-RO"/>
              </w:rPr>
              <w:t xml:space="preserve"> (coord.), </w:t>
            </w:r>
            <w:r w:rsidRPr="00CD2FD4">
              <w:rPr>
                <w:rFonts w:ascii="Arial Narrow" w:hAnsi="Arial Narrow"/>
                <w:i/>
                <w:lang w:val="ro-RO"/>
              </w:rPr>
              <w:t xml:space="preserve">Centenaire lyrique CHAR ; GUILLEVIC, OTAGO FRENCH NOTES, Cahiers d »Etudes Littéraires Françaises de l’Université d’Otago, </w:t>
            </w:r>
            <w:r w:rsidRPr="00CD2FD4">
              <w:rPr>
                <w:rFonts w:ascii="Arial Narrow" w:hAnsi="Arial Narrow"/>
                <w:lang w:val="ro-RO"/>
              </w:rPr>
              <w:t xml:space="preserve">University of Otago, New Zealand, no. 1/2008, ISSN 1178-3834, 228 p. ; </w:t>
            </w:r>
            <w:r w:rsidRPr="00CD2FD4">
              <w:rPr>
                <w:rFonts w:ascii="Arial Narrow" w:hAnsi="Arial Narrow"/>
                <w:i/>
                <w:lang w:val="ro-RO"/>
              </w:rPr>
              <w:t xml:space="preserve">Prolégomènes à un centenaire lyrique </w:t>
            </w:r>
            <w:r w:rsidRPr="00CD2FD4">
              <w:rPr>
                <w:rFonts w:ascii="Arial Narrow" w:hAnsi="Arial Narrow"/>
                <w:lang w:val="ro-RO"/>
              </w:rPr>
              <w:t>(p.7-13</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lang w:val="ro-RO"/>
              </w:rPr>
              <w:t xml:space="preserve">Muguras CONSTANTINESCU, </w:t>
            </w:r>
            <w:r w:rsidRPr="00CD2FD4">
              <w:rPr>
                <w:rFonts w:ascii="Arial Narrow" w:hAnsi="Arial Narrow"/>
                <w:b/>
                <w:lang w:val="ro-RO"/>
              </w:rPr>
              <w:t>Elena – Brânduşa STEICIUC</w:t>
            </w:r>
            <w:r w:rsidRPr="00CD2FD4">
              <w:rPr>
                <w:rFonts w:ascii="Arial Narrow" w:hAnsi="Arial Narrow"/>
                <w:lang w:val="ro-RO"/>
              </w:rPr>
              <w:t xml:space="preserve">, Cristina HETRIUC (coord.), </w:t>
            </w:r>
            <w:r w:rsidRPr="00CD2FD4">
              <w:rPr>
                <w:rFonts w:ascii="Arial Narrow" w:hAnsi="Arial Narrow"/>
                <w:i/>
                <w:lang w:val="ro-RO"/>
              </w:rPr>
              <w:t xml:space="preserve">Panait Istrati sous le signe de la relecture, </w:t>
            </w:r>
            <w:r w:rsidRPr="00CD2FD4">
              <w:rPr>
                <w:rFonts w:ascii="Arial Narrow" w:hAnsi="Arial Narrow"/>
                <w:lang w:val="ro-RO"/>
              </w:rPr>
              <w:t>Actes du Colloque international, Université « Stefan cel Mare » Suceava, Editura Universitatii din Suceava,  ISBN  978-973-3-666-297-3 , 228 p.</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b/>
                <w:lang w:val="ro-RO"/>
              </w:rPr>
              <w:t>Elena – Brânduşa STEICIUC</w:t>
            </w:r>
            <w:r w:rsidRPr="00CD2FD4">
              <w:rPr>
                <w:rFonts w:ascii="Arial Narrow" w:hAnsi="Arial Narrow"/>
                <w:lang w:val="ro-RO"/>
              </w:rPr>
              <w:t xml:space="preserve">, Cornelia MANICUTA (coord.) , </w:t>
            </w:r>
            <w:r w:rsidRPr="00CD2FD4">
              <w:rPr>
                <w:rFonts w:ascii="Arial Narrow" w:hAnsi="Arial Narrow"/>
                <w:i/>
                <w:lang w:val="ro-RO"/>
              </w:rPr>
              <w:t xml:space="preserve">Analele Universitatii “Stefan cel Mare” Suceava. Sectia B. Literatura, MITUL METAMORFOZEI, </w:t>
            </w:r>
            <w:r w:rsidRPr="00CD2FD4">
              <w:rPr>
                <w:rFonts w:ascii="Arial Narrow" w:hAnsi="Arial Narrow"/>
                <w:lang w:val="ro-RO"/>
              </w:rPr>
              <w:t>nr. 1/2008, 278 p.</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lang w:val="ro-RO"/>
              </w:rPr>
              <w:t xml:space="preserve">Muguras CONSTANTINESCU, </w:t>
            </w:r>
            <w:r w:rsidRPr="00CD2FD4">
              <w:rPr>
                <w:rFonts w:ascii="Arial Narrow" w:hAnsi="Arial Narrow"/>
                <w:b/>
                <w:lang w:val="ro-RO"/>
              </w:rPr>
              <w:t xml:space="preserve">Elena – Brânduşa STEICIUC, </w:t>
            </w:r>
            <w:r w:rsidRPr="00CD2FD4">
              <w:rPr>
                <w:rFonts w:ascii="Arial Narrow" w:hAnsi="Arial Narrow"/>
                <w:lang w:val="ro-RO"/>
              </w:rPr>
              <w:t>Cristina Drahta (coord.),</w:t>
            </w:r>
            <w:r w:rsidRPr="00CD2FD4">
              <w:rPr>
                <w:rFonts w:ascii="Arial Narrow" w:hAnsi="Arial Narrow"/>
                <w:b/>
                <w:lang w:val="ro-RO"/>
              </w:rPr>
              <w:t xml:space="preserve"> </w:t>
            </w:r>
            <w:r w:rsidRPr="00CD2FD4">
              <w:rPr>
                <w:rFonts w:ascii="Arial Narrow" w:hAnsi="Arial Narrow"/>
                <w:i/>
                <w:lang w:val="ro-RO"/>
              </w:rPr>
              <w:t>Atelier de traduction</w:t>
            </w:r>
            <w:r w:rsidRPr="00CD2FD4">
              <w:rPr>
                <w:rFonts w:ascii="Arial Narrow" w:hAnsi="Arial Narrow"/>
                <w:lang w:val="ro-RO"/>
              </w:rPr>
              <w:t>, nr. 9, ISSN 1584-1804, Editura Universitatii din Suceava, 2008, 228 p.</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lang w:val="ro-RO"/>
              </w:rPr>
              <w:t xml:space="preserve">Muguras CONSTANTINESCU, </w:t>
            </w:r>
            <w:r w:rsidRPr="00CD2FD4">
              <w:rPr>
                <w:rFonts w:ascii="Arial Narrow" w:hAnsi="Arial Narrow"/>
                <w:b/>
                <w:lang w:val="ro-RO"/>
              </w:rPr>
              <w:t xml:space="preserve">Elena – Brânduşa STEICIUC (coord.), </w:t>
            </w:r>
            <w:r w:rsidRPr="00CD2FD4">
              <w:rPr>
                <w:rFonts w:ascii="Arial Narrow" w:hAnsi="Arial Narrow"/>
                <w:i/>
                <w:lang w:val="ro-RO"/>
              </w:rPr>
              <w:t xml:space="preserve">Atelier de traduction, nr.10, </w:t>
            </w:r>
            <w:r w:rsidRPr="00CD2FD4">
              <w:rPr>
                <w:rFonts w:ascii="Arial Narrow" w:hAnsi="Arial Narrow"/>
                <w:lang w:val="ro-RO"/>
              </w:rPr>
              <w:t>ISSN 1584-1804, Editura Universitatii din Suceava, 2008, 338 p. 338 p.</w:t>
            </w:r>
          </w:p>
          <w:p w:rsidR="009D4687" w:rsidRPr="00CD2FD4" w:rsidRDefault="009D4687" w:rsidP="009D4687">
            <w:pPr>
              <w:pStyle w:val="Aaoeeu"/>
              <w:widowControl/>
              <w:numPr>
                <w:ilvl w:val="0"/>
                <w:numId w:val="12"/>
              </w:numPr>
              <w:outlineLvl w:val="0"/>
              <w:rPr>
                <w:rFonts w:ascii="Arial Narrow" w:hAnsi="Arial Narrow"/>
                <w:b/>
                <w:smallCaps/>
                <w:lang w:val="ro-RO"/>
              </w:rPr>
            </w:pPr>
            <w:r w:rsidRPr="00CD2FD4">
              <w:rPr>
                <w:rFonts w:ascii="Arial Narrow" w:hAnsi="Arial Narrow"/>
                <w:b/>
                <w:lang w:val="ro-RO"/>
              </w:rPr>
              <w:t>Elena – Brânduşa STEICIUC</w:t>
            </w:r>
            <w:r w:rsidRPr="00CD2FD4">
              <w:rPr>
                <w:rFonts w:ascii="Arial Narrow" w:hAnsi="Arial Narrow"/>
                <w:lang w:val="ro-RO"/>
              </w:rPr>
              <w:t xml:space="preserve">, </w:t>
            </w:r>
            <w:r w:rsidRPr="00CD2FD4">
              <w:rPr>
                <w:rFonts w:ascii="Arial Narrow" w:hAnsi="Arial Narrow"/>
                <w:i/>
                <w:lang w:val="ro-RO"/>
              </w:rPr>
              <w:t xml:space="preserve">« Sa peau n’était plus qu’un chiffon de momie » : la sorcière-diablesse des Antilles selon Chamoiseau </w:t>
            </w:r>
            <w:r w:rsidRPr="00CD2FD4">
              <w:rPr>
                <w:rFonts w:ascii="Arial Narrow" w:hAnsi="Arial Narrow"/>
                <w:lang w:val="ro-RO"/>
              </w:rPr>
              <w:t xml:space="preserve">in </w:t>
            </w:r>
            <w:r w:rsidRPr="00CD2FD4">
              <w:rPr>
                <w:rFonts w:ascii="Arial Narrow" w:hAnsi="Arial Narrow"/>
                <w:i/>
                <w:lang w:val="ro-RO"/>
              </w:rPr>
              <w:t xml:space="preserve">Ogres et sorcières – mythologies et réécritures, </w:t>
            </w:r>
            <w:r w:rsidRPr="00CD2FD4">
              <w:rPr>
                <w:rFonts w:ascii="Arial Narrow" w:hAnsi="Arial Narrow"/>
                <w:lang w:val="ro-RO"/>
              </w:rPr>
              <w:t>coord. Muguras Constantinescu, ISBN 978-973-666-296-6, Editura Universitatii din Suceava, 2008, p. 117-124</w:t>
            </w:r>
          </w:p>
          <w:p w:rsidR="009D4687" w:rsidRPr="00CD2FD4" w:rsidRDefault="009D4687" w:rsidP="009D4687">
            <w:pPr>
              <w:pStyle w:val="Aaoeeu"/>
              <w:widowControl/>
              <w:numPr>
                <w:ilvl w:val="0"/>
                <w:numId w:val="12"/>
              </w:numPr>
              <w:outlineLvl w:val="0"/>
              <w:rPr>
                <w:rFonts w:ascii="Arial Narrow" w:hAnsi="Arial Narrow"/>
                <w:b/>
                <w:smallCaps/>
                <w:lang w:val="ro-RO"/>
              </w:rPr>
            </w:pPr>
            <w:r w:rsidRPr="00CD2FD4">
              <w:rPr>
                <w:rFonts w:ascii="Arial Narrow" w:hAnsi="Arial Narrow"/>
                <w:b/>
                <w:lang w:val="ro-RO"/>
              </w:rPr>
              <w:t>Elena – Brânduşa STEICIUC</w:t>
            </w:r>
            <w:r w:rsidRPr="00CD2FD4">
              <w:rPr>
                <w:rFonts w:ascii="Arial Narrow" w:hAnsi="Arial Narrow"/>
                <w:lang w:val="ro-RO"/>
              </w:rPr>
              <w:t xml:space="preserve">, </w:t>
            </w:r>
            <w:r w:rsidRPr="00CD2FD4">
              <w:rPr>
                <w:rFonts w:ascii="Arial Narrow" w:hAnsi="Arial Narrow"/>
                <w:i/>
                <w:lang w:val="ro-RO"/>
              </w:rPr>
              <w:t xml:space="preserve">Identité et gémellité dans « La Trilogie des jumeaux » d’Agota Kristof, </w:t>
            </w:r>
            <w:r w:rsidRPr="00CD2FD4">
              <w:rPr>
                <w:rFonts w:ascii="Arial Narrow" w:hAnsi="Arial Narrow"/>
                <w:lang w:val="ro-RO"/>
              </w:rPr>
              <w:t xml:space="preserve">in </w:t>
            </w:r>
            <w:r w:rsidRPr="00CD2FD4">
              <w:rPr>
                <w:rFonts w:ascii="Arial Narrow" w:hAnsi="Arial Narrow"/>
                <w:i/>
                <w:lang w:val="ro-RO"/>
              </w:rPr>
              <w:t xml:space="preserve">Mémoire et présence du passé dans le roman français et francophone contemporain, </w:t>
            </w:r>
            <w:r w:rsidRPr="00CD2FD4">
              <w:rPr>
                <w:rFonts w:ascii="Arial Narrow" w:hAnsi="Arial Narrow"/>
                <w:lang w:val="ro-RO"/>
              </w:rPr>
              <w:t>Departamento de Filologia Francesa, UNED, Madrid, corso 2008-2009, p. 100-113</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lang w:val="ro-RO"/>
              </w:rPr>
              <w:lastRenderedPageBreak/>
              <w:t xml:space="preserve">Marina MUREŞANU-IONESCU, </w:t>
            </w:r>
            <w:r w:rsidRPr="00CD2FD4">
              <w:rPr>
                <w:rFonts w:ascii="Arial Narrow" w:hAnsi="Arial Narrow"/>
                <w:b/>
                <w:lang w:val="ro-RO"/>
              </w:rPr>
              <w:t>Elena – Brânduşa STEICIUC</w:t>
            </w:r>
            <w:r w:rsidRPr="00CD2FD4">
              <w:rPr>
                <w:rFonts w:ascii="Arial Narrow" w:hAnsi="Arial Narrow"/>
                <w:lang w:val="ro-RO"/>
              </w:rPr>
              <w:t xml:space="preserve"> </w:t>
            </w:r>
            <w:r w:rsidRPr="00CD2FD4">
              <w:rPr>
                <w:rFonts w:ascii="Arial Narrow" w:hAnsi="Arial Narrow"/>
                <w:b/>
                <w:lang w:val="ro-RO"/>
              </w:rPr>
              <w:t>(coord.),</w:t>
            </w:r>
            <w:r w:rsidRPr="00CD2FD4">
              <w:rPr>
                <w:rFonts w:ascii="Arial Narrow" w:hAnsi="Arial Narrow"/>
                <w:lang w:val="ro-RO"/>
              </w:rPr>
              <w:t xml:space="preserve"> </w:t>
            </w:r>
            <w:r w:rsidRPr="00CD2FD4">
              <w:rPr>
                <w:rFonts w:ascii="Arial Narrow" w:hAnsi="Arial Narrow"/>
                <w:i/>
                <w:lang w:val="ro-RO"/>
              </w:rPr>
              <w:t xml:space="preserve">Revue Roumaine d’Etudes Francophones, </w:t>
            </w:r>
            <w:r w:rsidRPr="00CD2FD4">
              <w:rPr>
                <w:rFonts w:ascii="Arial Narrow" w:hAnsi="Arial Narrow"/>
                <w:lang w:val="ro-RO"/>
              </w:rPr>
              <w:t>no. 1/2009 (</w:t>
            </w:r>
            <w:r w:rsidRPr="00CD2FD4">
              <w:rPr>
                <w:rFonts w:ascii="Arial Narrow" w:hAnsi="Arial Narrow"/>
                <w:i/>
                <w:lang w:val="ro-RO"/>
              </w:rPr>
              <w:t xml:space="preserve">Identité et multiculturalisme), </w:t>
            </w:r>
            <w:r w:rsidRPr="00CD2FD4">
              <w:rPr>
                <w:rFonts w:ascii="Arial Narrow" w:hAnsi="Arial Narrow"/>
                <w:lang w:val="ro-RO"/>
              </w:rPr>
              <w:t>Ed. Junimea, Iasi, 2009, ISSN 2065-8087, 227 p.</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b/>
                <w:lang w:val="ro-RO"/>
              </w:rPr>
              <w:t>Elena – Brânduşa STEICIUC</w:t>
            </w:r>
            <w:r w:rsidRPr="00CD2FD4">
              <w:rPr>
                <w:rFonts w:ascii="Arial Narrow" w:hAnsi="Arial Narrow"/>
                <w:lang w:val="ro-RO"/>
              </w:rPr>
              <w:t xml:space="preserve">, </w:t>
            </w:r>
            <w:r w:rsidRPr="00CD2FD4">
              <w:rPr>
                <w:rFonts w:ascii="Arial Narrow" w:hAnsi="Arial Narrow"/>
                <w:i/>
                <w:lang w:val="ro-RO"/>
              </w:rPr>
              <w:t xml:space="preserve">Rachid O. De la sensualité en général et de l’homosexualité en particulier </w:t>
            </w:r>
            <w:r w:rsidRPr="00CD2FD4">
              <w:rPr>
                <w:rFonts w:ascii="Arial Narrow" w:hAnsi="Arial Narrow"/>
                <w:lang w:val="ro-RO"/>
              </w:rPr>
              <w:t xml:space="preserve">in </w:t>
            </w:r>
            <w:r w:rsidRPr="00CD2FD4">
              <w:rPr>
                <w:rFonts w:ascii="Arial Narrow" w:hAnsi="Arial Narrow"/>
                <w:i/>
                <w:lang w:val="ro-RO"/>
              </w:rPr>
              <w:t xml:space="preserve">Vitalité littéraire au Maroc, </w:t>
            </w:r>
            <w:r w:rsidRPr="00CD2FD4">
              <w:rPr>
                <w:rFonts w:ascii="Arial Narrow" w:hAnsi="Arial Narrow"/>
                <w:lang w:val="ro-RO"/>
              </w:rPr>
              <w:t>coord. Najib Redouane, Editions de l’Harmattan, 2009, ISBN 978-2-296-08214-4, p. 299-310</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b/>
                <w:lang w:val="ro-RO"/>
              </w:rPr>
              <w:t>Elena – Brânduşa STEICIUC</w:t>
            </w:r>
            <w:r w:rsidRPr="00CD2FD4">
              <w:rPr>
                <w:rFonts w:ascii="Arial Narrow" w:hAnsi="Arial Narrow"/>
                <w:lang w:val="ro-RO"/>
              </w:rPr>
              <w:t xml:space="preserve">, </w:t>
            </w:r>
            <w:r w:rsidRPr="00CD2FD4">
              <w:rPr>
                <w:rFonts w:ascii="Arial Narrow" w:hAnsi="Arial Narrow"/>
                <w:i/>
                <w:lang w:val="ro-RO"/>
              </w:rPr>
              <w:t xml:space="preserve">Figures de </w:t>
            </w:r>
            <w:r w:rsidRPr="00CD2FD4">
              <w:rPr>
                <w:rFonts w:ascii="Arial Narrow" w:hAnsi="Arial Narrow"/>
                <w:lang w:val="ro-RO"/>
              </w:rPr>
              <w:t xml:space="preserve">maîtres et disciples </w:t>
            </w:r>
            <w:r w:rsidRPr="00CD2FD4">
              <w:rPr>
                <w:rFonts w:ascii="Arial Narrow" w:hAnsi="Arial Narrow"/>
                <w:i/>
                <w:lang w:val="ro-RO"/>
              </w:rPr>
              <w:t xml:space="preserve">dans les romans de Patrick Modiano </w:t>
            </w:r>
            <w:r w:rsidRPr="00CD2FD4">
              <w:rPr>
                <w:rFonts w:ascii="Arial Narrow" w:hAnsi="Arial Narrow"/>
                <w:lang w:val="ro-RO"/>
              </w:rPr>
              <w:t xml:space="preserve">in </w:t>
            </w:r>
            <w:r w:rsidRPr="00CD2FD4">
              <w:rPr>
                <w:rFonts w:ascii="Arial Narrow" w:hAnsi="Arial Narrow"/>
                <w:i/>
                <w:lang w:val="ro-RO"/>
              </w:rPr>
              <w:t>Les Funambules de l’affection. Maîtres et disciples,</w:t>
            </w:r>
            <w:r w:rsidRPr="00CD2FD4">
              <w:rPr>
                <w:rFonts w:ascii="Arial Narrow" w:hAnsi="Arial Narrow"/>
                <w:lang w:val="ro-RO"/>
              </w:rPr>
              <w:t xml:space="preserve"> Etudes réunies par Valérie Deshoulières et Muguras Constantinescu, Presses  Universitaires Blaise Pascal, Clermont-Ferrand, 2009, ISBN 978-2-84516-416-1, p. 419-431</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b/>
                <w:lang w:val="ro-RO"/>
              </w:rPr>
              <w:t>Elena – Brânduşa STEICIUC</w:t>
            </w:r>
            <w:r w:rsidRPr="00CD2FD4">
              <w:rPr>
                <w:rFonts w:ascii="Arial Narrow" w:hAnsi="Arial Narrow"/>
                <w:lang w:val="ro-RO"/>
              </w:rPr>
              <w:t xml:space="preserve">, </w:t>
            </w:r>
            <w:r w:rsidRPr="00CD2FD4">
              <w:rPr>
                <w:rFonts w:ascii="Arial Narrow" w:hAnsi="Arial Narrow"/>
                <w:i/>
                <w:lang w:val="ro-RO"/>
              </w:rPr>
              <w:t xml:space="preserve">Images de la dictature et du dictateur dans l’œuvre de Rachid Mimouni </w:t>
            </w:r>
            <w:r w:rsidRPr="00CD2FD4">
              <w:rPr>
                <w:rFonts w:ascii="Arial Narrow" w:hAnsi="Arial Narrow"/>
                <w:lang w:val="ro-RO"/>
              </w:rPr>
              <w:t xml:space="preserve">in </w:t>
            </w:r>
            <w:r w:rsidRPr="00CD2FD4">
              <w:rPr>
                <w:rFonts w:ascii="Arial Narrow" w:hAnsi="Arial Narrow"/>
                <w:i/>
                <w:snapToGrid w:val="0"/>
                <w:lang w:val="ro-RO"/>
              </w:rPr>
              <w:t>Algérie. Vers le cinquantenaire de l’Indépendance. Regards critiques, s</w:t>
            </w:r>
            <w:r w:rsidRPr="00CD2FD4">
              <w:rPr>
                <w:rFonts w:ascii="Arial Narrow" w:hAnsi="Arial Narrow"/>
                <w:snapToGrid w:val="0"/>
                <w:lang w:val="ro-RO"/>
              </w:rPr>
              <w:t>ous la direction de Naaman Kessous, Christine Margerrison, Andy Stafford et Guy Dugas, Ed. de L’Harmattan (Histoire et Perspectives Méditerranéennes), Paris, 2009,   ISBN : 978 2 296 08051, p. 115-125</w:t>
            </w:r>
          </w:p>
          <w:p w:rsidR="009D4687" w:rsidRPr="00CD2FD4" w:rsidRDefault="009D4687" w:rsidP="009D4687">
            <w:pPr>
              <w:pStyle w:val="Aaoeeu"/>
              <w:widowControl/>
              <w:numPr>
                <w:ilvl w:val="0"/>
                <w:numId w:val="12"/>
              </w:numPr>
              <w:outlineLvl w:val="0"/>
              <w:rPr>
                <w:rFonts w:ascii="Arial Narrow" w:hAnsi="Arial Narrow"/>
                <w:b/>
                <w:smallCaps/>
                <w:lang w:val="ro-RO"/>
              </w:rPr>
            </w:pPr>
            <w:r w:rsidRPr="00CD2FD4">
              <w:rPr>
                <w:rFonts w:ascii="Arial Narrow" w:hAnsi="Arial Narrow"/>
                <w:b/>
                <w:lang w:val="ro-RO"/>
              </w:rPr>
              <w:t>Elena – Brânduşa STEICIUC</w:t>
            </w:r>
            <w:r w:rsidRPr="00CD2FD4">
              <w:rPr>
                <w:rFonts w:ascii="Arial Narrow" w:hAnsi="Arial Narrow"/>
                <w:lang w:val="ro-RO"/>
              </w:rPr>
              <w:t xml:space="preserve">, </w:t>
            </w:r>
            <w:r w:rsidRPr="00CD2FD4">
              <w:rPr>
                <w:rFonts w:ascii="Arial Narrow" w:hAnsi="Arial Narrow"/>
                <w:i/>
                <w:lang w:val="ro-RO"/>
              </w:rPr>
              <w:t xml:space="preserve">Pour un axe de recherches Europe centrale et de l’Est – Maghreb </w:t>
            </w:r>
            <w:r w:rsidRPr="00CD2FD4">
              <w:rPr>
                <w:rFonts w:ascii="Arial Narrow" w:hAnsi="Arial Narrow"/>
                <w:lang w:val="ro-RO"/>
              </w:rPr>
              <w:t xml:space="preserve">in </w:t>
            </w:r>
            <w:r w:rsidRPr="00CD2FD4">
              <w:rPr>
                <w:rFonts w:ascii="Arial Narrow" w:hAnsi="Arial Narrow"/>
                <w:i/>
                <w:lang w:val="ro-RO"/>
              </w:rPr>
              <w:t xml:space="preserve">Littératures au Sud, </w:t>
            </w:r>
            <w:r w:rsidRPr="00CD2FD4">
              <w:rPr>
                <w:rFonts w:ascii="Arial Narrow" w:hAnsi="Arial Narrow"/>
                <w:lang w:val="ro-RO"/>
              </w:rPr>
              <w:t>sous la direction de Marc Cheymol, avec une préface de Bernard Cerquiglini, Recteur de l’AUF, Editions des archives contemporaines en partenariat avec l’Agence universitaire de la Francophonie, 2009, ISBN 987-2-813000-13-2,  p. 121-127</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b/>
                <w:lang w:val="ro-RO"/>
              </w:rPr>
              <w:t>Elena – Brânduşa STEICIUC</w:t>
            </w:r>
            <w:r w:rsidRPr="00CD2FD4">
              <w:rPr>
                <w:rFonts w:ascii="Arial Narrow" w:hAnsi="Arial Narrow"/>
                <w:i/>
                <w:iCs/>
                <w:lang w:val="ro-RO"/>
              </w:rPr>
              <w:t xml:space="preserve">, </w:t>
            </w:r>
            <w:r w:rsidRPr="00CD2FD4">
              <w:rPr>
                <w:rFonts w:ascii="Arial Narrow" w:hAnsi="Arial Narrow"/>
                <w:iCs/>
                <w:lang w:val="ro-RO"/>
              </w:rPr>
              <w:t>articolele</w:t>
            </w:r>
            <w:r w:rsidRPr="00CD2FD4">
              <w:rPr>
                <w:rFonts w:ascii="Arial Narrow" w:hAnsi="Arial Narrow"/>
                <w:b/>
                <w:bCs/>
                <w:lang w:val="ro-RO"/>
              </w:rPr>
              <w:t xml:space="preserve"> </w:t>
            </w:r>
            <w:r w:rsidRPr="00CD2FD4">
              <w:rPr>
                <w:rFonts w:ascii="Arial Narrow" w:hAnsi="Arial Narrow"/>
                <w:bCs/>
                <w:i/>
                <w:lang w:val="ro-RO"/>
              </w:rPr>
              <w:t>BEAUCHEMIN, Yves</w:t>
            </w:r>
            <w:r w:rsidRPr="00CD2FD4">
              <w:rPr>
                <w:rFonts w:ascii="Arial Narrow" w:hAnsi="Arial Narrow"/>
                <w:b/>
                <w:bCs/>
                <w:lang w:val="ro-RO"/>
              </w:rPr>
              <w:t xml:space="preserve">, </w:t>
            </w:r>
            <w:r w:rsidRPr="00CD2FD4">
              <w:rPr>
                <w:rFonts w:ascii="Arial Narrow" w:hAnsi="Arial Narrow"/>
                <w:lang w:val="ro-RO"/>
              </w:rPr>
              <w:t>pp. 302-303;</w:t>
            </w:r>
            <w:r w:rsidRPr="00CD2FD4">
              <w:rPr>
                <w:rFonts w:ascii="Arial Narrow" w:hAnsi="Arial Narrow"/>
                <w:bCs/>
                <w:i/>
                <w:lang w:val="ro-RO"/>
              </w:rPr>
              <w:t>BLAIS, Marie-Claire</w:t>
            </w:r>
            <w:r w:rsidRPr="00CD2FD4">
              <w:rPr>
                <w:rFonts w:ascii="Arial Narrow" w:hAnsi="Arial Narrow"/>
                <w:b/>
                <w:bCs/>
                <w:lang w:val="ro-RO"/>
              </w:rPr>
              <w:t xml:space="preserve">, </w:t>
            </w:r>
            <w:r w:rsidRPr="00CD2FD4">
              <w:rPr>
                <w:rFonts w:ascii="Arial Narrow" w:hAnsi="Arial Narrow"/>
                <w:lang w:val="ro-RO"/>
              </w:rPr>
              <w:t xml:space="preserve">pp. 600-601; </w:t>
            </w:r>
            <w:r w:rsidRPr="00CD2FD4">
              <w:rPr>
                <w:rFonts w:ascii="Arial Narrow" w:hAnsi="Arial Narrow"/>
                <w:bCs/>
                <w:i/>
                <w:lang w:val="ro-RO"/>
              </w:rPr>
              <w:t>BRULOTTE, Gaëtan</w:t>
            </w:r>
            <w:r w:rsidRPr="00CD2FD4">
              <w:rPr>
                <w:rFonts w:ascii="Arial Narrow" w:hAnsi="Arial Narrow"/>
                <w:b/>
                <w:bCs/>
                <w:lang w:val="ro-RO"/>
              </w:rPr>
              <w:t xml:space="preserve">, </w:t>
            </w:r>
            <w:r w:rsidRPr="00CD2FD4">
              <w:rPr>
                <w:rFonts w:ascii="Arial Narrow" w:hAnsi="Arial Narrow"/>
                <w:lang w:val="ro-RO"/>
              </w:rPr>
              <w:t xml:space="preserve">pp. 1061-1062 in </w:t>
            </w:r>
            <w:r w:rsidRPr="00CD2FD4">
              <w:rPr>
                <w:rFonts w:ascii="Arial Narrow" w:hAnsi="Arial Narrow"/>
                <w:i/>
                <w:iCs/>
                <w:lang w:val="ro-RO"/>
              </w:rPr>
              <w:t>Dicţionar de scriitori nord-americani B</w:t>
            </w:r>
            <w:r w:rsidRPr="00CD2FD4">
              <w:rPr>
                <w:rFonts w:ascii="Arial Narrow" w:hAnsi="Arial Narrow"/>
                <w:lang w:val="ro-RO"/>
              </w:rPr>
              <w:t>, vol. 2, Iaşi, Institutul European, 2009, ISBN 978-973-611-652-0 (coord. Sorin Pîrvu)</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lang w:val="ro-RO"/>
              </w:rPr>
              <w:t xml:space="preserve">Muguras CONSTANTINESCU, </w:t>
            </w:r>
            <w:r w:rsidRPr="00CD2FD4">
              <w:rPr>
                <w:rFonts w:ascii="Arial Narrow" w:hAnsi="Arial Narrow"/>
                <w:b/>
                <w:lang w:val="ro-RO"/>
              </w:rPr>
              <w:t xml:space="preserve">Elena – Brânduşa STEICIUC (coord.),  </w:t>
            </w:r>
            <w:r w:rsidRPr="00CD2FD4">
              <w:rPr>
                <w:rFonts w:ascii="Arial Narrow" w:hAnsi="Arial Narrow"/>
                <w:i/>
                <w:lang w:val="ro-RO"/>
              </w:rPr>
              <w:t xml:space="preserve">Atelier de traduction, </w:t>
            </w:r>
            <w:r w:rsidRPr="00CD2FD4">
              <w:rPr>
                <w:rFonts w:ascii="Arial Narrow" w:hAnsi="Arial Narrow"/>
                <w:lang w:val="ro-RO"/>
              </w:rPr>
              <w:t>nr.13</w:t>
            </w:r>
            <w:r w:rsidRPr="00CD2FD4">
              <w:rPr>
                <w:rFonts w:ascii="Arial Narrow" w:hAnsi="Arial Narrow"/>
                <w:i/>
                <w:lang w:val="ro-RO"/>
              </w:rPr>
              <w:t xml:space="preserve">,  </w:t>
            </w:r>
            <w:r w:rsidRPr="00CD2FD4">
              <w:rPr>
                <w:rFonts w:ascii="Arial Narrow" w:hAnsi="Arial Narrow"/>
                <w:lang w:val="ro-RO"/>
              </w:rPr>
              <w:t>ISSN 1584-1804,  Editura Universitatii din Suceava, 2010, p.260</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lang w:val="ro-RO"/>
              </w:rPr>
              <w:t xml:space="preserve">Muguras CONSTANTINESCU, </w:t>
            </w:r>
            <w:r w:rsidRPr="00CD2FD4">
              <w:rPr>
                <w:rFonts w:ascii="Arial Narrow" w:hAnsi="Arial Narrow"/>
                <w:b/>
                <w:lang w:val="ro-RO"/>
              </w:rPr>
              <w:t xml:space="preserve">Elena – Brânduşa STEICIUC (coord.),  </w:t>
            </w:r>
            <w:r w:rsidRPr="00CD2FD4">
              <w:rPr>
                <w:rFonts w:ascii="Arial Narrow" w:hAnsi="Arial Narrow"/>
                <w:i/>
                <w:lang w:val="ro-RO"/>
              </w:rPr>
              <w:t xml:space="preserve">Atelier de traduction, </w:t>
            </w:r>
            <w:r w:rsidRPr="00CD2FD4">
              <w:rPr>
                <w:rFonts w:ascii="Arial Narrow" w:hAnsi="Arial Narrow"/>
                <w:lang w:val="ro-RO"/>
              </w:rPr>
              <w:t>nr.14</w:t>
            </w:r>
            <w:r w:rsidRPr="00CD2FD4">
              <w:rPr>
                <w:rFonts w:ascii="Arial Narrow" w:hAnsi="Arial Narrow"/>
                <w:i/>
                <w:lang w:val="ro-RO"/>
              </w:rPr>
              <w:t xml:space="preserve">,  </w:t>
            </w:r>
            <w:r w:rsidRPr="00CD2FD4">
              <w:rPr>
                <w:rFonts w:ascii="Arial Narrow" w:hAnsi="Arial Narrow"/>
                <w:lang w:val="ro-RO"/>
              </w:rPr>
              <w:t>ISSN 1584-1804,  Editura Universitatii din Suceava, 2010, p.340</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lang w:val="ro-RO"/>
              </w:rPr>
              <w:t xml:space="preserve">Constantin GRIGORUT, </w:t>
            </w:r>
            <w:r w:rsidRPr="00CD2FD4">
              <w:rPr>
                <w:rFonts w:ascii="Arial Narrow" w:hAnsi="Arial Narrow"/>
                <w:b/>
                <w:lang w:val="ro-RO"/>
              </w:rPr>
              <w:t xml:space="preserve">Elena – Brânduşa STEICIUC (coord.),  </w:t>
            </w:r>
            <w:r w:rsidRPr="00CD2FD4">
              <w:rPr>
                <w:rFonts w:ascii="Arial Narrow" w:hAnsi="Arial Narrow"/>
                <w:b/>
                <w:i/>
                <w:lang w:val="ro-RO"/>
              </w:rPr>
              <w:t xml:space="preserve">Otago French Notes, </w:t>
            </w:r>
            <w:r w:rsidRPr="00CD2FD4">
              <w:rPr>
                <w:rFonts w:ascii="Arial Narrow" w:hAnsi="Arial Narrow"/>
                <w:i/>
                <w:lang w:val="ro-RO"/>
              </w:rPr>
              <w:t xml:space="preserve"> Cahiers d’Etudes Littéraires Françaises de l’Université d’Otago, </w:t>
            </w:r>
            <w:r w:rsidRPr="00CD2FD4">
              <w:rPr>
                <w:rFonts w:ascii="Arial Narrow" w:hAnsi="Arial Narrow"/>
                <w:lang w:val="ro-RO"/>
              </w:rPr>
              <w:t>University of Otago, New Zealand, numéro hors série, 2010, ISSN 1178-3834, 220 p. ; “Du mythe encore et toujours”</w:t>
            </w:r>
            <w:r w:rsidRPr="00CD2FD4">
              <w:rPr>
                <w:rFonts w:ascii="Arial Narrow" w:hAnsi="Arial Narrow"/>
                <w:i/>
                <w:lang w:val="ro-RO"/>
              </w:rPr>
              <w:t xml:space="preserve"> </w:t>
            </w:r>
            <w:r w:rsidRPr="00CD2FD4">
              <w:rPr>
                <w:rFonts w:ascii="Arial Narrow" w:hAnsi="Arial Narrow"/>
                <w:lang w:val="ro-RO"/>
              </w:rPr>
              <w:t>(p. 7-13)</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b/>
                <w:lang w:val="ro-RO"/>
              </w:rPr>
              <w:t>Elena – Brânduşa STEICIUC</w:t>
            </w:r>
            <w:r w:rsidRPr="00CD2FD4">
              <w:rPr>
                <w:rFonts w:ascii="Arial Narrow" w:hAnsi="Arial Narrow"/>
                <w:lang w:val="ro-RO"/>
              </w:rPr>
              <w:t>, Anca Gâţă, Rodica STOICESCU</w:t>
            </w:r>
            <w:r w:rsidRPr="00CD2FD4">
              <w:rPr>
                <w:rFonts w:ascii="Arial Narrow" w:hAnsi="Arial Narrow"/>
                <w:b/>
                <w:lang w:val="ro-RO"/>
              </w:rPr>
              <w:t xml:space="preserve"> </w:t>
            </w:r>
            <w:r w:rsidRPr="00CD2FD4">
              <w:rPr>
                <w:rFonts w:ascii="Arial Narrow" w:hAnsi="Arial Narrow"/>
                <w:lang w:val="ro-RO"/>
              </w:rPr>
              <w:t xml:space="preserve">(coord.), </w:t>
            </w:r>
            <w:r w:rsidRPr="00CD2FD4">
              <w:rPr>
                <w:rFonts w:ascii="Arial Narrow" w:hAnsi="Arial Narrow"/>
                <w:i/>
                <w:lang w:val="ro-RO"/>
              </w:rPr>
              <w:t xml:space="preserve">Revue Roumaine d’Etudes Francophones, </w:t>
            </w:r>
            <w:r w:rsidRPr="00CD2FD4">
              <w:rPr>
                <w:rFonts w:ascii="Arial Narrow" w:hAnsi="Arial Narrow"/>
                <w:lang w:val="ro-RO"/>
              </w:rPr>
              <w:t>no. 3/2011 (</w:t>
            </w:r>
            <w:r w:rsidRPr="00CD2FD4">
              <w:rPr>
                <w:rFonts w:ascii="Arial Narrow" w:hAnsi="Arial Narrow"/>
                <w:i/>
                <w:lang w:val="ro-RO"/>
              </w:rPr>
              <w:t xml:space="preserve">Le Politique), </w:t>
            </w:r>
            <w:r w:rsidRPr="00CD2FD4">
              <w:rPr>
                <w:rFonts w:ascii="Arial Narrow" w:hAnsi="Arial Narrow"/>
                <w:lang w:val="ro-RO"/>
              </w:rPr>
              <w:t xml:space="preserve">Ed. Junimea, Iasi, 2011, ISSN 2065-8087, 195 p. ; </w:t>
            </w:r>
            <w:r w:rsidRPr="00CD2FD4">
              <w:rPr>
                <w:rFonts w:ascii="Arial Narrow" w:hAnsi="Arial Narrow"/>
                <w:i/>
                <w:lang w:val="ro-RO"/>
              </w:rPr>
              <w:t xml:space="preserve">Editorial, </w:t>
            </w:r>
            <w:r w:rsidRPr="00CD2FD4">
              <w:rPr>
                <w:rFonts w:ascii="Arial Narrow" w:hAnsi="Arial Narrow"/>
                <w:lang w:val="ro-RO"/>
              </w:rPr>
              <w:t>p. 9-11</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lang w:val="ro-RO"/>
              </w:rPr>
              <w:t>Corina Dimitriu-Panaitescu (coord. general), Maria Pavel, Cristina Petras, Dana Nica (coordinatori),</w:t>
            </w:r>
            <w:r w:rsidRPr="00CD2FD4">
              <w:rPr>
                <w:rFonts w:ascii="Arial Narrow" w:hAnsi="Arial Narrow"/>
                <w:b/>
                <w:lang w:val="ro-RO"/>
              </w:rPr>
              <w:t xml:space="preserve"> </w:t>
            </w:r>
            <w:r w:rsidRPr="00CD2FD4">
              <w:rPr>
                <w:rFonts w:ascii="Arial Narrow" w:hAnsi="Arial Narrow"/>
                <w:i/>
                <w:lang w:val="ro-RO"/>
              </w:rPr>
              <w:t xml:space="preserve">DICTIONAR DE FRANCOFONIE CANADIANA, </w:t>
            </w:r>
            <w:r w:rsidRPr="00CD2FD4">
              <w:rPr>
                <w:rFonts w:ascii="Arial Narrow" w:hAnsi="Arial Narrow"/>
                <w:lang w:val="ro-RO"/>
              </w:rPr>
              <w:t xml:space="preserve">Editura Universităţii „Al. I. Cuza” Iaşi, 2011, ISBN 978-973-703-625-4, 879 p., </w:t>
            </w:r>
            <w:r w:rsidRPr="00CD2FD4">
              <w:rPr>
                <w:rFonts w:ascii="Arial Narrow" w:hAnsi="Arial Narrow"/>
                <w:b/>
                <w:lang w:val="ro-RO"/>
              </w:rPr>
              <w:t xml:space="preserve">Elena – Brânduşa STEICIUC (autor), </w:t>
            </w:r>
            <w:r w:rsidRPr="00CD2FD4">
              <w:rPr>
                <w:rFonts w:ascii="Arial Narrow" w:hAnsi="Arial Narrow"/>
                <w:lang w:val="ro-RO"/>
              </w:rPr>
              <w:t>p. 82-84; 117-118; 153-154; 420-424;543-545</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lang w:val="ro-RO"/>
              </w:rPr>
              <w:t xml:space="preserve">Muguras CONSTANTINESCU, </w:t>
            </w:r>
            <w:r w:rsidRPr="00CD2FD4">
              <w:rPr>
                <w:rFonts w:ascii="Arial Narrow" w:hAnsi="Arial Narrow"/>
                <w:b/>
                <w:lang w:val="ro-RO"/>
              </w:rPr>
              <w:t xml:space="preserve">Elena – Brânduşa STEICIUC (coord.),  </w:t>
            </w:r>
            <w:r w:rsidRPr="00CD2FD4">
              <w:rPr>
                <w:rFonts w:ascii="Arial Narrow" w:hAnsi="Arial Narrow"/>
                <w:i/>
                <w:lang w:val="ro-RO"/>
              </w:rPr>
              <w:t xml:space="preserve">Actes de la Conférence Internationale TRADUCTION ET FRANCOPHONIE, </w:t>
            </w:r>
            <w:r w:rsidRPr="00CD2FD4">
              <w:rPr>
                <w:rFonts w:ascii="Arial Narrow" w:hAnsi="Arial Narrow"/>
                <w:lang w:val="ro-RO"/>
              </w:rPr>
              <w:t>16-17 mai 2011, Université Stefan cel Mare Suceava, ISBN 978-973-1974-63-7, 310 p.</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lang w:val="ro-RO"/>
              </w:rPr>
              <w:t xml:space="preserve">Muguras CONSTANTINESCU, </w:t>
            </w:r>
            <w:r w:rsidRPr="00CD2FD4">
              <w:rPr>
                <w:rFonts w:ascii="Arial Narrow" w:hAnsi="Arial Narrow"/>
                <w:b/>
                <w:lang w:val="ro-RO"/>
              </w:rPr>
              <w:t xml:space="preserve">Elena – Brânduşa STEICIUC (coord.),  </w:t>
            </w:r>
            <w:r w:rsidRPr="00CD2FD4">
              <w:rPr>
                <w:rFonts w:ascii="Arial Narrow" w:hAnsi="Arial Narrow"/>
                <w:i/>
                <w:lang w:val="ro-RO"/>
              </w:rPr>
              <w:t xml:space="preserve">Atelier de traduction, </w:t>
            </w:r>
            <w:r w:rsidRPr="00CD2FD4">
              <w:rPr>
                <w:rFonts w:ascii="Arial Narrow" w:hAnsi="Arial Narrow"/>
                <w:lang w:val="ro-RO"/>
              </w:rPr>
              <w:t>nr.15</w:t>
            </w:r>
            <w:r w:rsidRPr="00CD2FD4">
              <w:rPr>
                <w:rFonts w:ascii="Arial Narrow" w:hAnsi="Arial Narrow"/>
                <w:i/>
                <w:lang w:val="ro-RO"/>
              </w:rPr>
              <w:t xml:space="preserve">,  </w:t>
            </w:r>
            <w:r w:rsidRPr="00CD2FD4">
              <w:rPr>
                <w:rFonts w:ascii="Arial Narrow" w:hAnsi="Arial Narrow"/>
                <w:lang w:val="ro-RO"/>
              </w:rPr>
              <w:t>ISSN 1584-1804,  Editura Universitatii din Suceava, 2011, p.240</w:t>
            </w:r>
          </w:p>
          <w:p w:rsidR="009D4687" w:rsidRPr="00CD2FD4" w:rsidRDefault="009D4687" w:rsidP="009D4687">
            <w:pPr>
              <w:numPr>
                <w:ilvl w:val="0"/>
                <w:numId w:val="12"/>
              </w:numPr>
              <w:ind w:right="113"/>
              <w:jc w:val="left"/>
              <w:rPr>
                <w:rFonts w:ascii="Arial Narrow" w:hAnsi="Arial Narrow"/>
                <w:bCs/>
                <w:sz w:val="20"/>
                <w:lang w:val="ro-RO"/>
              </w:rPr>
            </w:pPr>
            <w:r w:rsidRPr="00CD2FD4">
              <w:rPr>
                <w:rFonts w:ascii="Arial Narrow" w:hAnsi="Arial Narrow"/>
                <w:sz w:val="20"/>
                <w:lang w:val="ro-RO"/>
              </w:rPr>
              <w:t xml:space="preserve">Muguras CONSTANTINESCU, </w:t>
            </w:r>
            <w:r w:rsidRPr="00CD2FD4">
              <w:rPr>
                <w:rFonts w:ascii="Arial Narrow" w:hAnsi="Arial Narrow"/>
                <w:b/>
                <w:sz w:val="20"/>
                <w:lang w:val="ro-RO"/>
              </w:rPr>
              <w:t xml:space="preserve">Elena – Brânduşa STEICIUC (coord.),  </w:t>
            </w:r>
            <w:r w:rsidRPr="00CD2FD4">
              <w:rPr>
                <w:rFonts w:ascii="Arial Narrow" w:hAnsi="Arial Narrow"/>
                <w:i/>
                <w:sz w:val="20"/>
                <w:lang w:val="ro-RO"/>
              </w:rPr>
              <w:t xml:space="preserve">Atelier de traduction, </w:t>
            </w:r>
            <w:r w:rsidRPr="00CD2FD4">
              <w:rPr>
                <w:rFonts w:ascii="Arial Narrow" w:hAnsi="Arial Narrow"/>
                <w:sz w:val="20"/>
                <w:lang w:val="ro-RO"/>
              </w:rPr>
              <w:t>nr.16</w:t>
            </w:r>
            <w:r w:rsidRPr="00CD2FD4">
              <w:rPr>
                <w:rFonts w:ascii="Arial Narrow" w:hAnsi="Arial Narrow"/>
                <w:i/>
                <w:sz w:val="20"/>
                <w:lang w:val="ro-RO"/>
              </w:rPr>
              <w:t xml:space="preserve">,  </w:t>
            </w:r>
            <w:r w:rsidRPr="00CD2FD4">
              <w:rPr>
                <w:rFonts w:ascii="Arial Narrow" w:hAnsi="Arial Narrow"/>
                <w:sz w:val="20"/>
                <w:lang w:val="ro-RO"/>
              </w:rPr>
              <w:t xml:space="preserve">ISSN 1584-1804,  Editura Universitatii din Suceava, 2011, p.300 </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lang w:val="ro-RO"/>
              </w:rPr>
              <w:t xml:space="preserve">Muguras CONSTANTINESCU, </w:t>
            </w:r>
            <w:r w:rsidRPr="00CD2FD4">
              <w:rPr>
                <w:rFonts w:ascii="Arial Narrow" w:hAnsi="Arial Narrow"/>
                <w:b/>
                <w:lang w:val="ro-RO"/>
              </w:rPr>
              <w:t xml:space="preserve">Elena – Brânduşa STEICIUC (coord.), </w:t>
            </w:r>
            <w:r w:rsidRPr="00CD2FD4">
              <w:rPr>
                <w:rFonts w:ascii="Arial Narrow" w:hAnsi="Arial Narrow"/>
                <w:i/>
                <w:lang w:val="ro-RO"/>
              </w:rPr>
              <w:t xml:space="preserve">Atelier de traduction, </w:t>
            </w:r>
            <w:r w:rsidRPr="00CD2FD4">
              <w:rPr>
                <w:rFonts w:ascii="Arial Narrow" w:hAnsi="Arial Narrow"/>
                <w:lang w:val="ro-RO"/>
              </w:rPr>
              <w:t>nr.17</w:t>
            </w:r>
            <w:r w:rsidRPr="00CD2FD4">
              <w:rPr>
                <w:rFonts w:ascii="Arial Narrow" w:hAnsi="Arial Narrow"/>
                <w:i/>
                <w:lang w:val="ro-RO"/>
              </w:rPr>
              <w:t xml:space="preserve">, </w:t>
            </w:r>
            <w:r w:rsidRPr="00CD2FD4">
              <w:rPr>
                <w:rFonts w:ascii="Arial Narrow" w:hAnsi="Arial Narrow"/>
                <w:lang w:val="ro-RO"/>
              </w:rPr>
              <w:t>ISSN 1584-1804, Editura Universitatii din Suceava, 2012, 202 p.</w:t>
            </w:r>
          </w:p>
          <w:p w:rsidR="009D4687" w:rsidRPr="00CD2FD4" w:rsidRDefault="009D4687" w:rsidP="009D4687">
            <w:pPr>
              <w:numPr>
                <w:ilvl w:val="0"/>
                <w:numId w:val="12"/>
              </w:numPr>
              <w:ind w:right="113"/>
              <w:jc w:val="left"/>
              <w:rPr>
                <w:rFonts w:ascii="Arial Narrow" w:hAnsi="Arial Narrow"/>
                <w:bCs/>
                <w:sz w:val="20"/>
                <w:lang w:val="ro-RO"/>
              </w:rPr>
            </w:pPr>
            <w:r w:rsidRPr="00CD2FD4">
              <w:rPr>
                <w:rFonts w:ascii="Arial Narrow" w:hAnsi="Arial Narrow"/>
                <w:color w:val="000000"/>
                <w:sz w:val="20"/>
                <w:lang w:val="ro-RO"/>
              </w:rPr>
              <w:t xml:space="preserve">Ursula MATHIS-MOSER et Birgit MERTZ-BAUMGARTNER (dirs), </w:t>
            </w:r>
            <w:r w:rsidRPr="00CD2FD4">
              <w:rPr>
                <w:rFonts w:ascii="Arial Narrow" w:hAnsi="Arial Narrow"/>
                <w:i/>
                <w:color w:val="000000"/>
                <w:sz w:val="20"/>
                <w:lang w:val="ro-RO"/>
              </w:rPr>
              <w:t xml:space="preserve">Dictionnaire des écrivains migrants de langue française. Passages et ancrages, </w:t>
            </w:r>
            <w:r w:rsidRPr="00CD2FD4">
              <w:rPr>
                <w:rFonts w:ascii="Arial Narrow" w:hAnsi="Arial Narrow"/>
                <w:color w:val="000000"/>
                <w:sz w:val="20"/>
                <w:lang w:val="ro-RO"/>
              </w:rPr>
              <w:t xml:space="preserve">Paris, Honoré Champion, 2012. </w:t>
            </w:r>
            <w:r w:rsidRPr="00CD2FD4">
              <w:rPr>
                <w:rFonts w:ascii="Arial Narrow" w:hAnsi="Arial Narrow"/>
                <w:b/>
                <w:sz w:val="20"/>
                <w:lang w:val="ro-RO"/>
              </w:rPr>
              <w:t xml:space="preserve">Elena – Brânduşa STEICIUC (autor): </w:t>
            </w:r>
            <w:r w:rsidRPr="00CD2FD4">
              <w:rPr>
                <w:rFonts w:ascii="Arial Narrow" w:hAnsi="Arial Narrow"/>
                <w:sz w:val="20"/>
                <w:lang w:val="ro-RO"/>
              </w:rPr>
              <w:t xml:space="preserve"> </w:t>
            </w:r>
            <w:r w:rsidRPr="00CD2FD4">
              <w:rPr>
                <w:rFonts w:ascii="Arial Narrow" w:hAnsi="Arial Narrow"/>
                <w:color w:val="000000"/>
                <w:sz w:val="20"/>
                <w:lang w:val="ro-RO"/>
              </w:rPr>
              <w:t>Iulian, Rodica:  p. 429-430 ; Svit, Brina : p. 797-799</w:t>
            </w:r>
          </w:p>
          <w:p w:rsidR="009D4687" w:rsidRPr="00CD2FD4" w:rsidRDefault="009D4687" w:rsidP="009D4687">
            <w:pPr>
              <w:numPr>
                <w:ilvl w:val="0"/>
                <w:numId w:val="12"/>
              </w:numPr>
              <w:ind w:right="113"/>
              <w:jc w:val="left"/>
              <w:rPr>
                <w:rFonts w:ascii="Arial Narrow" w:hAnsi="Arial Narrow"/>
                <w:bCs/>
                <w:sz w:val="20"/>
                <w:lang w:val="ro-RO"/>
              </w:rPr>
            </w:pPr>
            <w:r w:rsidRPr="00CD2FD4">
              <w:rPr>
                <w:rFonts w:ascii="Arial Narrow" w:hAnsi="Arial Narrow"/>
                <w:b/>
                <w:sz w:val="20"/>
                <w:lang w:val="ro-RO"/>
              </w:rPr>
              <w:t xml:space="preserve">Elena – Brânduşa STEICIUC (coord.), </w:t>
            </w:r>
            <w:r w:rsidRPr="00CD2FD4">
              <w:rPr>
                <w:rFonts w:ascii="Arial Narrow" w:hAnsi="Arial Narrow"/>
                <w:i/>
                <w:sz w:val="20"/>
                <w:lang w:val="ro-RO"/>
              </w:rPr>
              <w:t xml:space="preserve">Dignus est intrare, </w:t>
            </w:r>
            <w:r w:rsidRPr="00CD2FD4">
              <w:rPr>
                <w:rFonts w:ascii="Arial Narrow" w:hAnsi="Arial Narrow"/>
                <w:sz w:val="20"/>
                <w:lang w:val="ro-RO"/>
              </w:rPr>
              <w:t>nr. 2, 2012, ISSN 2246-929 X  ISSN-L =2246 – 929 X, publicaţie a Asociaţiei culturale „Irina Izverna-Tarabac şi Irina Mavrodin”, 97 p.(dosar „In memoriam Irina Mavrodin”)</w:t>
            </w:r>
          </w:p>
          <w:p w:rsidR="009D4687" w:rsidRPr="00CD2FD4" w:rsidRDefault="009D4687" w:rsidP="009D4687">
            <w:pPr>
              <w:numPr>
                <w:ilvl w:val="0"/>
                <w:numId w:val="12"/>
              </w:numPr>
              <w:ind w:right="113"/>
              <w:jc w:val="left"/>
              <w:rPr>
                <w:rFonts w:ascii="Arial Narrow" w:hAnsi="Arial Narrow"/>
                <w:bCs/>
                <w:sz w:val="20"/>
                <w:lang w:val="ro-RO"/>
              </w:rPr>
            </w:pPr>
            <w:r w:rsidRPr="00CD2FD4">
              <w:rPr>
                <w:rFonts w:ascii="Arial Narrow" w:hAnsi="Arial Narrow"/>
                <w:b/>
                <w:sz w:val="20"/>
                <w:lang w:val="ro-RO"/>
              </w:rPr>
              <w:t xml:space="preserve">Elena – Brânduşa STEICIUC, </w:t>
            </w:r>
            <w:r w:rsidRPr="00CD2FD4">
              <w:rPr>
                <w:rFonts w:ascii="Arial Narrow" w:hAnsi="Arial Narrow"/>
                <w:i/>
                <w:sz w:val="20"/>
                <w:lang w:val="ro-RO"/>
              </w:rPr>
              <w:t xml:space="preserve">Oana Orlea </w:t>
            </w:r>
            <w:r w:rsidRPr="00CD2FD4">
              <w:rPr>
                <w:rFonts w:ascii="Arial Narrow" w:hAnsi="Arial Narrow"/>
                <w:sz w:val="20"/>
                <w:lang w:val="ro-RO"/>
              </w:rPr>
              <w:t xml:space="preserve">in </w:t>
            </w:r>
            <w:r w:rsidRPr="00CD2FD4">
              <w:rPr>
                <w:rFonts w:ascii="Arial Narrow" w:hAnsi="Arial Narrow"/>
                <w:i/>
                <w:sz w:val="20"/>
                <w:lang w:val="ro-RO"/>
              </w:rPr>
              <w:t xml:space="preserve">Ecrivains roumains d’expression française, de Macedonski à Visniec (dictionar), </w:t>
            </w:r>
            <w:r w:rsidRPr="00CD2FD4">
              <w:rPr>
                <w:rFonts w:ascii="Arial Narrow" w:hAnsi="Arial Narrow"/>
                <w:sz w:val="20"/>
                <w:lang w:val="ro-RO"/>
              </w:rPr>
              <w:t xml:space="preserve">coord. Paul Miclau, Emilia Bondrea, Valentina Marin Curticeanu, Tamara Ceban, Bucureşti, Ed. Fundaţiei </w:t>
            </w:r>
            <w:r w:rsidRPr="00CD2FD4">
              <w:rPr>
                <w:rFonts w:ascii="Arial Narrow" w:hAnsi="Arial Narrow"/>
                <w:i/>
                <w:sz w:val="20"/>
                <w:lang w:val="ro-RO"/>
              </w:rPr>
              <w:t xml:space="preserve">România de mâine, </w:t>
            </w:r>
            <w:r w:rsidRPr="00CD2FD4">
              <w:rPr>
                <w:rFonts w:ascii="Arial Narrow" w:hAnsi="Arial Narrow"/>
                <w:sz w:val="20"/>
                <w:lang w:val="ro-RO"/>
              </w:rPr>
              <w:t>2013, ISBN 978-606-20-0108-7, pag. 342-348.</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b/>
                <w:lang w:val="ro-RO"/>
              </w:rPr>
              <w:t xml:space="preserve">Elena – Brânduşa STEICIUC, </w:t>
            </w:r>
            <w:r w:rsidRPr="00CD2FD4">
              <w:rPr>
                <w:rFonts w:ascii="Arial Narrow" w:hAnsi="Arial Narrow"/>
                <w:lang w:val="ro-RO"/>
              </w:rPr>
              <w:t>Marina Muresanu Ionescu, Simona Modreanu</w:t>
            </w:r>
            <w:r w:rsidRPr="00CD2FD4">
              <w:rPr>
                <w:rFonts w:ascii="Arial Narrow" w:hAnsi="Arial Narrow"/>
                <w:b/>
                <w:lang w:val="ro-RO"/>
              </w:rPr>
              <w:t xml:space="preserve"> </w:t>
            </w:r>
            <w:r w:rsidRPr="00CD2FD4">
              <w:rPr>
                <w:rFonts w:ascii="Arial Narrow" w:hAnsi="Arial Narrow"/>
                <w:lang w:val="ro-RO"/>
              </w:rPr>
              <w:t>(coord.),</w:t>
            </w:r>
            <w:r w:rsidRPr="00CD2FD4">
              <w:rPr>
                <w:rFonts w:ascii="Arial Narrow" w:hAnsi="Arial Narrow"/>
                <w:lang w:val="ro-RO" w:eastAsia="nl-NL"/>
              </w:rPr>
              <w:tab/>
            </w:r>
            <w:r w:rsidRPr="00CD2FD4">
              <w:rPr>
                <w:rFonts w:ascii="Arial Narrow" w:hAnsi="Arial Narrow"/>
                <w:i/>
                <w:lang w:val="ro-RO"/>
              </w:rPr>
              <w:t xml:space="preserve">Revue Roumaine d’Etudes Francophones, </w:t>
            </w:r>
            <w:r w:rsidRPr="00CD2FD4">
              <w:rPr>
                <w:rFonts w:ascii="Arial Narrow" w:hAnsi="Arial Narrow"/>
                <w:lang w:val="ro-RO"/>
              </w:rPr>
              <w:t>no. 5/2013, DIRE/ECRIRE/ENSEIGNER LA/LES FRANCOPHONIE(S), Iasi, Ed. Junimea, 2014, ISSN 2045-8087, 225 p. (publicatie indexata BDI – CEEOL)</w:t>
            </w:r>
          </w:p>
          <w:p w:rsidR="009D4687" w:rsidRPr="00CD2FD4" w:rsidRDefault="009D4687" w:rsidP="009D4687">
            <w:pPr>
              <w:pStyle w:val="Aaoeeu"/>
              <w:widowControl/>
              <w:numPr>
                <w:ilvl w:val="0"/>
                <w:numId w:val="12"/>
              </w:numPr>
              <w:outlineLvl w:val="0"/>
              <w:rPr>
                <w:rFonts w:ascii="Arial Narrow" w:hAnsi="Arial Narrow"/>
                <w:lang w:val="ro-RO"/>
              </w:rPr>
            </w:pPr>
            <w:r w:rsidRPr="00CD2FD4">
              <w:rPr>
                <w:rFonts w:ascii="Arial Narrow" w:hAnsi="Arial Narrow"/>
                <w:b/>
                <w:lang w:val="ro-RO"/>
              </w:rPr>
              <w:lastRenderedPageBreak/>
              <w:t>Elena – Brânduşa STEICIUC</w:t>
            </w:r>
            <w:r w:rsidRPr="00CD2FD4">
              <w:rPr>
                <w:rFonts w:ascii="Arial Narrow" w:hAnsi="Arial Narrow"/>
                <w:b/>
                <w:lang w:val="ro-RO" w:eastAsia="nl-NL"/>
              </w:rPr>
              <w:t xml:space="preserve">, </w:t>
            </w:r>
            <w:r w:rsidRPr="00CD2FD4">
              <w:rPr>
                <w:rFonts w:ascii="Arial Narrow" w:hAnsi="Arial Narrow"/>
                <w:i/>
                <w:lang w:val="ro-RO" w:eastAsia="nl-NL"/>
              </w:rPr>
              <w:t>Déchantement postcolonial et migrance dans les écrits de Boualem Sansal</w:t>
            </w:r>
            <w:r w:rsidRPr="00CD2FD4">
              <w:rPr>
                <w:rFonts w:ascii="Arial Narrow" w:hAnsi="Arial Narrow"/>
                <w:b/>
                <w:i/>
                <w:lang w:val="ro-RO" w:eastAsia="nl-NL"/>
              </w:rPr>
              <w:t xml:space="preserve"> </w:t>
            </w:r>
            <w:r w:rsidRPr="00CD2FD4">
              <w:rPr>
                <w:rFonts w:ascii="Arial Narrow" w:hAnsi="Arial Narrow"/>
                <w:lang w:val="ro-RO" w:eastAsia="nl-NL"/>
              </w:rPr>
              <w:t>in</w:t>
            </w:r>
            <w:r w:rsidRPr="00CD2FD4">
              <w:rPr>
                <w:rFonts w:ascii="Arial Narrow" w:hAnsi="Arial Narrow"/>
                <w:b/>
                <w:lang w:val="ro-RO" w:eastAsia="nl-NL"/>
              </w:rPr>
              <w:t xml:space="preserve"> Espace méditerranéen. </w:t>
            </w:r>
            <w:r w:rsidRPr="00CD2FD4">
              <w:rPr>
                <w:rFonts w:ascii="Arial Narrow" w:hAnsi="Arial Narrow"/>
                <w:lang w:val="ro-RO" w:eastAsia="nl-NL"/>
              </w:rPr>
              <w:t>Écritures de l’exil, migrances et discours postcolonial, sous la direction de Vassiliki Lalagianni et Jean-Marc Moura, Amsterdam – New York, Editions Rodopi, 2014,  208 pp., ISBN: 978-90-420-3787-8, pp. 109-117</w:t>
            </w:r>
          </w:p>
        </w:tc>
      </w:tr>
      <w:tr w:rsidR="009D4687" w:rsidRPr="00CD2FD4" w:rsidTr="00884F9E">
        <w:tc>
          <w:tcPr>
            <w:tcW w:w="1368" w:type="dxa"/>
          </w:tcPr>
          <w:p w:rsidR="009D4687" w:rsidRPr="00CD2FD4" w:rsidRDefault="009D4687" w:rsidP="00884F9E">
            <w:pPr>
              <w:pStyle w:val="Aaoeeu"/>
              <w:widowControl/>
              <w:ind w:left="0" w:firstLine="0"/>
              <w:outlineLvl w:val="0"/>
              <w:rPr>
                <w:rFonts w:ascii="Arial Narrow" w:hAnsi="Arial Narrow"/>
                <w:b/>
                <w:smallCaps/>
                <w:lang w:val="ro-RO"/>
              </w:rPr>
            </w:pPr>
          </w:p>
        </w:tc>
        <w:tc>
          <w:tcPr>
            <w:tcW w:w="1260" w:type="dxa"/>
          </w:tcPr>
          <w:p w:rsidR="009D4687" w:rsidRPr="00CD2FD4" w:rsidRDefault="009D4687" w:rsidP="00884F9E">
            <w:pPr>
              <w:pStyle w:val="Aaoeeu"/>
              <w:widowControl/>
              <w:ind w:left="0" w:firstLine="0"/>
              <w:outlineLvl w:val="0"/>
              <w:rPr>
                <w:rFonts w:ascii="Arial Narrow" w:hAnsi="Arial Narrow"/>
                <w:b/>
                <w:smallCaps/>
                <w:lang w:val="ro-RO"/>
              </w:rPr>
            </w:pPr>
            <w:r w:rsidRPr="00CD2FD4">
              <w:rPr>
                <w:rFonts w:ascii="Arial Narrow" w:hAnsi="Arial Narrow"/>
                <w:lang w:val="ro-RO"/>
              </w:rPr>
              <w:t>Cursuri tipărite, îndrumare, antologii etc.</w:t>
            </w:r>
          </w:p>
        </w:tc>
        <w:tc>
          <w:tcPr>
            <w:tcW w:w="7020" w:type="dxa"/>
          </w:tcPr>
          <w:p w:rsidR="009D4687" w:rsidRPr="00CD2FD4" w:rsidRDefault="009D4687" w:rsidP="009D4687">
            <w:pPr>
              <w:pStyle w:val="Aaoeeu"/>
              <w:widowControl/>
              <w:numPr>
                <w:ilvl w:val="0"/>
                <w:numId w:val="13"/>
              </w:numPr>
              <w:outlineLvl w:val="0"/>
              <w:rPr>
                <w:rFonts w:ascii="Arial Narrow" w:hAnsi="Arial Narrow"/>
                <w:lang w:val="ro-RO"/>
              </w:rPr>
            </w:pPr>
            <w:r w:rsidRPr="00CD2FD4">
              <w:rPr>
                <w:rFonts w:ascii="Arial Narrow" w:hAnsi="Arial Narrow"/>
                <w:b/>
                <w:lang w:val="ro-RO"/>
              </w:rPr>
              <w:t>Elena – Brânduşa STEICIUC</w:t>
            </w:r>
            <w:r w:rsidRPr="00CD2FD4">
              <w:rPr>
                <w:rFonts w:ascii="Arial Narrow" w:hAnsi="Arial Narrow"/>
                <w:lang w:val="ro-RO"/>
              </w:rPr>
              <w:t xml:space="preserve">, </w:t>
            </w:r>
            <w:r w:rsidRPr="00CD2FD4">
              <w:rPr>
                <w:rFonts w:ascii="Arial Narrow" w:hAnsi="Arial Narrow"/>
                <w:i/>
                <w:lang w:val="ro-RO"/>
              </w:rPr>
              <w:t>Précis de littérature française du XIX</w:t>
            </w:r>
            <w:r w:rsidRPr="00CD2FD4">
              <w:rPr>
                <w:rFonts w:ascii="Arial Narrow" w:hAnsi="Arial Narrow"/>
                <w:i/>
                <w:vertAlign w:val="superscript"/>
                <w:lang w:val="ro-RO"/>
              </w:rPr>
              <w:t>e</w:t>
            </w:r>
            <w:r w:rsidRPr="00CD2FD4">
              <w:rPr>
                <w:rFonts w:ascii="Arial Narrow" w:hAnsi="Arial Narrow"/>
                <w:i/>
                <w:lang w:val="ro-RO"/>
              </w:rPr>
              <w:t xml:space="preserve"> siècle. Le Romantisme</w:t>
            </w:r>
            <w:r w:rsidRPr="00CD2FD4">
              <w:rPr>
                <w:rFonts w:ascii="Arial Narrow" w:hAnsi="Arial Narrow"/>
                <w:lang w:val="ro-RO"/>
              </w:rPr>
              <w:t>, Editura Euroland, Suceava, 1997, 131 p., ISBN 973-98040-1-2</w:t>
            </w:r>
          </w:p>
          <w:p w:rsidR="009D4687" w:rsidRPr="00CD2FD4" w:rsidRDefault="009D4687" w:rsidP="009D4687">
            <w:pPr>
              <w:pStyle w:val="Aaoeeu"/>
              <w:widowControl/>
              <w:numPr>
                <w:ilvl w:val="0"/>
                <w:numId w:val="13"/>
              </w:numPr>
              <w:outlineLvl w:val="0"/>
              <w:rPr>
                <w:rFonts w:ascii="Arial Narrow" w:hAnsi="Arial Narrow"/>
                <w:lang w:val="ro-RO"/>
              </w:rPr>
            </w:pPr>
            <w:r w:rsidRPr="00CD2FD4">
              <w:rPr>
                <w:rFonts w:ascii="Arial Narrow" w:hAnsi="Arial Narrow"/>
                <w:b/>
                <w:lang w:val="ro-RO"/>
              </w:rPr>
              <w:t>Elena – Brânduşa STEICIUC</w:t>
            </w:r>
            <w:r w:rsidRPr="00CD2FD4">
              <w:rPr>
                <w:rFonts w:ascii="Arial Narrow" w:hAnsi="Arial Narrow"/>
                <w:lang w:val="ro-RO"/>
              </w:rPr>
              <w:t xml:space="preserve">, </w:t>
            </w:r>
            <w:r w:rsidRPr="00CD2FD4">
              <w:rPr>
                <w:rFonts w:ascii="Arial Narrow" w:hAnsi="Arial Narrow"/>
                <w:i/>
                <w:lang w:val="ro-RO"/>
              </w:rPr>
              <w:t>Le siècle des Lumières</w:t>
            </w:r>
            <w:r w:rsidRPr="00CD2FD4">
              <w:rPr>
                <w:rFonts w:ascii="Arial Narrow" w:hAnsi="Arial Narrow"/>
                <w:lang w:val="ro-RO"/>
              </w:rPr>
              <w:t>, Editura Universităţii din Suceava, 1998, 168 p., ISBN 973-98389-5-2</w:t>
            </w:r>
          </w:p>
          <w:p w:rsidR="009D4687" w:rsidRPr="00CD2FD4" w:rsidRDefault="009D4687" w:rsidP="009D4687">
            <w:pPr>
              <w:pStyle w:val="Aaoeeu"/>
              <w:numPr>
                <w:ilvl w:val="0"/>
                <w:numId w:val="13"/>
              </w:numPr>
              <w:rPr>
                <w:rFonts w:ascii="Arial Narrow" w:hAnsi="Arial Narrow"/>
                <w:lang w:val="ro-RO"/>
              </w:rPr>
            </w:pPr>
            <w:r w:rsidRPr="00CD2FD4">
              <w:rPr>
                <w:rFonts w:ascii="Arial Narrow" w:hAnsi="Arial Narrow"/>
                <w:b/>
                <w:lang w:val="ro-RO"/>
              </w:rPr>
              <w:t>Elena-Brânduşa STEICIUC</w:t>
            </w:r>
            <w:r w:rsidRPr="00CD2FD4">
              <w:rPr>
                <w:rFonts w:ascii="Arial Narrow" w:hAnsi="Arial Narrow"/>
                <w:lang w:val="ro-RO"/>
              </w:rPr>
              <w:t xml:space="preserve">, </w:t>
            </w:r>
            <w:r w:rsidRPr="00CD2FD4">
              <w:rPr>
                <w:rFonts w:ascii="Arial Narrow" w:hAnsi="Arial Narrow"/>
                <w:i/>
                <w:lang w:val="ro-RO"/>
              </w:rPr>
              <w:t>Panorama des littératures francophones. Le roman</w:t>
            </w:r>
            <w:r w:rsidRPr="00CD2FD4">
              <w:rPr>
                <w:rFonts w:ascii="Arial Narrow" w:hAnsi="Arial Narrow"/>
                <w:lang w:val="ro-RO"/>
              </w:rPr>
              <w:t>, Editura Universităţii din Suceava, 2001, 259 p., ISBN 973-8293-31-9</w:t>
            </w:r>
          </w:p>
          <w:p w:rsidR="009D4687" w:rsidRPr="00CD2FD4" w:rsidRDefault="009D4687" w:rsidP="009D4687">
            <w:pPr>
              <w:pStyle w:val="Aaoeeu"/>
              <w:numPr>
                <w:ilvl w:val="0"/>
                <w:numId w:val="13"/>
              </w:numPr>
              <w:rPr>
                <w:rFonts w:ascii="Arial Narrow" w:hAnsi="Arial Narrow"/>
                <w:lang w:val="ro-RO"/>
              </w:rPr>
            </w:pPr>
            <w:r w:rsidRPr="00CD2FD4">
              <w:rPr>
                <w:rFonts w:ascii="Arial Narrow" w:hAnsi="Arial Narrow"/>
                <w:b/>
                <w:lang w:val="ro-RO"/>
              </w:rPr>
              <w:t>Elena-Brânduşa STEICIUC</w:t>
            </w:r>
            <w:r w:rsidRPr="00CD2FD4">
              <w:rPr>
                <w:rFonts w:ascii="Arial Narrow" w:hAnsi="Arial Narrow"/>
                <w:lang w:val="ro-RO"/>
              </w:rPr>
              <w:t xml:space="preserve">, </w:t>
            </w:r>
            <w:r w:rsidRPr="00CD2FD4">
              <w:rPr>
                <w:rFonts w:ascii="Arial Narrow" w:hAnsi="Arial Narrow"/>
                <w:i/>
                <w:lang w:val="ro-RO"/>
              </w:rPr>
              <w:t>Literatura</w:t>
            </w:r>
            <w:r w:rsidRPr="00CD2FD4">
              <w:rPr>
                <w:rFonts w:ascii="Arial Narrow" w:hAnsi="Arial Narrow"/>
                <w:lang w:val="ro-RO"/>
              </w:rPr>
              <w:t xml:space="preserve"> </w:t>
            </w:r>
            <w:r w:rsidRPr="00CD2FD4">
              <w:rPr>
                <w:rFonts w:ascii="Arial Narrow" w:hAnsi="Arial Narrow"/>
                <w:i/>
                <w:lang w:val="ro-RO"/>
              </w:rPr>
              <w:t>de expresie franceză din Maghreb. O introducere</w:t>
            </w:r>
            <w:r w:rsidRPr="00CD2FD4">
              <w:rPr>
                <w:rFonts w:ascii="Arial Narrow" w:hAnsi="Arial Narrow"/>
                <w:b/>
                <w:i/>
                <w:lang w:val="ro-RO"/>
              </w:rPr>
              <w:t xml:space="preserve">, </w:t>
            </w:r>
            <w:r w:rsidRPr="00CD2FD4">
              <w:rPr>
                <w:rFonts w:ascii="Arial Narrow" w:hAnsi="Arial Narrow"/>
                <w:lang w:val="ro-RO"/>
              </w:rPr>
              <w:t xml:space="preserve"> Editura Universităţii din Suceava, 2003, 120 p., ISBN 973-666-018-4</w:t>
            </w:r>
          </w:p>
          <w:p w:rsidR="009D4687" w:rsidRPr="00CD2FD4" w:rsidRDefault="009D4687" w:rsidP="009D4687">
            <w:pPr>
              <w:pStyle w:val="Aaoeeu"/>
              <w:numPr>
                <w:ilvl w:val="0"/>
                <w:numId w:val="13"/>
              </w:numPr>
              <w:rPr>
                <w:rFonts w:ascii="Arial Narrow" w:hAnsi="Arial Narrow"/>
                <w:lang w:val="ro-RO"/>
              </w:rPr>
            </w:pPr>
            <w:r w:rsidRPr="00CD2FD4">
              <w:rPr>
                <w:rFonts w:ascii="Arial Narrow" w:hAnsi="Arial Narrow"/>
                <w:b/>
                <w:lang w:val="ro-RO"/>
              </w:rPr>
              <w:t>Elena-Brânduşa STEICIUC</w:t>
            </w:r>
            <w:r w:rsidRPr="00CD2FD4">
              <w:rPr>
                <w:rFonts w:ascii="Arial Narrow" w:hAnsi="Arial Narrow"/>
                <w:lang w:val="ro-RO"/>
              </w:rPr>
              <w:t xml:space="preserve">, </w:t>
            </w:r>
            <w:r w:rsidRPr="00CD2FD4">
              <w:rPr>
                <w:rFonts w:ascii="Arial Narrow" w:hAnsi="Arial Narrow"/>
                <w:i/>
                <w:lang w:val="ro-RO"/>
              </w:rPr>
              <w:t>Pour introduire à la littérature québécoise,</w:t>
            </w:r>
            <w:r w:rsidRPr="00CD2FD4">
              <w:rPr>
                <w:rFonts w:ascii="Arial Narrow" w:hAnsi="Arial Narrow"/>
                <w:b/>
                <w:i/>
                <w:lang w:val="ro-RO"/>
              </w:rPr>
              <w:t xml:space="preserve"> </w:t>
            </w:r>
            <w:r w:rsidRPr="00CD2FD4">
              <w:rPr>
                <w:rFonts w:ascii="Arial Narrow" w:hAnsi="Arial Narrow"/>
                <w:lang w:val="ro-RO"/>
              </w:rPr>
              <w:t xml:space="preserve"> Editura Universităţii din Suceava, 2003, 275 p., ISBN 973-666-5</w:t>
            </w:r>
          </w:p>
          <w:p w:rsidR="009D4687" w:rsidRPr="00CD2FD4" w:rsidRDefault="009D4687" w:rsidP="009D4687">
            <w:pPr>
              <w:pStyle w:val="Aaoeeu"/>
              <w:numPr>
                <w:ilvl w:val="0"/>
                <w:numId w:val="13"/>
              </w:numPr>
              <w:rPr>
                <w:rFonts w:ascii="Arial Narrow" w:hAnsi="Arial Narrow"/>
                <w:b/>
                <w:smallCaps/>
                <w:lang w:val="ro-RO"/>
              </w:rPr>
            </w:pPr>
            <w:r w:rsidRPr="00CD2FD4">
              <w:rPr>
                <w:rFonts w:ascii="Arial Narrow" w:hAnsi="Arial Narrow"/>
                <w:b/>
                <w:lang w:val="ro-RO"/>
              </w:rPr>
              <w:t>Elena-Brânduşa STEICIUC</w:t>
            </w:r>
            <w:r w:rsidRPr="00CD2FD4">
              <w:rPr>
                <w:rFonts w:ascii="Arial Narrow" w:hAnsi="Arial Narrow"/>
                <w:lang w:val="ro-RO"/>
              </w:rPr>
              <w:t xml:space="preserve">, </w:t>
            </w:r>
            <w:r w:rsidRPr="00CD2FD4">
              <w:rPr>
                <w:rFonts w:ascii="Arial Narrow" w:hAnsi="Arial Narrow"/>
                <w:i/>
                <w:lang w:val="ro-RO"/>
              </w:rPr>
              <w:t>SIMBIOZE / SYMBIOSES</w:t>
            </w:r>
            <w:r w:rsidRPr="00CD2FD4">
              <w:rPr>
                <w:rFonts w:ascii="Arial Narrow" w:hAnsi="Arial Narrow"/>
                <w:b/>
                <w:i/>
                <w:lang w:val="ro-RO"/>
              </w:rPr>
              <w:t xml:space="preserve">,  </w:t>
            </w:r>
            <w:r w:rsidRPr="00CD2FD4">
              <w:rPr>
                <w:rFonts w:ascii="Arial Narrow" w:hAnsi="Arial Narrow"/>
                <w:lang w:val="ro-RO"/>
              </w:rPr>
              <w:t xml:space="preserve"> Editura Universităţii din Suceava, 2003, 226 p., ISBN 973-666-047-8</w:t>
            </w:r>
          </w:p>
        </w:tc>
      </w:tr>
      <w:tr w:rsidR="009D4687" w:rsidRPr="00CD2FD4" w:rsidTr="00884F9E">
        <w:tc>
          <w:tcPr>
            <w:tcW w:w="1368" w:type="dxa"/>
          </w:tcPr>
          <w:p w:rsidR="009D4687" w:rsidRPr="00CD2FD4" w:rsidRDefault="009D4687" w:rsidP="00884F9E">
            <w:pPr>
              <w:pStyle w:val="Aaoeeu"/>
              <w:widowControl/>
              <w:ind w:left="0" w:firstLine="0"/>
              <w:outlineLvl w:val="0"/>
              <w:rPr>
                <w:rFonts w:ascii="Arial Narrow" w:hAnsi="Arial Narrow"/>
                <w:b/>
                <w:smallCaps/>
                <w:lang w:val="ro-RO"/>
              </w:rPr>
            </w:pPr>
          </w:p>
        </w:tc>
        <w:tc>
          <w:tcPr>
            <w:tcW w:w="1260" w:type="dxa"/>
          </w:tcPr>
          <w:p w:rsidR="009D4687" w:rsidRPr="00CD2FD4" w:rsidRDefault="009D4687" w:rsidP="00884F9E">
            <w:pPr>
              <w:pStyle w:val="Aaoeeu"/>
              <w:widowControl/>
              <w:ind w:left="0" w:firstLine="0"/>
              <w:outlineLvl w:val="0"/>
              <w:rPr>
                <w:rFonts w:ascii="Arial Narrow" w:hAnsi="Arial Narrow"/>
                <w:lang w:val="ro-RO"/>
              </w:rPr>
            </w:pPr>
            <w:r w:rsidRPr="00CD2FD4">
              <w:rPr>
                <w:rFonts w:ascii="Arial Narrow" w:hAnsi="Arial Narrow"/>
                <w:lang w:val="ro-RO"/>
              </w:rPr>
              <w:t>Lucrări ştiinţifice (maxim 5 titluri)</w:t>
            </w:r>
          </w:p>
        </w:tc>
        <w:tc>
          <w:tcPr>
            <w:tcW w:w="7020" w:type="dxa"/>
          </w:tcPr>
          <w:p w:rsidR="009D4687" w:rsidRPr="00CD2FD4" w:rsidRDefault="009D4687" w:rsidP="009D4687">
            <w:pPr>
              <w:numPr>
                <w:ilvl w:val="0"/>
                <w:numId w:val="14"/>
              </w:numPr>
              <w:tabs>
                <w:tab w:val="left" w:pos="0"/>
              </w:tabs>
              <w:ind w:right="113"/>
              <w:jc w:val="left"/>
              <w:rPr>
                <w:rFonts w:ascii="Arial Narrow" w:hAnsi="Arial Narrow"/>
                <w:iCs/>
                <w:sz w:val="20"/>
                <w:lang w:val="ro-RO"/>
              </w:rPr>
            </w:pPr>
            <w:r w:rsidRPr="00CD2FD4">
              <w:rPr>
                <w:rFonts w:ascii="Arial Narrow" w:hAnsi="Arial Narrow"/>
                <w:i/>
                <w:iCs/>
                <w:sz w:val="20"/>
                <w:lang w:val="ro-RO"/>
              </w:rPr>
              <w:t xml:space="preserve">Irina  Mavrodin ou la francophilie en héritage, </w:t>
            </w:r>
            <w:r w:rsidRPr="00CD2FD4">
              <w:rPr>
                <w:rFonts w:ascii="Arial Narrow" w:hAnsi="Arial Narrow"/>
                <w:iCs/>
                <w:sz w:val="20"/>
                <w:lang w:val="ro-RO"/>
              </w:rPr>
              <w:t xml:space="preserve">in </w:t>
            </w:r>
            <w:r w:rsidRPr="00CD2FD4">
              <w:rPr>
                <w:rFonts w:ascii="Arial Narrow" w:hAnsi="Arial Narrow"/>
                <w:i/>
                <w:iCs/>
                <w:sz w:val="20"/>
                <w:lang w:val="ro-RO"/>
              </w:rPr>
              <w:t xml:space="preserve">Actes du colloque « Langue et culture françaises en Europe du Sud-Est », </w:t>
            </w:r>
            <w:r w:rsidRPr="00CD2FD4">
              <w:rPr>
                <w:rFonts w:ascii="Arial Narrow" w:hAnsi="Arial Narrow"/>
                <w:iCs/>
                <w:sz w:val="20"/>
                <w:lang w:val="ro-RO"/>
              </w:rPr>
              <w:t>U.L.I.M., Chisinau, 2009, ISSN 1857-1883, p. 145</w:t>
            </w:r>
          </w:p>
          <w:p w:rsidR="009D4687" w:rsidRPr="00CD2FD4" w:rsidRDefault="009D4687" w:rsidP="009D4687">
            <w:pPr>
              <w:numPr>
                <w:ilvl w:val="0"/>
                <w:numId w:val="14"/>
              </w:numPr>
              <w:tabs>
                <w:tab w:val="left" w:pos="0"/>
              </w:tabs>
              <w:ind w:right="113"/>
              <w:jc w:val="left"/>
              <w:rPr>
                <w:rFonts w:ascii="Arial Narrow" w:hAnsi="Arial Narrow"/>
                <w:sz w:val="20"/>
                <w:lang w:val="ro-RO"/>
              </w:rPr>
            </w:pPr>
            <w:r w:rsidRPr="00CD2FD4">
              <w:rPr>
                <w:rFonts w:ascii="Arial Narrow" w:hAnsi="Arial Narrow"/>
                <w:i/>
                <w:sz w:val="20"/>
                <w:lang w:val="ro-RO"/>
              </w:rPr>
              <w:t xml:space="preserve">Traduire un auteur « dangereux » en Roumanie : Jean Genet </w:t>
            </w:r>
            <w:r w:rsidRPr="00CD2FD4">
              <w:rPr>
                <w:rFonts w:ascii="Arial Narrow" w:hAnsi="Arial Narrow"/>
                <w:sz w:val="20"/>
                <w:lang w:val="ro-RO"/>
              </w:rPr>
              <w:t xml:space="preserve">in Actes du colloque </w:t>
            </w:r>
            <w:r w:rsidRPr="00CD2FD4">
              <w:rPr>
                <w:rFonts w:ascii="Arial Narrow" w:hAnsi="Arial Narrow"/>
                <w:i/>
                <w:sz w:val="20"/>
                <w:lang w:val="ro-RO"/>
              </w:rPr>
              <w:t xml:space="preserve">Les liaisons dangereuses. Langue et traduction, </w:t>
            </w:r>
            <w:r w:rsidRPr="00CD2FD4">
              <w:rPr>
                <w:rFonts w:ascii="Arial Narrow" w:hAnsi="Arial Narrow"/>
                <w:sz w:val="20"/>
                <w:lang w:val="ro-RO"/>
              </w:rPr>
              <w:t>Univ. Saint-Joseph, ETIB, Beyrouth, Liban, 2-3 décembre 2010, ISSN 1561-8005, p. 165-173</w:t>
            </w:r>
          </w:p>
          <w:p w:rsidR="009D4687" w:rsidRPr="00CD2FD4" w:rsidRDefault="009D4687" w:rsidP="009D4687">
            <w:pPr>
              <w:numPr>
                <w:ilvl w:val="0"/>
                <w:numId w:val="14"/>
              </w:numPr>
              <w:tabs>
                <w:tab w:val="left" w:pos="0"/>
              </w:tabs>
              <w:ind w:right="113"/>
              <w:jc w:val="left"/>
              <w:rPr>
                <w:rFonts w:ascii="Arial Narrow" w:hAnsi="Arial Narrow"/>
                <w:sz w:val="20"/>
                <w:lang w:val="ro-RO"/>
              </w:rPr>
            </w:pPr>
            <w:r w:rsidRPr="00CD2FD4">
              <w:rPr>
                <w:rFonts w:ascii="Arial Narrow" w:hAnsi="Arial Narrow"/>
                <w:i/>
                <w:sz w:val="20"/>
                <w:lang w:val="ro-RO"/>
              </w:rPr>
              <w:t>Enjeux  et facettes de l’interculturalité dans la prose de Brina Svit, Actes du colloque international « L’Interculturalité à travers la linguistique, la littérature et la traduction »</w:t>
            </w:r>
            <w:r w:rsidRPr="00CD2FD4">
              <w:rPr>
                <w:rFonts w:ascii="Arial Narrow" w:hAnsi="Arial Narrow"/>
                <w:sz w:val="20"/>
                <w:lang w:val="ro-RO"/>
              </w:rPr>
              <w:t>, 29 mars 2012, ULIM, Chisinau, Rep. Moldova, p. 170 (cat. B)</w:t>
            </w:r>
          </w:p>
          <w:p w:rsidR="009D4687" w:rsidRPr="00CD2FD4" w:rsidRDefault="009D4687" w:rsidP="009D4687">
            <w:pPr>
              <w:numPr>
                <w:ilvl w:val="0"/>
                <w:numId w:val="14"/>
              </w:numPr>
              <w:tabs>
                <w:tab w:val="left" w:pos="0"/>
              </w:tabs>
              <w:ind w:right="113"/>
              <w:jc w:val="left"/>
              <w:rPr>
                <w:rFonts w:ascii="Arial Narrow" w:hAnsi="Arial Narrow"/>
                <w:sz w:val="20"/>
                <w:lang w:val="ro-RO"/>
              </w:rPr>
            </w:pPr>
            <w:r w:rsidRPr="00CD2FD4">
              <w:rPr>
                <w:rFonts w:ascii="Arial Narrow" w:hAnsi="Arial Narrow"/>
                <w:i/>
                <w:sz w:val="20"/>
                <w:lang w:val="ro-RO"/>
              </w:rPr>
              <w:t xml:space="preserve">La prose de Felicia Mihali : un plaidoyer pour l’harmonie du divers </w:t>
            </w:r>
            <w:r w:rsidRPr="00CD2FD4">
              <w:rPr>
                <w:rFonts w:ascii="Arial Narrow" w:hAnsi="Arial Narrow"/>
                <w:sz w:val="20"/>
                <w:lang w:val="ro-RO"/>
              </w:rPr>
              <w:t>in Actele colocviului international</w:t>
            </w:r>
            <w:r w:rsidRPr="00CD2FD4">
              <w:rPr>
                <w:rFonts w:ascii="Arial Narrow" w:hAnsi="Arial Narrow"/>
                <w:i/>
                <w:sz w:val="20"/>
                <w:lang w:val="ro-RO"/>
              </w:rPr>
              <w:t xml:space="preserve"> „La francophonie (:) problématique” Les Journées de la Francophonie, XVII</w:t>
            </w:r>
            <w:r w:rsidRPr="00CD2FD4">
              <w:rPr>
                <w:rFonts w:ascii="Arial Narrow" w:hAnsi="Arial Narrow"/>
                <w:i/>
                <w:sz w:val="20"/>
                <w:vertAlign w:val="superscript"/>
                <w:lang w:val="ro-RO"/>
              </w:rPr>
              <w:t>e</w:t>
            </w:r>
            <w:r w:rsidRPr="00CD2FD4">
              <w:rPr>
                <w:rFonts w:ascii="Arial Narrow" w:hAnsi="Arial Narrow"/>
                <w:i/>
                <w:sz w:val="20"/>
                <w:lang w:val="ro-RO"/>
              </w:rPr>
              <w:t xml:space="preserve"> édition, </w:t>
            </w:r>
            <w:r w:rsidRPr="00CD2FD4">
              <w:rPr>
                <w:rFonts w:ascii="Arial Narrow" w:hAnsi="Arial Narrow"/>
                <w:sz w:val="20"/>
                <w:lang w:val="ro-RO"/>
              </w:rPr>
              <w:t xml:space="preserve">Université « Al. I. Cuza » 30-31 mars 2012, Ed. Junimea, 2013, ISBN 978-973-37-1669-3, p. 160 </w:t>
            </w:r>
          </w:p>
          <w:p w:rsidR="009D4687" w:rsidRPr="00CD2FD4" w:rsidRDefault="009D4687" w:rsidP="009D4687">
            <w:pPr>
              <w:numPr>
                <w:ilvl w:val="0"/>
                <w:numId w:val="14"/>
              </w:numPr>
              <w:tabs>
                <w:tab w:val="left" w:pos="0"/>
              </w:tabs>
              <w:ind w:right="113"/>
              <w:jc w:val="left"/>
              <w:rPr>
                <w:rFonts w:ascii="Arial Narrow" w:hAnsi="Arial Narrow"/>
                <w:sz w:val="20"/>
                <w:lang w:val="ro-RO"/>
              </w:rPr>
            </w:pPr>
            <w:r w:rsidRPr="00CD2FD4">
              <w:rPr>
                <w:rFonts w:ascii="Arial Narrow" w:hAnsi="Arial Narrow"/>
                <w:i/>
                <w:sz w:val="20"/>
                <w:lang w:val="ro-RO"/>
              </w:rPr>
              <w:t xml:space="preserve">Le mythe de la Résistance antifasciste et son démantèlement dans la prose de Patrick Modiano, </w:t>
            </w:r>
            <w:r w:rsidRPr="00CD2FD4">
              <w:rPr>
                <w:rFonts w:ascii="Arial Narrow" w:hAnsi="Arial Narrow"/>
                <w:sz w:val="20"/>
                <w:lang w:val="ro-RO"/>
              </w:rPr>
              <w:t>Université Stefan cel Mare Suceava, Colocviul international  « Omul si Mitul », 2013, Ed. El Genio Maligno, Granada, Spania, 2014, ISBN 978-84-939-128-4-0, p. 98</w:t>
            </w:r>
          </w:p>
        </w:tc>
      </w:tr>
    </w:tbl>
    <w:p w:rsidR="009D4687" w:rsidRPr="00CD2FD4" w:rsidRDefault="009D4687" w:rsidP="009D4687">
      <w:pPr>
        <w:pStyle w:val="Aaoeeu"/>
        <w:widowControl/>
        <w:ind w:left="170"/>
        <w:outlineLvl w:val="0"/>
        <w:rPr>
          <w:rFonts w:ascii="Arial Narrow" w:hAnsi="Arial Narrow"/>
          <w:b/>
          <w:smallCaps/>
          <w:lang w:val="ro-RO"/>
        </w:rPr>
      </w:pPr>
    </w:p>
    <w:tbl>
      <w:tblPr>
        <w:tblStyle w:val="TableGrid"/>
        <w:tblW w:w="9648" w:type="dxa"/>
        <w:tblLook w:val="01E0" w:firstRow="1" w:lastRow="1" w:firstColumn="1" w:lastColumn="1" w:noHBand="0" w:noVBand="0"/>
      </w:tblPr>
      <w:tblGrid>
        <w:gridCol w:w="1368"/>
        <w:gridCol w:w="8280"/>
      </w:tblGrid>
      <w:tr w:rsidR="009D4687" w:rsidRPr="00CD2FD4" w:rsidTr="00884F9E">
        <w:tc>
          <w:tcPr>
            <w:tcW w:w="1368" w:type="dxa"/>
          </w:tcPr>
          <w:p w:rsidR="009D4687" w:rsidRPr="00CD2FD4" w:rsidRDefault="009D4687" w:rsidP="00884F9E">
            <w:pPr>
              <w:pStyle w:val="Aaoeeu"/>
              <w:widowControl/>
              <w:ind w:left="0" w:firstLine="0"/>
              <w:outlineLvl w:val="0"/>
              <w:rPr>
                <w:rFonts w:ascii="Arial Narrow" w:hAnsi="Arial Narrow"/>
                <w:lang w:val="ro-RO"/>
              </w:rPr>
            </w:pPr>
            <w:r w:rsidRPr="00CD2FD4">
              <w:rPr>
                <w:rFonts w:ascii="Arial Narrow" w:hAnsi="Arial Narrow"/>
                <w:b/>
                <w:lang w:val="ro-RO"/>
              </w:rPr>
              <w:t>PROIECTE DE CERCETARE</w:t>
            </w:r>
          </w:p>
        </w:tc>
        <w:tc>
          <w:tcPr>
            <w:tcW w:w="8280" w:type="dxa"/>
          </w:tcPr>
          <w:p w:rsidR="009D4687" w:rsidRPr="00CD2FD4" w:rsidRDefault="009D4687" w:rsidP="009D4687">
            <w:pPr>
              <w:pStyle w:val="Aaoeeu"/>
              <w:widowControl/>
              <w:numPr>
                <w:ilvl w:val="0"/>
                <w:numId w:val="15"/>
              </w:numPr>
              <w:outlineLvl w:val="0"/>
              <w:rPr>
                <w:rFonts w:ascii="Arial Narrow" w:hAnsi="Arial Narrow"/>
                <w:b/>
                <w:iCs/>
                <w:lang w:val="ro-RO"/>
              </w:rPr>
            </w:pPr>
            <w:r>
              <w:rPr>
                <w:rFonts w:ascii="Arial Narrow" w:hAnsi="Arial Narrow"/>
                <w:lang w:val="ro-RO"/>
              </w:rPr>
              <w:t>D</w:t>
            </w:r>
            <w:r w:rsidRPr="00CD2FD4">
              <w:rPr>
                <w:rFonts w:ascii="Arial Narrow" w:hAnsi="Arial Narrow"/>
                <w:lang w:val="ro-RO"/>
              </w:rPr>
              <w:t>irector</w:t>
            </w:r>
            <w:r w:rsidRPr="00CD2FD4">
              <w:rPr>
                <w:rFonts w:ascii="Arial Narrow" w:hAnsi="Arial Narrow"/>
                <w:b/>
                <w:lang w:val="ro-RO"/>
              </w:rPr>
              <w:t xml:space="preserve"> al proiectului internaţional </w:t>
            </w:r>
            <w:r w:rsidRPr="00CD2FD4">
              <w:rPr>
                <w:rFonts w:ascii="Arial Narrow" w:hAnsi="Arial Narrow"/>
                <w:b/>
                <w:i/>
                <w:lang w:val="ro-RO"/>
              </w:rPr>
              <w:t xml:space="preserve">Mythes et stratégies de la francophonie en Europe, en Roumanie et dans les Balkans </w:t>
            </w:r>
            <w:r w:rsidRPr="00CD2FD4">
              <w:rPr>
                <w:rFonts w:ascii="Arial Narrow" w:hAnsi="Arial Narrow"/>
                <w:b/>
                <w:lang w:val="ro-RO"/>
              </w:rPr>
              <w:t xml:space="preserve">(colaborare cu Université  Paris IV - Sorbonne) contract nr. C 18015/16.01.2005, obţinut prin competiţie în cadrul </w:t>
            </w:r>
            <w:r w:rsidRPr="00CD2FD4">
              <w:rPr>
                <w:rFonts w:ascii="Arial Narrow" w:hAnsi="Arial Narrow"/>
                <w:lang w:val="ro-RO"/>
              </w:rPr>
              <w:t>Programului franco-român  PAI BRANCUŞI</w:t>
            </w:r>
            <w:r w:rsidRPr="00CD2FD4">
              <w:rPr>
                <w:rFonts w:ascii="Arial Narrow" w:hAnsi="Arial Narrow"/>
                <w:b/>
                <w:lang w:val="ro-RO"/>
              </w:rPr>
              <w:t xml:space="preserve"> </w:t>
            </w:r>
            <w:r w:rsidRPr="00CD2FD4">
              <w:rPr>
                <w:rFonts w:ascii="Arial Narrow" w:hAnsi="Arial Narrow"/>
                <w:lang w:val="ro-RO"/>
              </w:rPr>
              <w:t>(2005-2006)</w:t>
            </w:r>
            <w:r w:rsidRPr="00CD2FD4">
              <w:rPr>
                <w:rFonts w:ascii="Arial Narrow" w:hAnsi="Arial Narrow"/>
                <w:b/>
                <w:lang w:val="ro-RO"/>
              </w:rPr>
              <w:t xml:space="preserve"> şi organizarea a două colocvii internaţionale la Universitatea „Ştefan cel Mare” Suceava în acest cadru de cercetare: </w:t>
            </w:r>
            <w:r w:rsidRPr="00CD2FD4">
              <w:rPr>
                <w:rFonts w:ascii="Arial Narrow" w:hAnsi="Arial Narrow"/>
                <w:b/>
                <w:i/>
                <w:lang w:val="ro-RO"/>
              </w:rPr>
              <w:t>Mythe et mondialisation. L’exil dans les littératures francophones</w:t>
            </w:r>
            <w:r w:rsidRPr="00CD2FD4">
              <w:rPr>
                <w:rFonts w:ascii="Arial Narrow" w:hAnsi="Arial Narrow"/>
                <w:b/>
                <w:lang w:val="ro-RO"/>
              </w:rPr>
              <w:t xml:space="preserve"> (septembrie 2005) şi </w:t>
            </w:r>
            <w:r w:rsidRPr="00CD2FD4">
              <w:rPr>
                <w:rFonts w:ascii="Arial Narrow" w:hAnsi="Arial Narrow"/>
                <w:b/>
                <w:i/>
                <w:iCs/>
                <w:lang w:val="ro-RO"/>
              </w:rPr>
              <w:t>Représentations de l’enfance et de l’adolescence dans les littératures francophones</w:t>
            </w:r>
            <w:r w:rsidRPr="00CD2FD4">
              <w:rPr>
                <w:rFonts w:ascii="Arial Narrow" w:hAnsi="Arial Narrow"/>
                <w:b/>
                <w:iCs/>
                <w:lang w:val="ro-RO"/>
              </w:rPr>
              <w:t xml:space="preserve"> (octombrie 2006)</w:t>
            </w:r>
          </w:p>
          <w:p w:rsidR="009D4687" w:rsidRPr="00CD2FD4" w:rsidRDefault="009D4687" w:rsidP="009D4687">
            <w:pPr>
              <w:pStyle w:val="Aaoeeu"/>
              <w:widowControl/>
              <w:numPr>
                <w:ilvl w:val="0"/>
                <w:numId w:val="15"/>
              </w:numPr>
              <w:outlineLvl w:val="0"/>
              <w:rPr>
                <w:rFonts w:ascii="Arial Narrow" w:hAnsi="Arial Narrow"/>
                <w:b/>
                <w:iCs/>
                <w:lang w:val="ro-RO"/>
              </w:rPr>
            </w:pPr>
            <w:r w:rsidRPr="00CD2FD4">
              <w:rPr>
                <w:rFonts w:ascii="Arial Narrow" w:hAnsi="Arial Narrow"/>
                <w:b/>
                <w:lang w:val="ro-RO"/>
              </w:rPr>
              <w:t xml:space="preserve">Co-responsabil  pentru partea română (în cadrul Acordului de colaborare bilateral dintre Guvernul României şi Guvernul Comunităţii Franceze din Belgia) al unui </w:t>
            </w:r>
            <w:r w:rsidRPr="00CD2FD4">
              <w:rPr>
                <w:rFonts w:ascii="Arial Narrow" w:hAnsi="Arial Narrow"/>
                <w:b/>
                <w:i/>
                <w:lang w:val="ro-RO"/>
              </w:rPr>
              <w:t>Projet de collaboration scientifique entre les Archives et le  Musée de la Littérature de Bruxelles et le Département de Langue et Littérature françaises de la Faculté des Lettres de l'Université "Stefan cel Mare"</w:t>
            </w:r>
            <w:r w:rsidRPr="00CD2FD4">
              <w:rPr>
                <w:rFonts w:ascii="Arial Narrow" w:hAnsi="Arial Narrow"/>
                <w:b/>
                <w:lang w:val="ro-RO"/>
              </w:rPr>
              <w:t xml:space="preserve"> cu titlul </w:t>
            </w:r>
            <w:r w:rsidRPr="00CD2FD4">
              <w:rPr>
                <w:rFonts w:ascii="Arial Narrow" w:hAnsi="Arial Narrow"/>
                <w:b/>
                <w:i/>
                <w:lang w:val="ro-RO"/>
              </w:rPr>
              <w:t xml:space="preserve">Création d’une fondation pour la recherche en francophonie </w:t>
            </w:r>
            <w:r w:rsidRPr="00CD2FD4">
              <w:rPr>
                <w:rFonts w:ascii="Arial Narrow" w:hAnsi="Arial Narrow"/>
                <w:lang w:val="ro-RO"/>
              </w:rPr>
              <w:t>(2005-2007) </w:t>
            </w:r>
          </w:p>
          <w:p w:rsidR="009D4687" w:rsidRPr="00CD2FD4" w:rsidRDefault="009D4687" w:rsidP="009D4687">
            <w:pPr>
              <w:pStyle w:val="Aaoeeu"/>
              <w:widowControl/>
              <w:numPr>
                <w:ilvl w:val="0"/>
                <w:numId w:val="15"/>
              </w:numPr>
              <w:outlineLvl w:val="0"/>
              <w:rPr>
                <w:rFonts w:ascii="Arial Narrow" w:hAnsi="Arial Narrow"/>
                <w:b/>
                <w:iCs/>
                <w:lang w:val="ro-RO"/>
              </w:rPr>
            </w:pPr>
            <w:r w:rsidRPr="00CD2FD4">
              <w:rPr>
                <w:rFonts w:ascii="Arial Narrow" w:hAnsi="Arial Narrow"/>
                <w:b/>
                <w:lang w:val="ro-RO"/>
              </w:rPr>
              <w:t xml:space="preserve">Co-responsabil  pentru partea română  (în cadrul Acordului de colaborare bilateral dintre Guvernul României şi Guvernul Comunităţii Franceze din Belgia) al unui </w:t>
            </w:r>
            <w:r w:rsidRPr="00CD2FD4">
              <w:rPr>
                <w:rFonts w:ascii="Arial Narrow" w:hAnsi="Arial Narrow"/>
                <w:b/>
                <w:i/>
                <w:lang w:val="ro-RO"/>
              </w:rPr>
              <w:t>Projet de collaboration scientifique entre les Archives et le  Musée de la Littérature de Bruxelles et le Département de Langue et Littérature françaises de la Faculté des Lettres de l'Université "Stefan cel Mare" </w:t>
            </w:r>
            <w:r w:rsidRPr="00CD2FD4">
              <w:rPr>
                <w:rFonts w:ascii="Arial Narrow" w:hAnsi="Arial Narrow"/>
                <w:b/>
                <w:lang w:val="ro-RO"/>
              </w:rPr>
              <w:t xml:space="preserve">cu titlul </w:t>
            </w:r>
            <w:r w:rsidRPr="00CD2FD4">
              <w:rPr>
                <w:rFonts w:ascii="Arial Narrow" w:hAnsi="Arial Narrow"/>
                <w:b/>
                <w:i/>
                <w:lang w:val="ro-RO"/>
              </w:rPr>
              <w:t xml:space="preserve">Création d’une anthologie consacrée aux francophonies européennes </w:t>
            </w:r>
            <w:r w:rsidRPr="00CD2FD4">
              <w:rPr>
                <w:rFonts w:ascii="Arial Narrow" w:hAnsi="Arial Narrow"/>
                <w:lang w:val="ro-RO"/>
              </w:rPr>
              <w:t>(2008 -2010)</w:t>
            </w:r>
          </w:p>
          <w:p w:rsidR="009D4687" w:rsidRPr="00CD2FD4" w:rsidRDefault="009D4687" w:rsidP="009D4687">
            <w:pPr>
              <w:pStyle w:val="Aaoeeu"/>
              <w:widowControl/>
              <w:numPr>
                <w:ilvl w:val="0"/>
                <w:numId w:val="15"/>
              </w:numPr>
              <w:outlineLvl w:val="0"/>
              <w:rPr>
                <w:rFonts w:ascii="Arial Narrow" w:hAnsi="Arial Narrow"/>
                <w:b/>
                <w:iCs/>
                <w:lang w:val="ro-RO"/>
              </w:rPr>
            </w:pPr>
            <w:r w:rsidRPr="00CD2FD4">
              <w:rPr>
                <w:rFonts w:ascii="Arial Narrow" w:hAnsi="Arial Narrow"/>
                <w:b/>
                <w:lang w:val="ro-RO"/>
              </w:rPr>
              <w:t xml:space="preserve">Membru în colectivul de organizare al Conferinţei Internaţionale de Literatură Comparată, Studii Interculturale, Lingvistică Contrastivă şi Traductologie </w:t>
            </w:r>
            <w:r w:rsidRPr="00CD2FD4">
              <w:rPr>
                <w:rFonts w:ascii="Arial Narrow" w:hAnsi="Arial Narrow"/>
                <w:b/>
                <w:i/>
                <w:lang w:val="ro-RO"/>
              </w:rPr>
              <w:t xml:space="preserve">Inter Litteras et Terras, </w:t>
            </w:r>
            <w:r w:rsidRPr="00CD2FD4">
              <w:rPr>
                <w:rFonts w:ascii="Arial Narrow" w:hAnsi="Arial Narrow"/>
                <w:b/>
                <w:lang w:val="ro-RO"/>
              </w:rPr>
              <w:t xml:space="preserve">desfăşurat la Suceava în perioada </w:t>
            </w:r>
            <w:r w:rsidRPr="00CD2FD4">
              <w:rPr>
                <w:rFonts w:ascii="Arial Narrow" w:hAnsi="Arial Narrow"/>
                <w:lang w:val="ro-RO"/>
              </w:rPr>
              <w:t>21-23 septembrie 2007</w:t>
            </w:r>
            <w:r w:rsidRPr="00CD2FD4">
              <w:rPr>
                <w:rFonts w:ascii="Arial Narrow" w:hAnsi="Arial Narrow"/>
                <w:b/>
                <w:lang w:val="ro-RO"/>
              </w:rPr>
              <w:t>, Conferinţă finanţată de Ministerul Educaţii, Cercetării şi Tineretului din România</w:t>
            </w:r>
          </w:p>
          <w:p w:rsidR="009D4687" w:rsidRPr="00CD2FD4" w:rsidRDefault="009D4687" w:rsidP="009D4687">
            <w:pPr>
              <w:pStyle w:val="Aaoeeu"/>
              <w:widowControl/>
              <w:numPr>
                <w:ilvl w:val="0"/>
                <w:numId w:val="15"/>
              </w:numPr>
              <w:outlineLvl w:val="0"/>
              <w:rPr>
                <w:rFonts w:ascii="Arial Narrow" w:hAnsi="Arial Narrow"/>
                <w:lang w:val="ro-RO"/>
              </w:rPr>
            </w:pPr>
            <w:r w:rsidRPr="00CD2FD4">
              <w:rPr>
                <w:rFonts w:ascii="Arial Narrow" w:hAnsi="Arial Narrow"/>
                <w:b/>
                <w:lang w:val="ro-RO"/>
              </w:rPr>
              <w:t xml:space="preserve">Co-director (alaturi de prof. univ. dr. Muguras Constantinescu) al proiectului </w:t>
            </w:r>
            <w:r w:rsidRPr="00CD2FD4">
              <w:rPr>
                <w:rFonts w:ascii="Arial Narrow" w:hAnsi="Arial Narrow"/>
                <w:b/>
                <w:i/>
                <w:lang w:val="ro-RO"/>
              </w:rPr>
              <w:t xml:space="preserve">Les Rencontres des traducteurs à Suceava. Traduire les auteurs francophones </w:t>
            </w:r>
            <w:r w:rsidRPr="00CD2FD4">
              <w:rPr>
                <w:rFonts w:ascii="Arial Narrow" w:hAnsi="Arial Narrow"/>
                <w:lang w:val="ro-RO"/>
              </w:rPr>
              <w:t>(2003)</w:t>
            </w:r>
            <w:r w:rsidRPr="00CD2FD4">
              <w:rPr>
                <w:rFonts w:ascii="Arial Narrow" w:hAnsi="Arial Narrow"/>
                <w:b/>
                <w:lang w:val="ro-RO"/>
              </w:rPr>
              <w:t xml:space="preserve"> şi obţinerea unei finanţări de 750 Euro de la Centrul Cultural Francez Iaşi pentru această manifestare naţională la Universitatea « Ştefan cel Mare » Suceava; participanti: studenţi şi cadre didactice de la Universităţile din Sibiu, Galaţi, Iaşi, Craiova, Constanţa.</w:t>
            </w:r>
          </w:p>
          <w:p w:rsidR="009D4687" w:rsidRPr="00CD2FD4" w:rsidRDefault="009D4687" w:rsidP="009D4687">
            <w:pPr>
              <w:pStyle w:val="Aaoeeu"/>
              <w:widowControl/>
              <w:numPr>
                <w:ilvl w:val="0"/>
                <w:numId w:val="15"/>
              </w:numPr>
              <w:outlineLvl w:val="0"/>
              <w:rPr>
                <w:rFonts w:ascii="Arial Narrow" w:hAnsi="Arial Narrow"/>
                <w:lang w:val="ro-RO"/>
              </w:rPr>
            </w:pPr>
            <w:r w:rsidRPr="00CD2FD4">
              <w:rPr>
                <w:rFonts w:ascii="Arial Narrow" w:hAnsi="Arial Narrow"/>
                <w:b/>
                <w:lang w:val="ro-RO"/>
              </w:rPr>
              <w:t xml:space="preserve">Co-director (alaturi de prof. univ. dr. Muguras Constantinescu) al proiectului de finantare a Colocviului international </w:t>
            </w:r>
            <w:r w:rsidRPr="00CD2FD4">
              <w:rPr>
                <w:rFonts w:ascii="Arial Narrow" w:hAnsi="Arial Narrow"/>
                <w:b/>
                <w:i/>
                <w:lang w:val="ro-RO"/>
              </w:rPr>
              <w:t xml:space="preserve">La traduction du langage religieux en tant que dialogue interculturel et interconfessionnel, </w:t>
            </w:r>
            <w:r w:rsidRPr="00CD2FD4">
              <w:rPr>
                <w:rFonts w:ascii="Arial Narrow" w:hAnsi="Arial Narrow"/>
                <w:lang w:val="ro-RO"/>
              </w:rPr>
              <w:t>10-13 iulie 2008</w:t>
            </w:r>
            <w:r w:rsidRPr="00CD2FD4">
              <w:rPr>
                <w:rFonts w:ascii="Arial Narrow" w:hAnsi="Arial Narrow"/>
                <w:b/>
                <w:lang w:val="ro-RO"/>
              </w:rPr>
              <w:t>, Universitatea „Stefan cel Mare” Suceava, manifestare stiintifica finantata de Agence Universitaire de la Francophonie cu 4000 EURO.</w:t>
            </w:r>
          </w:p>
          <w:p w:rsidR="009D4687" w:rsidRPr="00CD2FD4" w:rsidRDefault="009D4687" w:rsidP="009D4687">
            <w:pPr>
              <w:pStyle w:val="Aaoeeu"/>
              <w:widowControl/>
              <w:numPr>
                <w:ilvl w:val="0"/>
                <w:numId w:val="15"/>
              </w:numPr>
              <w:outlineLvl w:val="0"/>
              <w:rPr>
                <w:rFonts w:ascii="Arial Narrow" w:hAnsi="Arial Narrow"/>
                <w:lang w:val="ro-RO"/>
              </w:rPr>
            </w:pPr>
            <w:r w:rsidRPr="00CD2FD4">
              <w:rPr>
                <w:rFonts w:ascii="Arial Narrow" w:hAnsi="Arial Narrow"/>
                <w:b/>
                <w:lang w:val="ro-RO"/>
              </w:rPr>
              <w:lastRenderedPageBreak/>
              <w:t xml:space="preserve">Membru al </w:t>
            </w:r>
            <w:r w:rsidRPr="00CD2FD4">
              <w:rPr>
                <w:rFonts w:ascii="Arial Narrow" w:hAnsi="Arial Narrow"/>
                <w:lang w:val="ro-RO"/>
              </w:rPr>
              <w:t>Comisiei de avizare internă a lucrărilor din cadrul proiectulrui « Identitatea lexicală şi morfologică a limbii române în contextul multilingvistic european. Consonanţe şi disonanţe » (2009-2011)</w:t>
            </w:r>
          </w:p>
          <w:p w:rsidR="009D4687" w:rsidRPr="00CD2FD4" w:rsidRDefault="009D4687" w:rsidP="009D4687">
            <w:pPr>
              <w:pStyle w:val="Aaoeeu"/>
              <w:widowControl/>
              <w:numPr>
                <w:ilvl w:val="0"/>
                <w:numId w:val="15"/>
              </w:numPr>
              <w:outlineLvl w:val="0"/>
              <w:rPr>
                <w:rFonts w:ascii="Arial Narrow" w:hAnsi="Arial Narrow"/>
                <w:lang w:val="ro-RO"/>
              </w:rPr>
            </w:pPr>
            <w:r w:rsidRPr="00CD2FD4">
              <w:rPr>
                <w:rFonts w:ascii="Arial Narrow" w:hAnsi="Arial Narrow"/>
                <w:b/>
                <w:lang w:val="ro-RO"/>
              </w:rPr>
              <w:t xml:space="preserve">Membru (cu statutul de </w:t>
            </w:r>
            <w:r w:rsidRPr="00CD2FD4">
              <w:rPr>
                <w:rFonts w:ascii="Arial Narrow" w:hAnsi="Arial Narrow"/>
                <w:lang w:val="ro-RO"/>
              </w:rPr>
              <w:t>cercetător cu experienţă)</w:t>
            </w:r>
            <w:r w:rsidRPr="00CD2FD4">
              <w:rPr>
                <w:rFonts w:ascii="Arial Narrow" w:hAnsi="Arial Narrow"/>
                <w:b/>
                <w:lang w:val="ro-RO"/>
              </w:rPr>
              <w:t xml:space="preserve"> în </w:t>
            </w:r>
            <w:r w:rsidRPr="00CD2FD4">
              <w:rPr>
                <w:rFonts w:ascii="Arial Narrow" w:hAnsi="Arial Narrow"/>
                <w:lang w:val="ro-RO"/>
              </w:rPr>
              <w:t>Proiectul IDEI, PN-II-ID-PCE-2008-2</w:t>
            </w:r>
            <w:r w:rsidRPr="00CD2FD4">
              <w:rPr>
                <w:rFonts w:ascii="Arial Narrow" w:hAnsi="Arial Narrow"/>
                <w:b/>
                <w:lang w:val="ro-RO"/>
              </w:rPr>
              <w:t xml:space="preserve"> cu tema TRADUCEREA CA DIALOG INTERCULTURAL, cu finanţare de 990.000 lei de la CNCSIS </w:t>
            </w:r>
            <w:r w:rsidRPr="00CD2FD4">
              <w:rPr>
                <w:rFonts w:ascii="Arial Narrow" w:hAnsi="Arial Narrow"/>
                <w:lang w:val="ro-RO"/>
              </w:rPr>
              <w:t>(2009-2011)</w:t>
            </w:r>
          </w:p>
          <w:p w:rsidR="009D4687" w:rsidRPr="00CD2FD4" w:rsidRDefault="009D4687" w:rsidP="009D4687">
            <w:pPr>
              <w:pStyle w:val="Aaoeeu"/>
              <w:widowControl/>
              <w:numPr>
                <w:ilvl w:val="0"/>
                <w:numId w:val="15"/>
              </w:numPr>
              <w:outlineLvl w:val="0"/>
              <w:rPr>
                <w:rFonts w:ascii="Arial Narrow" w:hAnsi="Arial Narrow"/>
                <w:lang w:val="ro-RO"/>
              </w:rPr>
            </w:pPr>
            <w:r w:rsidRPr="00CD2FD4">
              <w:rPr>
                <w:rFonts w:ascii="Arial Narrow" w:hAnsi="Arial Narrow"/>
                <w:lang w:val="ro-RO"/>
              </w:rPr>
              <w:t xml:space="preserve">Membru </w:t>
            </w:r>
            <w:r w:rsidRPr="00CD2FD4">
              <w:rPr>
                <w:rFonts w:ascii="Arial Narrow" w:hAnsi="Arial Narrow"/>
                <w:b/>
                <w:lang w:val="ro-RO"/>
              </w:rPr>
              <w:t xml:space="preserve">(cu statutul de </w:t>
            </w:r>
            <w:r w:rsidRPr="00CD2FD4">
              <w:rPr>
                <w:rFonts w:ascii="Arial Narrow" w:hAnsi="Arial Narrow"/>
                <w:lang w:val="ro-RO"/>
              </w:rPr>
              <w:t xml:space="preserve">cercetător cu experienţă) </w:t>
            </w:r>
            <w:r w:rsidRPr="00CD2FD4">
              <w:rPr>
                <w:rFonts w:ascii="Arial Narrow" w:hAnsi="Arial Narrow"/>
                <w:b/>
                <w:lang w:val="ro-RO"/>
              </w:rPr>
              <w:t xml:space="preserve">în  </w:t>
            </w:r>
            <w:r w:rsidRPr="00CD2FD4">
              <w:rPr>
                <w:rFonts w:ascii="Arial Narrow" w:hAnsi="Arial Narrow"/>
                <w:lang w:val="ro-RO"/>
              </w:rPr>
              <w:t>Proiectul</w:t>
            </w:r>
            <w:r w:rsidRPr="00CD2FD4">
              <w:rPr>
                <w:rFonts w:ascii="Arial Narrow" w:hAnsi="Arial Narrow"/>
                <w:b/>
                <w:lang w:val="ro-RO"/>
              </w:rPr>
              <w:t xml:space="preserve"> </w:t>
            </w:r>
            <w:r w:rsidRPr="00CD2FD4">
              <w:rPr>
                <w:rFonts w:ascii="Arial Narrow" w:hAnsi="Arial Narrow"/>
                <w:lang w:val="ro-RO"/>
              </w:rPr>
              <w:t xml:space="preserve">  PN-II-ID-PCE-2011-3-0812 cu tema </w:t>
            </w:r>
            <w:r w:rsidRPr="00CD2FD4">
              <w:rPr>
                <w:rFonts w:ascii="Arial Narrow" w:hAnsi="Arial Narrow"/>
                <w:i/>
                <w:lang w:val="ro-RO"/>
              </w:rPr>
              <w:t xml:space="preserve">La traduction culturelle et la littérature/les littératures francophones : histoire, réception, critique des traductions, </w:t>
            </w:r>
            <w:r w:rsidRPr="00CD2FD4">
              <w:rPr>
                <w:rFonts w:ascii="Arial Narrow" w:hAnsi="Arial Narrow"/>
                <w:lang w:val="ro-RO"/>
              </w:rPr>
              <w:t>cu o finantare de 1.142.000 lei de la CNCS</w:t>
            </w:r>
            <w:r w:rsidRPr="00CD2FD4">
              <w:rPr>
                <w:rFonts w:ascii="Arial Narrow" w:hAnsi="Arial Narrow"/>
                <w:i/>
                <w:lang w:val="ro-RO"/>
              </w:rPr>
              <w:t xml:space="preserve"> </w:t>
            </w:r>
            <w:r w:rsidRPr="00CD2FD4">
              <w:rPr>
                <w:rFonts w:ascii="Arial Narrow" w:hAnsi="Arial Narrow"/>
                <w:b/>
                <w:lang w:val="ro-RO"/>
              </w:rPr>
              <w:t>(ianuarie-iulie 2012);</w:t>
            </w:r>
          </w:p>
          <w:p w:rsidR="009D4687" w:rsidRPr="00CD2FD4" w:rsidRDefault="009D4687" w:rsidP="009D4687">
            <w:pPr>
              <w:pStyle w:val="Aaoeeu"/>
              <w:widowControl/>
              <w:numPr>
                <w:ilvl w:val="0"/>
                <w:numId w:val="15"/>
              </w:numPr>
              <w:outlineLvl w:val="0"/>
              <w:rPr>
                <w:rFonts w:ascii="Arial Narrow" w:hAnsi="Arial Narrow"/>
                <w:lang w:val="ro-RO"/>
              </w:rPr>
            </w:pPr>
            <w:r w:rsidRPr="00CD2FD4">
              <w:rPr>
                <w:rFonts w:ascii="Arial Narrow" w:hAnsi="Arial Narrow"/>
                <w:lang w:val="ro-RO"/>
              </w:rPr>
              <w:t>Expert pe termen lung</w:t>
            </w:r>
            <w:r w:rsidRPr="00CD2FD4">
              <w:rPr>
                <w:rFonts w:ascii="Arial Narrow" w:hAnsi="Arial Narrow"/>
                <w:b/>
                <w:lang w:val="ro-RO"/>
              </w:rPr>
              <w:t xml:space="preserve"> in cadrul Proiectului </w:t>
            </w:r>
            <w:r w:rsidRPr="00CD2FD4">
              <w:rPr>
                <w:rFonts w:ascii="Arial Narrow" w:hAnsi="Arial Narrow"/>
                <w:lang w:val="ro-RO"/>
              </w:rPr>
              <w:t>POS DRU (2008-2011</w:t>
            </w:r>
            <w:r w:rsidRPr="00CD2FD4">
              <w:rPr>
                <w:rFonts w:ascii="Arial Narrow" w:hAnsi="Arial Narrow"/>
                <w:b/>
                <w:lang w:val="ro-RO"/>
              </w:rPr>
              <w:t>) al Şcolii Doctorale a Universitatii « Stefan cel Mare » Suceava</w:t>
            </w:r>
          </w:p>
          <w:p w:rsidR="009D4687" w:rsidRPr="00CD2FD4" w:rsidRDefault="009D4687" w:rsidP="009D4687">
            <w:pPr>
              <w:pStyle w:val="Aaoeeu"/>
              <w:widowControl/>
              <w:numPr>
                <w:ilvl w:val="0"/>
                <w:numId w:val="15"/>
              </w:numPr>
              <w:outlineLvl w:val="0"/>
              <w:rPr>
                <w:rFonts w:ascii="Arial Narrow" w:hAnsi="Arial Narrow"/>
                <w:lang w:val="ro-RO"/>
              </w:rPr>
            </w:pPr>
            <w:r w:rsidRPr="00CD2FD4">
              <w:rPr>
                <w:rFonts w:ascii="Arial Narrow" w:hAnsi="Arial Narrow"/>
                <w:lang w:val="ro-RO"/>
              </w:rPr>
              <w:t>Expert pe termen lung</w:t>
            </w:r>
            <w:r w:rsidRPr="00CD2FD4">
              <w:rPr>
                <w:rFonts w:ascii="Arial Narrow" w:hAnsi="Arial Narrow"/>
                <w:b/>
                <w:lang w:val="ro-RO"/>
              </w:rPr>
              <w:t xml:space="preserve"> in cadrul Proiectului </w:t>
            </w:r>
            <w:r w:rsidRPr="00CD2FD4">
              <w:rPr>
                <w:rFonts w:ascii="Arial Narrow" w:hAnsi="Arial Narrow"/>
                <w:lang w:val="ro-RO"/>
              </w:rPr>
              <w:t>PRO DOCT (2009-2012</w:t>
            </w:r>
            <w:r w:rsidRPr="00CD2FD4">
              <w:rPr>
                <w:rFonts w:ascii="Arial Narrow" w:hAnsi="Arial Narrow"/>
                <w:b/>
                <w:lang w:val="ro-RO"/>
              </w:rPr>
              <w:t>) al Şcolii Doctorale a Universitatii « Stefan cel Mare » Suceava</w:t>
            </w:r>
          </w:p>
          <w:p w:rsidR="009D4687" w:rsidRPr="00CD2FD4" w:rsidRDefault="009D4687" w:rsidP="009D4687">
            <w:pPr>
              <w:pStyle w:val="BodyText2"/>
              <w:numPr>
                <w:ilvl w:val="0"/>
                <w:numId w:val="15"/>
              </w:numPr>
              <w:spacing w:after="0" w:line="240" w:lineRule="auto"/>
              <w:ind w:right="113"/>
              <w:jc w:val="left"/>
              <w:rPr>
                <w:rFonts w:ascii="Arial Narrow" w:hAnsi="Arial Narrow"/>
                <w:b/>
                <w:sz w:val="20"/>
                <w:lang w:val="ro-RO"/>
              </w:rPr>
            </w:pPr>
            <w:r w:rsidRPr="00CD2FD4">
              <w:rPr>
                <w:rFonts w:ascii="Arial Narrow" w:hAnsi="Arial Narrow"/>
                <w:sz w:val="20"/>
                <w:lang w:val="ro-RO"/>
              </w:rPr>
              <w:t>Expert pe termen lung si expert pentru stagii de mobilitate transnaţională</w:t>
            </w:r>
            <w:r w:rsidRPr="00CD2FD4">
              <w:rPr>
                <w:rFonts w:ascii="Arial Narrow" w:hAnsi="Arial Narrow"/>
                <w:b/>
                <w:sz w:val="20"/>
                <w:lang w:val="ro-RO"/>
              </w:rPr>
              <w:t xml:space="preserve"> în cadrul proiectului  </w:t>
            </w:r>
            <w:r w:rsidRPr="00CD2FD4">
              <w:rPr>
                <w:rFonts w:ascii="Arial Narrow" w:hAnsi="Arial Narrow"/>
                <w:sz w:val="20"/>
                <w:lang w:val="ro-RO"/>
              </w:rPr>
              <w:t>POS DRU Doctoratul: o carieră atractivă în cercetare</w:t>
            </w:r>
            <w:r w:rsidRPr="00CD2FD4">
              <w:rPr>
                <w:rFonts w:ascii="Arial Narrow" w:hAnsi="Arial Narrow"/>
                <w:b/>
                <w:sz w:val="20"/>
                <w:lang w:val="ro-RO"/>
              </w:rPr>
              <w:t xml:space="preserve">, Cod Proiect: POSDRU/107/1.5/S/77946 </w:t>
            </w:r>
            <w:r w:rsidRPr="00CD2FD4">
              <w:rPr>
                <w:rFonts w:ascii="Arial Narrow" w:hAnsi="Arial Narrow"/>
                <w:sz w:val="20"/>
                <w:lang w:val="ro-RO"/>
              </w:rPr>
              <w:t>(2010-2013</w:t>
            </w:r>
            <w:r w:rsidRPr="00CD2FD4">
              <w:rPr>
                <w:rFonts w:ascii="Arial Narrow" w:hAnsi="Arial Narrow"/>
                <w:b/>
                <w:sz w:val="20"/>
                <w:lang w:val="ro-RO"/>
              </w:rPr>
              <w:t>)</w:t>
            </w:r>
          </w:p>
          <w:p w:rsidR="009D4687" w:rsidRPr="00CD2FD4" w:rsidRDefault="009D4687" w:rsidP="009D4687">
            <w:pPr>
              <w:pStyle w:val="BodyText2"/>
              <w:numPr>
                <w:ilvl w:val="0"/>
                <w:numId w:val="15"/>
              </w:numPr>
              <w:spacing w:after="0" w:line="240" w:lineRule="auto"/>
              <w:ind w:right="113"/>
              <w:jc w:val="left"/>
              <w:rPr>
                <w:rFonts w:ascii="Arial Narrow" w:hAnsi="Arial Narrow"/>
                <w:b/>
                <w:i/>
                <w:sz w:val="20"/>
                <w:lang w:val="ro-RO"/>
              </w:rPr>
            </w:pPr>
            <w:r w:rsidRPr="00CD2FD4">
              <w:rPr>
                <w:rFonts w:ascii="Arial Narrow" w:hAnsi="Arial Narrow"/>
                <w:sz w:val="20"/>
                <w:lang w:val="ro-RO"/>
              </w:rPr>
              <w:t xml:space="preserve">Expert indrumare doctoranzi si tutorat postdoctoranzi </w:t>
            </w:r>
            <w:r w:rsidRPr="00CD2FD4">
              <w:rPr>
                <w:rFonts w:ascii="Arial Narrow" w:hAnsi="Arial Narrow"/>
                <w:b/>
                <w:sz w:val="20"/>
                <w:lang w:val="ro-RO"/>
              </w:rPr>
              <w:t xml:space="preserve">în cadrul proiectului  </w:t>
            </w:r>
            <w:r w:rsidRPr="00CD2FD4">
              <w:rPr>
                <w:rFonts w:ascii="Arial Narrow" w:hAnsi="Arial Narrow"/>
                <w:sz w:val="20"/>
                <w:lang w:val="ro-RO"/>
              </w:rPr>
              <w:t xml:space="preserve">POSDRU /159/1.5/S/132406 SOCERT Societatea cunoasterii, dinamism prin cercetare </w:t>
            </w:r>
            <w:r w:rsidRPr="00CD2FD4">
              <w:rPr>
                <w:rFonts w:ascii="Arial Narrow" w:hAnsi="Arial Narrow"/>
                <w:b/>
                <w:sz w:val="20"/>
                <w:lang w:val="ro-RO"/>
              </w:rPr>
              <w:t xml:space="preserve">: POSDRU/107/1.5/S/77946 </w:t>
            </w:r>
            <w:r w:rsidRPr="00CD2FD4">
              <w:rPr>
                <w:rFonts w:ascii="Arial Narrow" w:hAnsi="Arial Narrow"/>
                <w:sz w:val="20"/>
                <w:lang w:val="ro-RO"/>
              </w:rPr>
              <w:t>(2014-2015</w:t>
            </w:r>
            <w:r w:rsidRPr="00CD2FD4">
              <w:rPr>
                <w:rFonts w:ascii="Arial Narrow" w:hAnsi="Arial Narrow"/>
                <w:b/>
                <w:sz w:val="20"/>
                <w:lang w:val="ro-RO"/>
              </w:rPr>
              <w:t>)</w:t>
            </w:r>
          </w:p>
          <w:p w:rsidR="009D4687" w:rsidRPr="00CD2FD4" w:rsidRDefault="009D4687" w:rsidP="009D4687">
            <w:pPr>
              <w:pStyle w:val="BodyText2"/>
              <w:numPr>
                <w:ilvl w:val="0"/>
                <w:numId w:val="15"/>
              </w:numPr>
              <w:spacing w:after="0" w:line="240" w:lineRule="auto"/>
              <w:ind w:right="113"/>
              <w:jc w:val="left"/>
              <w:rPr>
                <w:rFonts w:ascii="Arial Narrow" w:hAnsi="Arial Narrow"/>
                <w:b/>
                <w:i/>
                <w:sz w:val="20"/>
                <w:lang w:val="ro-RO"/>
              </w:rPr>
            </w:pPr>
            <w:r w:rsidRPr="00CD2FD4">
              <w:rPr>
                <w:rFonts w:ascii="Arial Narrow" w:hAnsi="Arial Narrow"/>
                <w:sz w:val="20"/>
                <w:lang w:val="ro-RO"/>
              </w:rPr>
              <w:t xml:space="preserve">Director </w:t>
            </w:r>
            <w:r w:rsidRPr="00CD2FD4">
              <w:rPr>
                <w:rFonts w:ascii="Arial Narrow" w:hAnsi="Arial Narrow"/>
                <w:b/>
                <w:sz w:val="20"/>
                <w:lang w:val="ro-RO"/>
              </w:rPr>
              <w:t>al Proiectului international finantat de Agence universitaire de la Francophonie, „Soutien à master francophone”, in colaborare cu Univ. De Stat din Chisinau si Univ. De vest, Timisoara (2014-2016)</w:t>
            </w:r>
          </w:p>
          <w:p w:rsidR="009D4687" w:rsidRPr="00CD2FD4" w:rsidRDefault="009D4687" w:rsidP="009D4687">
            <w:pPr>
              <w:pStyle w:val="Aaoeeu"/>
              <w:widowControl/>
              <w:numPr>
                <w:ilvl w:val="0"/>
                <w:numId w:val="15"/>
              </w:numPr>
              <w:outlineLvl w:val="0"/>
              <w:rPr>
                <w:rFonts w:ascii="Arial Narrow" w:hAnsi="Arial Narrow"/>
                <w:lang w:val="ro-RO"/>
              </w:rPr>
            </w:pPr>
            <w:r w:rsidRPr="00CD2FD4">
              <w:rPr>
                <w:rFonts w:ascii="Arial Narrow" w:hAnsi="Arial Narrow"/>
                <w:lang w:val="ro-RO"/>
              </w:rPr>
              <w:t xml:space="preserve">Coordonator de implementare la nivelul P 2, </w:t>
            </w:r>
            <w:r w:rsidRPr="00CD2FD4">
              <w:rPr>
                <w:rFonts w:ascii="Arial Narrow" w:hAnsi="Arial Narrow"/>
                <w:b/>
                <w:lang w:val="ro-RO"/>
              </w:rPr>
              <w:t xml:space="preserve">Universitatea „Ștefan cel MareȚ din Suceava, pentru proiectul POSDRU EXCELLENTIA POSDRU/187/1.5/S/155425, </w:t>
            </w:r>
            <w:r w:rsidRPr="00CD2FD4">
              <w:rPr>
                <w:rFonts w:ascii="Arial Narrow" w:hAnsi="Arial Narrow"/>
                <w:b/>
                <w:bCs/>
                <w:lang w:val="ro-RO"/>
              </w:rPr>
              <w:t>Cod SMIS:</w:t>
            </w:r>
            <w:r w:rsidRPr="00CD2FD4">
              <w:rPr>
                <w:rFonts w:ascii="Arial Narrow" w:hAnsi="Arial Narrow"/>
                <w:b/>
                <w:lang w:val="ro-RO"/>
              </w:rPr>
              <w:t xml:space="preserve"> 59019 </w:t>
            </w:r>
            <w:r w:rsidRPr="00CD2FD4">
              <w:rPr>
                <w:rFonts w:ascii="Arial Narrow" w:hAnsi="Arial Narrow"/>
                <w:b/>
                <w:i/>
                <w:iCs/>
                <w:lang w:val="ro-RO"/>
              </w:rPr>
              <w:t>“Excelență interdisciplinară în cercetarea științifică doctorală din România</w:t>
            </w:r>
            <w:r w:rsidRPr="00CD2FD4">
              <w:rPr>
                <w:rFonts w:ascii="Arial Narrow" w:hAnsi="Arial Narrow"/>
                <w:b/>
                <w:bCs/>
                <w:i/>
                <w:iCs/>
                <w:lang w:val="ro-RO"/>
              </w:rPr>
              <w:t xml:space="preserve"> – EXCELLENTIA, </w:t>
            </w:r>
            <w:r w:rsidRPr="00CD2FD4">
              <w:rPr>
                <w:rFonts w:ascii="Arial Narrow" w:hAnsi="Arial Narrow"/>
                <w:b/>
                <w:bCs/>
                <w:iCs/>
                <w:lang w:val="ro-RO"/>
              </w:rPr>
              <w:t>iulie-decembrie 2015</w:t>
            </w:r>
          </w:p>
        </w:tc>
      </w:tr>
      <w:tr w:rsidR="009D4687" w:rsidRPr="00CD2FD4" w:rsidTr="00884F9E">
        <w:tc>
          <w:tcPr>
            <w:tcW w:w="1368" w:type="dxa"/>
          </w:tcPr>
          <w:p w:rsidR="009D4687" w:rsidRPr="00CD2FD4" w:rsidRDefault="009D4687" w:rsidP="00884F9E">
            <w:pPr>
              <w:pStyle w:val="BodyTextIndent"/>
              <w:ind w:left="0" w:firstLine="0"/>
              <w:jc w:val="left"/>
              <w:rPr>
                <w:rFonts w:ascii="Arial Narrow" w:hAnsi="Arial Narrow"/>
                <w:b/>
                <w:sz w:val="20"/>
              </w:rPr>
            </w:pPr>
            <w:r w:rsidRPr="00CD2FD4">
              <w:rPr>
                <w:rFonts w:ascii="Arial Narrow" w:hAnsi="Arial Narrow"/>
                <w:b/>
                <w:sz w:val="20"/>
              </w:rPr>
              <w:lastRenderedPageBreak/>
              <w:t>MEMBRU ÎN COMITETE ŞTIINŢIFICE</w:t>
            </w:r>
          </w:p>
          <w:p w:rsidR="009D4687" w:rsidRPr="00CD2FD4" w:rsidRDefault="009D4687" w:rsidP="00884F9E">
            <w:pPr>
              <w:pStyle w:val="Aaoeeu"/>
              <w:widowControl/>
              <w:ind w:left="0" w:firstLine="0"/>
              <w:outlineLvl w:val="0"/>
              <w:rPr>
                <w:rFonts w:ascii="Arial Narrow" w:hAnsi="Arial Narrow"/>
                <w:lang w:val="ro-RO"/>
              </w:rPr>
            </w:pPr>
            <w:r w:rsidRPr="00CD2FD4">
              <w:rPr>
                <w:rFonts w:ascii="Arial Narrow" w:hAnsi="Arial Narrow"/>
                <w:lang w:val="ro-RO"/>
              </w:rPr>
              <w:t>(reviste, congrese, simpozioane)</w:t>
            </w:r>
          </w:p>
        </w:tc>
        <w:tc>
          <w:tcPr>
            <w:tcW w:w="8280" w:type="dxa"/>
          </w:tcPr>
          <w:p w:rsidR="009D4687" w:rsidRPr="00CD2FD4" w:rsidRDefault="009D4687" w:rsidP="009D4687">
            <w:pPr>
              <w:pStyle w:val="BodyTextIndent"/>
              <w:numPr>
                <w:ilvl w:val="0"/>
                <w:numId w:val="16"/>
              </w:numPr>
              <w:ind w:right="113"/>
              <w:jc w:val="left"/>
              <w:rPr>
                <w:rFonts w:ascii="Arial Narrow" w:hAnsi="Arial Narrow"/>
                <w:b/>
                <w:sz w:val="20"/>
              </w:rPr>
            </w:pPr>
            <w:r w:rsidRPr="00CD2FD4">
              <w:rPr>
                <w:rFonts w:ascii="Arial Narrow" w:hAnsi="Arial Narrow"/>
                <w:sz w:val="20"/>
              </w:rPr>
              <w:t xml:space="preserve">Membru al comitetului de referenti al editurilor : </w:t>
            </w:r>
            <w:r w:rsidRPr="00CD2FD4">
              <w:rPr>
                <w:rFonts w:ascii="Arial Narrow" w:hAnsi="Arial Narrow"/>
                <w:b/>
                <w:sz w:val="20"/>
              </w:rPr>
              <w:t>Junimea ; Editura Universitatii din Suceava ; Editura Universitatii Bucuresti</w:t>
            </w:r>
          </w:p>
          <w:p w:rsidR="009D4687" w:rsidRPr="00CD2FD4" w:rsidRDefault="009D4687" w:rsidP="009D4687">
            <w:pPr>
              <w:pStyle w:val="BodyTextIndent"/>
              <w:numPr>
                <w:ilvl w:val="0"/>
                <w:numId w:val="16"/>
              </w:numPr>
              <w:ind w:right="113"/>
              <w:jc w:val="left"/>
              <w:rPr>
                <w:rFonts w:ascii="Arial Narrow" w:hAnsi="Arial Narrow"/>
                <w:b/>
                <w:sz w:val="20"/>
              </w:rPr>
            </w:pPr>
            <w:r>
              <w:rPr>
                <w:rFonts w:ascii="Arial Narrow" w:hAnsi="Arial Narrow"/>
                <w:sz w:val="20"/>
              </w:rPr>
              <w:t>R</w:t>
            </w:r>
            <w:r w:rsidRPr="00CD2FD4">
              <w:rPr>
                <w:rFonts w:ascii="Arial Narrow" w:hAnsi="Arial Narrow"/>
                <w:sz w:val="20"/>
              </w:rPr>
              <w:t>edactor şef adjunct</w:t>
            </w:r>
            <w:r w:rsidRPr="00CD2FD4">
              <w:rPr>
                <w:rFonts w:ascii="Arial Narrow" w:hAnsi="Arial Narrow"/>
                <w:b/>
                <w:sz w:val="20"/>
              </w:rPr>
              <w:t xml:space="preserve"> al   publicaţiiei </w:t>
            </w:r>
            <w:r w:rsidRPr="00CD2FD4">
              <w:rPr>
                <w:rFonts w:ascii="Arial Narrow" w:hAnsi="Arial Narrow"/>
                <w:b/>
                <w:i/>
                <w:sz w:val="20"/>
              </w:rPr>
              <w:t>Atelier de traduction</w:t>
            </w:r>
            <w:r w:rsidRPr="00CD2FD4">
              <w:rPr>
                <w:rFonts w:ascii="Arial Narrow" w:hAnsi="Arial Narrow"/>
                <w:b/>
                <w:sz w:val="20"/>
              </w:rPr>
              <w:t>, ISSN 1584-1804,  Editura Universităţii din Suceava (pina in 2014) ; membru al comitetului de redactie (din 2014)</w:t>
            </w:r>
          </w:p>
          <w:p w:rsidR="009D4687" w:rsidRPr="00CD2FD4" w:rsidRDefault="009D4687" w:rsidP="009D4687">
            <w:pPr>
              <w:pStyle w:val="BodyTextIndent"/>
              <w:numPr>
                <w:ilvl w:val="0"/>
                <w:numId w:val="16"/>
              </w:numPr>
              <w:ind w:right="113"/>
              <w:jc w:val="left"/>
              <w:rPr>
                <w:rFonts w:ascii="Arial Narrow" w:hAnsi="Arial Narrow"/>
                <w:b/>
                <w:sz w:val="20"/>
              </w:rPr>
            </w:pPr>
            <w:r>
              <w:rPr>
                <w:rFonts w:ascii="Arial Narrow" w:hAnsi="Arial Narrow"/>
                <w:sz w:val="20"/>
              </w:rPr>
              <w:t>R</w:t>
            </w:r>
            <w:r w:rsidRPr="00CD2FD4">
              <w:rPr>
                <w:rFonts w:ascii="Arial Narrow" w:hAnsi="Arial Narrow"/>
                <w:sz w:val="20"/>
              </w:rPr>
              <w:t>edactor sef adjunct</w:t>
            </w:r>
            <w:r w:rsidRPr="00CD2FD4">
              <w:rPr>
                <w:rFonts w:ascii="Arial Narrow" w:hAnsi="Arial Narrow"/>
                <w:b/>
                <w:sz w:val="20"/>
              </w:rPr>
              <w:t xml:space="preserve"> al publicaţiei </w:t>
            </w:r>
            <w:r w:rsidRPr="00CD2FD4">
              <w:rPr>
                <w:rFonts w:ascii="Arial Narrow" w:hAnsi="Arial Narrow"/>
                <w:b/>
                <w:i/>
                <w:sz w:val="20"/>
              </w:rPr>
              <w:t xml:space="preserve">Meridian critic. Analele Universităţii „Stefan cel Mare”, </w:t>
            </w:r>
            <w:r w:rsidRPr="00CD2FD4">
              <w:rPr>
                <w:rFonts w:ascii="Arial Narrow" w:hAnsi="Arial Narrow"/>
                <w:b/>
                <w:sz w:val="20"/>
              </w:rPr>
              <w:t>seria Literatura, ISSN 1584-2886</w:t>
            </w:r>
          </w:p>
          <w:p w:rsidR="009D4687" w:rsidRPr="00CD2FD4" w:rsidRDefault="009D4687" w:rsidP="009D4687">
            <w:pPr>
              <w:pStyle w:val="BodyTextIndent"/>
              <w:numPr>
                <w:ilvl w:val="0"/>
                <w:numId w:val="16"/>
              </w:numPr>
              <w:ind w:right="113"/>
              <w:jc w:val="left"/>
              <w:rPr>
                <w:rFonts w:ascii="Arial Narrow" w:hAnsi="Arial Narrow"/>
                <w:b/>
                <w:sz w:val="20"/>
              </w:rPr>
            </w:pPr>
            <w:r>
              <w:rPr>
                <w:rFonts w:ascii="Arial Narrow" w:hAnsi="Arial Narrow"/>
                <w:sz w:val="20"/>
              </w:rPr>
              <w:t>M</w:t>
            </w:r>
            <w:r w:rsidRPr="00CD2FD4">
              <w:rPr>
                <w:rFonts w:ascii="Arial Narrow" w:hAnsi="Arial Narrow"/>
                <w:sz w:val="20"/>
              </w:rPr>
              <w:t>embru al comitetului ştiinţific</w:t>
            </w:r>
            <w:r w:rsidRPr="00CD2FD4">
              <w:rPr>
                <w:rFonts w:ascii="Arial Narrow" w:hAnsi="Arial Narrow"/>
                <w:b/>
                <w:sz w:val="20"/>
              </w:rPr>
              <w:t xml:space="preserve"> al publicaţiei  </w:t>
            </w:r>
            <w:r w:rsidRPr="00CD2FD4">
              <w:rPr>
                <w:rFonts w:ascii="Arial Narrow" w:hAnsi="Arial Narrow"/>
                <w:b/>
                <w:i/>
                <w:sz w:val="20"/>
              </w:rPr>
              <w:t>Acta Yassientia Comparationis</w:t>
            </w:r>
            <w:r w:rsidRPr="00CD2FD4">
              <w:rPr>
                <w:rFonts w:ascii="Arial Narrow" w:hAnsi="Arial Narrow"/>
                <w:b/>
                <w:sz w:val="20"/>
              </w:rPr>
              <w:t>, Catedra de Literatura comparată şi estetică, Facultatea de  Litere, Universitatea „Al. I. Cuza” Iaşi, ISSN 1584-6628</w:t>
            </w:r>
          </w:p>
          <w:p w:rsidR="009D4687" w:rsidRPr="00CD2FD4" w:rsidRDefault="009D4687" w:rsidP="009D4687">
            <w:pPr>
              <w:pStyle w:val="BodyTextIndent"/>
              <w:numPr>
                <w:ilvl w:val="0"/>
                <w:numId w:val="16"/>
              </w:numPr>
              <w:ind w:right="113"/>
              <w:jc w:val="left"/>
              <w:rPr>
                <w:rFonts w:ascii="Arial Narrow" w:hAnsi="Arial Narrow"/>
                <w:b/>
                <w:sz w:val="20"/>
              </w:rPr>
            </w:pPr>
            <w:r>
              <w:rPr>
                <w:rFonts w:ascii="Arial Narrow" w:hAnsi="Arial Narrow"/>
                <w:sz w:val="20"/>
              </w:rPr>
              <w:t>R</w:t>
            </w:r>
            <w:r w:rsidRPr="00CD2FD4">
              <w:rPr>
                <w:rFonts w:ascii="Arial Narrow" w:hAnsi="Arial Narrow"/>
                <w:sz w:val="20"/>
              </w:rPr>
              <w:t>edactor şef</w:t>
            </w:r>
            <w:r w:rsidRPr="00CD2FD4">
              <w:rPr>
                <w:rFonts w:ascii="Arial Narrow" w:hAnsi="Arial Narrow"/>
                <w:b/>
                <w:sz w:val="20"/>
              </w:rPr>
              <w:t xml:space="preserve">  al </w:t>
            </w:r>
            <w:r w:rsidRPr="00CD2FD4">
              <w:rPr>
                <w:rFonts w:ascii="Arial Narrow" w:hAnsi="Arial Narrow"/>
                <w:b/>
                <w:i/>
                <w:sz w:val="20"/>
              </w:rPr>
              <w:t xml:space="preserve">Revue Roumaine d’Etudes Francophones, </w:t>
            </w:r>
            <w:r w:rsidRPr="00CD2FD4">
              <w:rPr>
                <w:rFonts w:ascii="Arial Narrow" w:hAnsi="Arial Narrow"/>
                <w:b/>
                <w:sz w:val="20"/>
              </w:rPr>
              <w:t xml:space="preserve">publicaţie a ARDUF (Association Roumaine des Départements Universitaires Francophones), Iasi, Ed. Junimea,  ISSN 2065-8087 ; </w:t>
            </w:r>
            <w:r w:rsidRPr="00CD2FD4">
              <w:rPr>
                <w:rFonts w:ascii="Arial Narrow" w:hAnsi="Arial Narrow"/>
                <w:sz w:val="20"/>
              </w:rPr>
              <w:t>director</w:t>
            </w:r>
            <w:r w:rsidRPr="00CD2FD4">
              <w:rPr>
                <w:rFonts w:ascii="Arial Narrow" w:hAnsi="Arial Narrow"/>
                <w:b/>
                <w:sz w:val="20"/>
              </w:rPr>
              <w:t xml:space="preserve"> (din 2013)</w:t>
            </w:r>
          </w:p>
          <w:p w:rsidR="009D4687" w:rsidRPr="00CD2FD4" w:rsidRDefault="009D4687" w:rsidP="009D4687">
            <w:pPr>
              <w:pStyle w:val="BodyTextIndent"/>
              <w:numPr>
                <w:ilvl w:val="0"/>
                <w:numId w:val="16"/>
              </w:numPr>
              <w:ind w:right="113"/>
              <w:jc w:val="left"/>
              <w:rPr>
                <w:rFonts w:ascii="Arial Narrow" w:hAnsi="Arial Narrow"/>
                <w:b/>
                <w:sz w:val="20"/>
              </w:rPr>
            </w:pPr>
            <w:r>
              <w:rPr>
                <w:rFonts w:ascii="Arial Narrow" w:hAnsi="Arial Narrow"/>
                <w:sz w:val="20"/>
              </w:rPr>
              <w:t>R</w:t>
            </w:r>
            <w:r w:rsidRPr="00CD2FD4">
              <w:rPr>
                <w:rFonts w:ascii="Arial Narrow" w:hAnsi="Arial Narrow"/>
                <w:sz w:val="20"/>
              </w:rPr>
              <w:t>edactor şef</w:t>
            </w:r>
            <w:r w:rsidRPr="00CD2FD4">
              <w:rPr>
                <w:rFonts w:ascii="Arial Narrow" w:hAnsi="Arial Narrow"/>
                <w:b/>
                <w:sz w:val="20"/>
              </w:rPr>
              <w:t xml:space="preserve">  al revistei </w:t>
            </w:r>
            <w:r w:rsidRPr="00CD2FD4">
              <w:rPr>
                <w:rFonts w:ascii="Arial Narrow" w:hAnsi="Arial Narrow"/>
                <w:b/>
                <w:i/>
                <w:sz w:val="20"/>
              </w:rPr>
              <w:t xml:space="preserve">DIGNUS EST INTRARE, </w:t>
            </w:r>
            <w:r w:rsidRPr="00CD2FD4">
              <w:rPr>
                <w:rFonts w:ascii="Arial Narrow" w:hAnsi="Arial Narrow"/>
                <w:b/>
                <w:sz w:val="20"/>
              </w:rPr>
              <w:t>publicaţia  Asociaţiei culturale „Irina Izverna-Tarabac şi Irina Mavrodin”, ISSN 2246-929X   ISSN-L   2246-929X, nr. 1-2011, 98 p. (2011-2013)</w:t>
            </w:r>
          </w:p>
          <w:p w:rsidR="009D4687" w:rsidRPr="00CD2FD4" w:rsidRDefault="009D4687" w:rsidP="009D4687">
            <w:pPr>
              <w:pStyle w:val="BodyTextIndent"/>
              <w:numPr>
                <w:ilvl w:val="0"/>
                <w:numId w:val="16"/>
              </w:numPr>
              <w:ind w:right="113"/>
              <w:jc w:val="left"/>
              <w:rPr>
                <w:rFonts w:ascii="Arial Narrow" w:hAnsi="Arial Narrow"/>
                <w:b/>
                <w:sz w:val="20"/>
              </w:rPr>
            </w:pPr>
            <w:r>
              <w:rPr>
                <w:rFonts w:ascii="Arial Narrow" w:hAnsi="Arial Narrow"/>
                <w:sz w:val="20"/>
              </w:rPr>
              <w:t>M</w:t>
            </w:r>
            <w:r w:rsidRPr="00CD2FD4">
              <w:rPr>
                <w:rFonts w:ascii="Arial Narrow" w:hAnsi="Arial Narrow"/>
                <w:sz w:val="20"/>
              </w:rPr>
              <w:t>embru în comitetul redacţional</w:t>
            </w:r>
            <w:r w:rsidRPr="00CD2FD4">
              <w:rPr>
                <w:rFonts w:ascii="Arial Narrow" w:hAnsi="Arial Narrow"/>
                <w:b/>
                <w:sz w:val="20"/>
              </w:rPr>
              <w:t xml:space="preserve"> al publicaţiei universitare </w:t>
            </w:r>
            <w:r w:rsidRPr="00CD2FD4">
              <w:rPr>
                <w:rFonts w:ascii="Arial Narrow" w:hAnsi="Arial Narrow"/>
                <w:b/>
                <w:i/>
                <w:sz w:val="20"/>
              </w:rPr>
              <w:t>Otago French Notes</w:t>
            </w:r>
            <w:r w:rsidRPr="00CD2FD4">
              <w:rPr>
                <w:rFonts w:ascii="Arial Narrow" w:hAnsi="Arial Narrow"/>
                <w:b/>
                <w:sz w:val="20"/>
              </w:rPr>
              <w:t xml:space="preserve">, University of Dunedin,  New Zealand ), ISSN 1178-3834, co-responsabil al nr. 1, 2008), </w:t>
            </w:r>
            <w:r w:rsidRPr="00CD2FD4">
              <w:rPr>
                <w:rFonts w:ascii="Arial Narrow" w:hAnsi="Arial Narrow"/>
                <w:sz w:val="20"/>
              </w:rPr>
              <w:t>indexata  MLA</w:t>
            </w:r>
          </w:p>
          <w:p w:rsidR="009D4687" w:rsidRPr="00CD2FD4" w:rsidRDefault="009D4687" w:rsidP="009D4687">
            <w:pPr>
              <w:pStyle w:val="BodyTextIndent"/>
              <w:numPr>
                <w:ilvl w:val="0"/>
                <w:numId w:val="16"/>
              </w:numPr>
              <w:ind w:right="113"/>
              <w:jc w:val="left"/>
              <w:rPr>
                <w:rFonts w:ascii="Arial Narrow" w:hAnsi="Arial Narrow"/>
                <w:b/>
                <w:sz w:val="20"/>
              </w:rPr>
            </w:pPr>
            <w:r>
              <w:rPr>
                <w:rFonts w:ascii="Arial Narrow" w:hAnsi="Arial Narrow"/>
                <w:sz w:val="20"/>
              </w:rPr>
              <w:t>M</w:t>
            </w:r>
            <w:r w:rsidRPr="00CD2FD4">
              <w:rPr>
                <w:rFonts w:ascii="Arial Narrow" w:hAnsi="Arial Narrow"/>
                <w:sz w:val="20"/>
              </w:rPr>
              <w:t>embru în comitetul redacţional</w:t>
            </w:r>
            <w:r w:rsidRPr="00CD2FD4">
              <w:rPr>
                <w:rFonts w:ascii="Arial Narrow" w:hAnsi="Arial Narrow"/>
                <w:b/>
                <w:sz w:val="20"/>
              </w:rPr>
              <w:t xml:space="preserve"> al publicaţiei universitare </w:t>
            </w:r>
            <w:r w:rsidRPr="00CD2FD4">
              <w:rPr>
                <w:rFonts w:ascii="Arial Narrow" w:hAnsi="Arial Narrow"/>
                <w:b/>
                <w:i/>
                <w:sz w:val="20"/>
              </w:rPr>
              <w:t xml:space="preserve">La Francopolyphonie. Langue et culture françaises en Europe du Sud-Est, </w:t>
            </w:r>
            <w:r w:rsidRPr="00CD2FD4">
              <w:rPr>
                <w:rFonts w:ascii="Arial Narrow" w:hAnsi="Arial Narrow"/>
                <w:b/>
                <w:sz w:val="20"/>
              </w:rPr>
              <w:t>ULIM, Chisinau, 2009, ISSN 1857-1883, 246 p.</w:t>
            </w:r>
          </w:p>
          <w:p w:rsidR="009D4687" w:rsidRPr="00CD2FD4" w:rsidRDefault="009D4687" w:rsidP="009D4687">
            <w:pPr>
              <w:pStyle w:val="BodyTextIndent"/>
              <w:numPr>
                <w:ilvl w:val="0"/>
                <w:numId w:val="16"/>
              </w:numPr>
              <w:ind w:right="113"/>
              <w:jc w:val="left"/>
              <w:rPr>
                <w:rFonts w:ascii="Arial Narrow" w:hAnsi="Arial Narrow"/>
                <w:b/>
                <w:sz w:val="20"/>
              </w:rPr>
            </w:pPr>
            <w:r>
              <w:rPr>
                <w:rFonts w:ascii="Arial Narrow" w:hAnsi="Arial Narrow"/>
                <w:sz w:val="20"/>
              </w:rPr>
              <w:t>M</w:t>
            </w:r>
            <w:r w:rsidRPr="00CD2FD4">
              <w:rPr>
                <w:rFonts w:ascii="Arial Narrow" w:hAnsi="Arial Narrow"/>
                <w:sz w:val="20"/>
              </w:rPr>
              <w:t xml:space="preserve">embru în comitetul de lectură </w:t>
            </w:r>
            <w:r w:rsidRPr="00CD2FD4">
              <w:rPr>
                <w:rFonts w:ascii="Arial Narrow" w:hAnsi="Arial Narrow"/>
                <w:b/>
                <w:sz w:val="20"/>
              </w:rPr>
              <w:t>al publicaţiei</w:t>
            </w:r>
            <w:r w:rsidRPr="00CD2FD4">
              <w:rPr>
                <w:rFonts w:ascii="Arial Narrow" w:hAnsi="Arial Narrow"/>
                <w:sz w:val="20"/>
              </w:rPr>
              <w:t xml:space="preserve"> </w:t>
            </w:r>
            <w:r w:rsidRPr="00CD2FD4">
              <w:rPr>
                <w:rFonts w:ascii="Arial Narrow" w:hAnsi="Arial Narrow"/>
                <w:i/>
                <w:sz w:val="20"/>
              </w:rPr>
              <w:t>Les Cahiers du GRELCEF</w:t>
            </w:r>
            <w:r w:rsidRPr="00CD2FD4">
              <w:rPr>
                <w:rFonts w:ascii="Arial Narrow" w:hAnsi="Arial Narrow"/>
                <w:b/>
                <w:i/>
                <w:sz w:val="20"/>
              </w:rPr>
              <w:t xml:space="preserve"> </w:t>
            </w:r>
            <w:r w:rsidRPr="00CD2FD4">
              <w:rPr>
                <w:rFonts w:ascii="Arial Narrow" w:hAnsi="Arial Narrow"/>
                <w:b/>
                <w:sz w:val="20"/>
              </w:rPr>
              <w:t>University of Western Ontario, Canada ( din 2010)</w:t>
            </w:r>
          </w:p>
          <w:p w:rsidR="009D4687" w:rsidRPr="00CD2FD4" w:rsidRDefault="009D4687" w:rsidP="009D4687">
            <w:pPr>
              <w:pStyle w:val="BodyTextIndent"/>
              <w:numPr>
                <w:ilvl w:val="0"/>
                <w:numId w:val="16"/>
              </w:numPr>
              <w:ind w:right="113"/>
              <w:jc w:val="left"/>
              <w:rPr>
                <w:rFonts w:ascii="Arial Narrow" w:hAnsi="Arial Narrow"/>
                <w:b/>
                <w:sz w:val="20"/>
              </w:rPr>
            </w:pPr>
            <w:r>
              <w:rPr>
                <w:rFonts w:ascii="Arial Narrow" w:hAnsi="Arial Narrow"/>
                <w:sz w:val="20"/>
              </w:rPr>
              <w:t>M</w:t>
            </w:r>
            <w:r w:rsidRPr="00CD2FD4">
              <w:rPr>
                <w:rFonts w:ascii="Arial Narrow" w:hAnsi="Arial Narrow"/>
                <w:sz w:val="20"/>
              </w:rPr>
              <w:t xml:space="preserve">embru în comitetul ştiinţific al revistei </w:t>
            </w:r>
            <w:r w:rsidRPr="00CD2FD4">
              <w:rPr>
                <w:rFonts w:ascii="Arial Narrow" w:hAnsi="Arial Narrow"/>
                <w:i/>
                <w:sz w:val="20"/>
              </w:rPr>
              <w:t xml:space="preserve">INTERSTUDIA, B +, </w:t>
            </w:r>
            <w:r w:rsidRPr="00CD2FD4">
              <w:rPr>
                <w:rFonts w:ascii="Arial Narrow" w:hAnsi="Arial Narrow"/>
                <w:b/>
                <w:i/>
                <w:sz w:val="20"/>
              </w:rPr>
              <w:t xml:space="preserve"> </w:t>
            </w:r>
            <w:r w:rsidRPr="00CD2FD4">
              <w:rPr>
                <w:rFonts w:ascii="Arial Narrow" w:hAnsi="Arial Narrow"/>
                <w:b/>
                <w:sz w:val="20"/>
              </w:rPr>
              <w:t>Universitatea „Vasile Alecsandri” Bacău (din 2010)</w:t>
            </w:r>
          </w:p>
          <w:p w:rsidR="009D4687" w:rsidRPr="00CD2FD4" w:rsidRDefault="009D4687" w:rsidP="009D4687">
            <w:pPr>
              <w:pStyle w:val="BodyTextIndent"/>
              <w:numPr>
                <w:ilvl w:val="0"/>
                <w:numId w:val="16"/>
              </w:numPr>
              <w:ind w:right="113"/>
              <w:jc w:val="left"/>
              <w:rPr>
                <w:rFonts w:ascii="Arial Narrow" w:hAnsi="Arial Narrow"/>
                <w:b/>
                <w:sz w:val="20"/>
              </w:rPr>
            </w:pPr>
            <w:r>
              <w:rPr>
                <w:rFonts w:ascii="Arial Narrow" w:hAnsi="Arial Narrow"/>
                <w:sz w:val="20"/>
              </w:rPr>
              <w:t>M</w:t>
            </w:r>
            <w:r w:rsidRPr="00CD2FD4">
              <w:rPr>
                <w:rFonts w:ascii="Arial Narrow" w:hAnsi="Arial Narrow"/>
                <w:sz w:val="20"/>
              </w:rPr>
              <w:t xml:space="preserve">embru in comitetul stiintific </w:t>
            </w:r>
            <w:r w:rsidRPr="00CD2FD4">
              <w:rPr>
                <w:rFonts w:ascii="Arial Narrow" w:hAnsi="Arial Narrow"/>
                <w:b/>
                <w:sz w:val="20"/>
              </w:rPr>
              <w:t>al publicaţiei</w:t>
            </w:r>
            <w:r w:rsidRPr="00CD2FD4">
              <w:rPr>
                <w:rFonts w:ascii="Arial Narrow" w:hAnsi="Arial Narrow"/>
                <w:sz w:val="20"/>
              </w:rPr>
              <w:t xml:space="preserve"> </w:t>
            </w:r>
            <w:r w:rsidRPr="00CD2FD4">
              <w:rPr>
                <w:rFonts w:ascii="Arial Narrow" w:hAnsi="Arial Narrow"/>
                <w:i/>
                <w:sz w:val="20"/>
              </w:rPr>
              <w:t xml:space="preserve">Mosaïques, </w:t>
            </w:r>
            <w:r w:rsidRPr="00CD2FD4">
              <w:rPr>
                <w:rFonts w:ascii="Arial Narrow" w:hAnsi="Arial Narrow"/>
                <w:b/>
                <w:sz w:val="20"/>
              </w:rPr>
              <w:t>Revue du Département de Langue Française et Littérature d’Expression Française de l’École Normale Supérieure de l’Université de Maroua, Cameroun (din 2010)</w:t>
            </w:r>
          </w:p>
          <w:p w:rsidR="009D4687" w:rsidRPr="00CD2FD4" w:rsidRDefault="009D4687" w:rsidP="009D4687">
            <w:pPr>
              <w:pStyle w:val="BodyTextIndent"/>
              <w:numPr>
                <w:ilvl w:val="0"/>
                <w:numId w:val="16"/>
              </w:numPr>
              <w:ind w:right="113"/>
              <w:jc w:val="left"/>
              <w:rPr>
                <w:rFonts w:ascii="Arial Narrow" w:hAnsi="Arial Narrow"/>
                <w:b/>
                <w:sz w:val="20"/>
              </w:rPr>
            </w:pPr>
            <w:r>
              <w:rPr>
                <w:rFonts w:ascii="Arial Narrow" w:hAnsi="Arial Narrow"/>
                <w:sz w:val="20"/>
              </w:rPr>
              <w:t>M</w:t>
            </w:r>
            <w:r w:rsidRPr="00CD2FD4">
              <w:rPr>
                <w:rFonts w:ascii="Arial Narrow" w:hAnsi="Arial Narrow"/>
                <w:sz w:val="20"/>
              </w:rPr>
              <w:t xml:space="preserve">embru in comitetul stiintific </w:t>
            </w:r>
            <w:r w:rsidRPr="00CD2FD4">
              <w:rPr>
                <w:rFonts w:ascii="Arial Narrow" w:hAnsi="Arial Narrow"/>
                <w:b/>
                <w:sz w:val="20"/>
              </w:rPr>
              <w:t xml:space="preserve">al publicatiei </w:t>
            </w:r>
            <w:r w:rsidRPr="00CD2FD4">
              <w:rPr>
                <w:rFonts w:ascii="Arial Narrow" w:hAnsi="Arial Narrow"/>
                <w:bCs/>
                <w:i/>
                <w:sz w:val="20"/>
              </w:rPr>
              <w:t xml:space="preserve">ANALELE UNIVERSITĂŢII DIN CRAIOVA SERIA ŞTIINŢE FILOLOGICE LANGUES ET LITTÉRATURES ROMANES, </w:t>
            </w:r>
            <w:r w:rsidRPr="00CD2FD4">
              <w:rPr>
                <w:rFonts w:ascii="Arial Narrow" w:hAnsi="Arial Narrow"/>
                <w:b/>
                <w:bCs/>
                <w:sz w:val="20"/>
              </w:rPr>
              <w:t>editura Universitaria, ISSN 1224-8150,</w:t>
            </w:r>
            <w:r w:rsidRPr="00CD2FD4">
              <w:rPr>
                <w:rFonts w:ascii="Arial Narrow" w:hAnsi="Arial Narrow"/>
                <w:bCs/>
                <w:i/>
                <w:sz w:val="20"/>
              </w:rPr>
              <w:t xml:space="preserve"> </w:t>
            </w:r>
            <w:r w:rsidRPr="00CD2FD4">
              <w:rPr>
                <w:rFonts w:ascii="Arial Narrow" w:hAnsi="Arial Narrow"/>
                <w:b/>
                <w:bCs/>
                <w:sz w:val="20"/>
              </w:rPr>
              <w:t xml:space="preserve">incepind cu </w:t>
            </w:r>
            <w:r w:rsidRPr="00CD2FD4">
              <w:rPr>
                <w:rFonts w:ascii="Arial Narrow" w:hAnsi="Arial Narrow"/>
                <w:sz w:val="20"/>
              </w:rPr>
              <w:t>AN XVIII, Nr.1, 2014</w:t>
            </w:r>
          </w:p>
          <w:p w:rsidR="009D4687" w:rsidRPr="00CD2FD4" w:rsidRDefault="009D4687" w:rsidP="009D4687">
            <w:pPr>
              <w:pStyle w:val="Aaoeeu"/>
              <w:widowControl/>
              <w:numPr>
                <w:ilvl w:val="0"/>
                <w:numId w:val="16"/>
              </w:numPr>
              <w:outlineLvl w:val="0"/>
              <w:rPr>
                <w:rFonts w:ascii="Arial Narrow" w:hAnsi="Arial Narrow"/>
                <w:lang w:val="ro-RO"/>
              </w:rPr>
            </w:pPr>
            <w:r>
              <w:rPr>
                <w:rFonts w:ascii="Arial Narrow" w:hAnsi="Arial Narrow"/>
                <w:lang w:val="ro-RO"/>
              </w:rPr>
              <w:t>M</w:t>
            </w:r>
            <w:r w:rsidRPr="00CD2FD4">
              <w:rPr>
                <w:rFonts w:ascii="Arial Narrow" w:hAnsi="Arial Narrow"/>
                <w:lang w:val="ro-RO"/>
              </w:rPr>
              <w:t>embru în comitetul de onoare („</w:t>
            </w:r>
            <w:r w:rsidRPr="00CD2FD4">
              <w:rPr>
                <w:rStyle w:val="Emphasis"/>
                <w:rFonts w:ascii="Arial Narrow" w:hAnsi="Arial Narrow"/>
                <w:lang w:val="ro-RO"/>
              </w:rPr>
              <w:t xml:space="preserve">Consejo Asesor”) </w:t>
            </w:r>
            <w:r w:rsidRPr="00CD2FD4">
              <w:rPr>
                <w:rFonts w:ascii="Arial Narrow" w:hAnsi="Arial Narrow"/>
                <w:lang w:val="ro-RO"/>
              </w:rPr>
              <w:t xml:space="preserve">al </w:t>
            </w:r>
            <w:r w:rsidRPr="00CD2FD4">
              <w:rPr>
                <w:rStyle w:val="Emphasis"/>
                <w:rFonts w:ascii="Arial Narrow" w:hAnsi="Arial Narrow"/>
                <w:lang w:val="ro-RO"/>
              </w:rPr>
              <w:t>Thélème, Revista Complutense de Estudios Franceses,</w:t>
            </w:r>
            <w:r w:rsidRPr="00CD2FD4">
              <w:rPr>
                <w:rFonts w:ascii="Arial Narrow" w:hAnsi="Arial Narrow"/>
                <w:b/>
                <w:lang w:val="ro-RO"/>
              </w:rPr>
              <w:t xml:space="preserve"> Dpt. Filología Francesa Facultad de Filología Universidad Complutense de Madrid (2012)</w:t>
            </w:r>
          </w:p>
        </w:tc>
      </w:tr>
    </w:tbl>
    <w:p w:rsidR="009D4687" w:rsidRPr="00CD2FD4" w:rsidRDefault="009D4687" w:rsidP="009D4687">
      <w:pPr>
        <w:pStyle w:val="Aaoeeu"/>
        <w:widowControl/>
        <w:ind w:left="170"/>
        <w:outlineLvl w:val="0"/>
        <w:rPr>
          <w:rFonts w:ascii="Arial Narrow" w:hAnsi="Arial Narrow"/>
          <w:lang w:val="ro-RO"/>
        </w:rPr>
      </w:pPr>
    </w:p>
    <w:p w:rsidR="009D4687" w:rsidRPr="00CD2FD4" w:rsidRDefault="009D4687" w:rsidP="009D4687">
      <w:pPr>
        <w:pStyle w:val="Aaoeeu"/>
        <w:widowControl/>
        <w:ind w:left="170" w:right="33"/>
        <w:outlineLvl w:val="0"/>
        <w:rPr>
          <w:rFonts w:ascii="Arial Narrow" w:hAnsi="Arial Narrow"/>
          <w:b/>
          <w:lang w:val="ro-RO"/>
        </w:rPr>
      </w:pPr>
      <w:r w:rsidRPr="00CD2FD4">
        <w:rPr>
          <w:rFonts w:ascii="Arial Narrow" w:hAnsi="Arial Narrow"/>
          <w:b/>
          <w:smallCaps/>
          <w:lang w:val="ro-RO"/>
        </w:rPr>
        <w:t>APARTENENŢA LA ORGANIZAŢII ŞI ASOCIAŢII PROFESIONALE</w:t>
      </w:r>
    </w:p>
    <w:p w:rsidR="009D4687" w:rsidRPr="00CD2FD4" w:rsidRDefault="009D4687" w:rsidP="009D4687">
      <w:pPr>
        <w:tabs>
          <w:tab w:val="left" w:pos="2625"/>
        </w:tabs>
        <w:ind w:left="170"/>
        <w:rPr>
          <w:rFonts w:ascii="Arial Narrow" w:hAnsi="Arial Narrow"/>
          <w:sz w:val="20"/>
          <w:lang w:val="ro-RO"/>
        </w:rPr>
      </w:pPr>
    </w:p>
    <w:tbl>
      <w:tblPr>
        <w:tblW w:w="9648" w:type="dxa"/>
        <w:tblLook w:val="04A0" w:firstRow="1" w:lastRow="0" w:firstColumn="1" w:lastColumn="0" w:noHBand="0" w:noVBand="1"/>
      </w:tblPr>
      <w:tblGrid>
        <w:gridCol w:w="9648"/>
      </w:tblGrid>
      <w:tr w:rsidR="009D4687" w:rsidRPr="00CD2FD4" w:rsidTr="00884F9E">
        <w:tc>
          <w:tcPr>
            <w:tcW w:w="9648" w:type="dxa"/>
          </w:tcPr>
          <w:p w:rsidR="009D4687" w:rsidRPr="00CD2FD4" w:rsidRDefault="009D4687" w:rsidP="009D4687">
            <w:pPr>
              <w:numPr>
                <w:ilvl w:val="0"/>
                <w:numId w:val="11"/>
              </w:numPr>
              <w:ind w:left="360"/>
              <w:rPr>
                <w:rFonts w:ascii="Arial Narrow" w:hAnsi="Arial Narrow"/>
                <w:b/>
                <w:sz w:val="20"/>
                <w:lang w:val="ro-RO"/>
              </w:rPr>
            </w:pPr>
            <w:r>
              <w:rPr>
                <w:rFonts w:ascii="Arial Narrow" w:hAnsi="Arial Narrow"/>
                <w:sz w:val="20"/>
                <w:lang w:val="ro-RO"/>
              </w:rPr>
              <w:t>2015 : M</w:t>
            </w:r>
            <w:r w:rsidRPr="00CD2FD4">
              <w:rPr>
                <w:rFonts w:ascii="Arial Narrow" w:hAnsi="Arial Narrow"/>
                <w:sz w:val="20"/>
                <w:lang w:val="ro-RO"/>
              </w:rPr>
              <w:t xml:space="preserve">embru al Association </w:t>
            </w:r>
            <w:r w:rsidRPr="00CD2FD4">
              <w:rPr>
                <w:rFonts w:ascii="Arial Narrow" w:hAnsi="Arial Narrow"/>
                <w:i/>
                <w:sz w:val="20"/>
                <w:lang w:val="ro-RO"/>
              </w:rPr>
              <w:t xml:space="preserve">Prix International du poète résistant, </w:t>
            </w:r>
            <w:r w:rsidRPr="00CD2FD4">
              <w:rPr>
                <w:rFonts w:ascii="Arial Narrow" w:hAnsi="Arial Narrow"/>
                <w:sz w:val="20"/>
                <w:lang w:val="ro-RO"/>
              </w:rPr>
              <w:t>Franța</w:t>
            </w:r>
          </w:p>
          <w:p w:rsidR="009D4687" w:rsidRPr="00CD2FD4" w:rsidRDefault="009D4687" w:rsidP="009D4687">
            <w:pPr>
              <w:numPr>
                <w:ilvl w:val="0"/>
                <w:numId w:val="11"/>
              </w:numPr>
              <w:ind w:left="360"/>
              <w:rPr>
                <w:rFonts w:ascii="Arial Narrow" w:hAnsi="Arial Narrow"/>
                <w:b/>
                <w:sz w:val="20"/>
                <w:lang w:val="ro-RO"/>
              </w:rPr>
            </w:pPr>
            <w:r>
              <w:rPr>
                <w:rFonts w:ascii="Arial Narrow" w:hAnsi="Arial Narrow"/>
                <w:sz w:val="20"/>
                <w:lang w:val="ro-RO"/>
              </w:rPr>
              <w:t>2012- 2016 : M</w:t>
            </w:r>
            <w:r w:rsidRPr="00CD2FD4">
              <w:rPr>
                <w:rFonts w:ascii="Arial Narrow" w:hAnsi="Arial Narrow"/>
                <w:sz w:val="20"/>
                <w:lang w:val="ro-RO"/>
              </w:rPr>
              <w:t xml:space="preserve">embru al </w:t>
            </w:r>
            <w:r w:rsidRPr="00CD2FD4">
              <w:rPr>
                <w:rFonts w:ascii="Arial Narrow" w:hAnsi="Arial Narrow"/>
                <w:b/>
                <w:sz w:val="20"/>
                <w:lang w:val="ro-RO"/>
              </w:rPr>
              <w:t>Association des amis de Panait Istrati</w:t>
            </w:r>
            <w:r w:rsidRPr="00CD2FD4">
              <w:rPr>
                <w:rFonts w:ascii="Arial Narrow" w:hAnsi="Arial Narrow"/>
                <w:sz w:val="20"/>
                <w:lang w:val="ro-RO"/>
              </w:rPr>
              <w:t>, Franța</w:t>
            </w:r>
          </w:p>
        </w:tc>
      </w:tr>
      <w:tr w:rsidR="009D4687" w:rsidRPr="00CD2FD4" w:rsidTr="00884F9E">
        <w:tc>
          <w:tcPr>
            <w:tcW w:w="9648" w:type="dxa"/>
          </w:tcPr>
          <w:p w:rsidR="009D4687" w:rsidRPr="00CD2FD4" w:rsidRDefault="009D4687" w:rsidP="009D4687">
            <w:pPr>
              <w:numPr>
                <w:ilvl w:val="0"/>
                <w:numId w:val="11"/>
              </w:numPr>
              <w:ind w:left="360"/>
              <w:rPr>
                <w:rFonts w:ascii="Arial Narrow" w:hAnsi="Arial Narrow"/>
                <w:b/>
                <w:i/>
                <w:sz w:val="20"/>
                <w:lang w:val="ro-RO"/>
              </w:rPr>
            </w:pPr>
            <w:r>
              <w:rPr>
                <w:rFonts w:ascii="Arial Narrow" w:hAnsi="Arial Narrow"/>
                <w:sz w:val="20"/>
                <w:lang w:val="ro-RO"/>
              </w:rPr>
              <w:t>2010 :  M</w:t>
            </w:r>
            <w:r w:rsidRPr="00CD2FD4">
              <w:rPr>
                <w:rFonts w:ascii="Arial Narrow" w:hAnsi="Arial Narrow"/>
                <w:sz w:val="20"/>
                <w:lang w:val="ro-RO"/>
              </w:rPr>
              <w:t xml:space="preserve">embru al </w:t>
            </w:r>
            <w:r w:rsidRPr="00CD2FD4">
              <w:rPr>
                <w:rFonts w:ascii="Arial Narrow" w:hAnsi="Arial Narrow"/>
                <w:b/>
                <w:sz w:val="20"/>
                <w:lang w:val="ro-RO"/>
              </w:rPr>
              <w:t>Uniunii Scriitorilor din România, filiala Iaşi</w:t>
            </w:r>
          </w:p>
        </w:tc>
      </w:tr>
      <w:tr w:rsidR="009D4687" w:rsidRPr="00CD2FD4" w:rsidTr="00884F9E">
        <w:tc>
          <w:tcPr>
            <w:tcW w:w="9648" w:type="dxa"/>
          </w:tcPr>
          <w:p w:rsidR="009D4687" w:rsidRPr="00CD2FD4" w:rsidRDefault="009D4687" w:rsidP="009D4687">
            <w:pPr>
              <w:numPr>
                <w:ilvl w:val="0"/>
                <w:numId w:val="11"/>
              </w:numPr>
              <w:tabs>
                <w:tab w:val="left" w:pos="360"/>
              </w:tabs>
              <w:ind w:left="360"/>
              <w:rPr>
                <w:rFonts w:ascii="Arial Narrow" w:hAnsi="Arial Narrow"/>
                <w:b/>
                <w:i/>
                <w:sz w:val="20"/>
                <w:lang w:val="ro-RO"/>
              </w:rPr>
            </w:pPr>
            <w:r>
              <w:rPr>
                <w:rFonts w:ascii="Arial Narrow" w:hAnsi="Arial Narrow"/>
                <w:sz w:val="20"/>
                <w:lang w:val="ro-RO"/>
              </w:rPr>
              <w:t>2009 : M</w:t>
            </w:r>
            <w:r w:rsidRPr="00CD2FD4">
              <w:rPr>
                <w:rFonts w:ascii="Arial Narrow" w:hAnsi="Arial Narrow"/>
                <w:sz w:val="20"/>
                <w:lang w:val="ro-RO"/>
              </w:rPr>
              <w:t xml:space="preserve">embru fondator al </w:t>
            </w:r>
            <w:r w:rsidRPr="00CD2FD4">
              <w:rPr>
                <w:rFonts w:ascii="Arial Narrow" w:hAnsi="Arial Narrow"/>
                <w:b/>
                <w:sz w:val="20"/>
                <w:lang w:val="ro-RO"/>
              </w:rPr>
              <w:t xml:space="preserve">Asociaţiei culturale Irina Izverna-Tarabac şi Irina       Mavrodin, </w:t>
            </w:r>
            <w:r w:rsidRPr="00CD2FD4">
              <w:rPr>
                <w:rFonts w:ascii="Arial Narrow" w:hAnsi="Arial Narrow"/>
                <w:sz w:val="20"/>
                <w:lang w:val="ro-RO"/>
              </w:rPr>
              <w:t>Bucureşti,</w:t>
            </w:r>
            <w:r w:rsidRPr="00CD2FD4">
              <w:rPr>
                <w:rFonts w:ascii="Arial Narrow" w:hAnsi="Arial Narrow"/>
                <w:b/>
                <w:sz w:val="20"/>
                <w:lang w:val="ro-RO"/>
              </w:rPr>
              <w:t xml:space="preserve"> </w:t>
            </w:r>
            <w:r w:rsidRPr="00CD2FD4">
              <w:rPr>
                <w:rFonts w:ascii="Arial Narrow" w:hAnsi="Arial Narrow"/>
                <w:sz w:val="20"/>
                <w:lang w:val="ro-RO"/>
              </w:rPr>
              <w:t xml:space="preserve">cu funcţia de </w:t>
            </w:r>
            <w:r w:rsidRPr="00CD2FD4">
              <w:rPr>
                <w:rFonts w:ascii="Arial Narrow" w:hAnsi="Arial Narrow"/>
                <w:b/>
                <w:sz w:val="20"/>
                <w:lang w:val="ro-RO"/>
              </w:rPr>
              <w:t xml:space="preserve">Preşedinte </w:t>
            </w:r>
            <w:r w:rsidRPr="00CD2FD4">
              <w:rPr>
                <w:rFonts w:ascii="Arial Narrow" w:hAnsi="Arial Narrow"/>
                <w:sz w:val="20"/>
                <w:lang w:val="ro-RO"/>
              </w:rPr>
              <w:t xml:space="preserve">(2010-2015) </w:t>
            </w:r>
          </w:p>
        </w:tc>
      </w:tr>
      <w:tr w:rsidR="009D4687" w:rsidRPr="00CD2FD4" w:rsidTr="00884F9E">
        <w:tc>
          <w:tcPr>
            <w:tcW w:w="9648" w:type="dxa"/>
          </w:tcPr>
          <w:p w:rsidR="009D4687" w:rsidRPr="00CD2FD4" w:rsidRDefault="009D4687" w:rsidP="009D4687">
            <w:pPr>
              <w:numPr>
                <w:ilvl w:val="0"/>
                <w:numId w:val="11"/>
              </w:numPr>
              <w:ind w:left="360"/>
              <w:rPr>
                <w:rFonts w:ascii="Arial Narrow" w:hAnsi="Arial Narrow"/>
                <w:sz w:val="20"/>
                <w:lang w:val="ro-RO"/>
              </w:rPr>
            </w:pPr>
            <w:r>
              <w:rPr>
                <w:rFonts w:ascii="Arial Narrow" w:hAnsi="Arial Narrow"/>
                <w:sz w:val="20"/>
                <w:lang w:val="ro-RO"/>
              </w:rPr>
              <w:t>M</w:t>
            </w:r>
            <w:r w:rsidRPr="00CD2FD4">
              <w:rPr>
                <w:rFonts w:ascii="Arial Narrow" w:hAnsi="Arial Narrow"/>
                <w:sz w:val="20"/>
                <w:lang w:val="ro-RO"/>
              </w:rPr>
              <w:t xml:space="preserve">embru fondator al </w:t>
            </w:r>
            <w:r w:rsidRPr="00CD2FD4">
              <w:rPr>
                <w:rFonts w:ascii="Arial Narrow" w:hAnsi="Arial Narrow"/>
                <w:b/>
                <w:sz w:val="20"/>
                <w:lang w:val="ro-RO"/>
              </w:rPr>
              <w:t xml:space="preserve">A.R.D.U.F. (Asociaţia Română a Departamentelor Universitare Francofone), </w:t>
            </w:r>
            <w:r w:rsidRPr="00CD2FD4">
              <w:rPr>
                <w:rFonts w:ascii="Arial Narrow" w:hAnsi="Arial Narrow"/>
                <w:sz w:val="20"/>
                <w:lang w:val="ro-RO"/>
              </w:rPr>
              <w:t xml:space="preserve">membru în </w:t>
            </w:r>
            <w:r w:rsidRPr="00CD2FD4">
              <w:rPr>
                <w:rFonts w:ascii="Arial Narrow" w:hAnsi="Arial Narrow"/>
                <w:b/>
                <w:sz w:val="20"/>
                <w:lang w:val="ro-RO"/>
              </w:rPr>
              <w:t xml:space="preserve">Consiliul Director, </w:t>
            </w:r>
            <w:r w:rsidRPr="00CD2FD4">
              <w:rPr>
                <w:rFonts w:ascii="Arial Narrow" w:hAnsi="Arial Narrow"/>
                <w:sz w:val="20"/>
                <w:lang w:val="ro-RO"/>
              </w:rPr>
              <w:t xml:space="preserve">cu funcţia de censor (2007-2010) şi </w:t>
            </w:r>
            <w:r w:rsidRPr="00CD2FD4">
              <w:rPr>
                <w:rFonts w:ascii="Arial Narrow" w:hAnsi="Arial Narrow"/>
                <w:b/>
                <w:sz w:val="20"/>
                <w:lang w:val="ro-RO"/>
              </w:rPr>
              <w:t>Preşedinte</w:t>
            </w:r>
            <w:r w:rsidRPr="00CD2FD4">
              <w:rPr>
                <w:rFonts w:ascii="Arial Narrow" w:hAnsi="Arial Narrow"/>
                <w:sz w:val="20"/>
                <w:lang w:val="ro-RO"/>
              </w:rPr>
              <w:t xml:space="preserve"> </w:t>
            </w:r>
            <w:r w:rsidRPr="00CD2FD4">
              <w:rPr>
                <w:rFonts w:ascii="Arial Narrow" w:hAnsi="Arial Narrow"/>
                <w:b/>
                <w:sz w:val="20"/>
                <w:lang w:val="ro-RO"/>
              </w:rPr>
              <w:t>(din 2010)</w:t>
            </w:r>
          </w:p>
          <w:p w:rsidR="009D4687" w:rsidRPr="00CD2FD4" w:rsidRDefault="009D4687" w:rsidP="009D4687">
            <w:pPr>
              <w:numPr>
                <w:ilvl w:val="0"/>
                <w:numId w:val="11"/>
              </w:numPr>
              <w:ind w:left="360"/>
              <w:rPr>
                <w:rFonts w:ascii="Arial Narrow" w:hAnsi="Arial Narrow"/>
                <w:sz w:val="20"/>
                <w:lang w:val="ro-RO"/>
              </w:rPr>
            </w:pPr>
            <w:r w:rsidRPr="00CD2FD4">
              <w:rPr>
                <w:rFonts w:ascii="Arial Narrow" w:hAnsi="Arial Narrow"/>
                <w:sz w:val="20"/>
                <w:lang w:val="ro-RO"/>
              </w:rPr>
              <w:t xml:space="preserve">2006: membru al  </w:t>
            </w:r>
            <w:r w:rsidRPr="00CD2FD4">
              <w:rPr>
                <w:rFonts w:ascii="Arial Narrow" w:hAnsi="Arial Narrow"/>
                <w:b/>
                <w:bCs/>
                <w:sz w:val="20"/>
                <w:lang w:val="ro-RO"/>
              </w:rPr>
              <w:t xml:space="preserve">C.I.E.F. (Conseil International d’Études Francophones), </w:t>
            </w:r>
            <w:r w:rsidRPr="00CD2FD4">
              <w:rPr>
                <w:rFonts w:ascii="Arial Narrow" w:hAnsi="Arial Narrow"/>
                <w:sz w:val="20"/>
                <w:lang w:val="ro-RO"/>
              </w:rPr>
              <w:t>Louisiana, Statele Unite ale Americii</w:t>
            </w:r>
          </w:p>
        </w:tc>
      </w:tr>
      <w:tr w:rsidR="009D4687" w:rsidRPr="00CD2FD4" w:rsidTr="00884F9E">
        <w:tc>
          <w:tcPr>
            <w:tcW w:w="9648" w:type="dxa"/>
          </w:tcPr>
          <w:p w:rsidR="009D4687" w:rsidRPr="00CD2FD4" w:rsidRDefault="009D4687" w:rsidP="009D4687">
            <w:pPr>
              <w:numPr>
                <w:ilvl w:val="0"/>
                <w:numId w:val="11"/>
              </w:numPr>
              <w:ind w:left="360"/>
              <w:rPr>
                <w:rFonts w:ascii="Arial Narrow" w:hAnsi="Arial Narrow"/>
                <w:sz w:val="20"/>
                <w:lang w:val="ro-RO"/>
              </w:rPr>
            </w:pPr>
            <w:r w:rsidRPr="00CD2FD4">
              <w:rPr>
                <w:rFonts w:ascii="Arial Narrow" w:hAnsi="Arial Narrow"/>
                <w:sz w:val="20"/>
                <w:lang w:val="ro-RO"/>
              </w:rPr>
              <w:lastRenderedPageBreak/>
              <w:t xml:space="preserve">2005- 2009: membru al </w:t>
            </w:r>
            <w:r w:rsidRPr="00CD2FD4">
              <w:rPr>
                <w:rFonts w:ascii="Arial Narrow" w:hAnsi="Arial Narrow"/>
                <w:b/>
                <w:bCs/>
                <w:sz w:val="20"/>
                <w:lang w:val="ro-RO"/>
              </w:rPr>
              <w:t>A.L.M.I. (Alliance Littéraire Maghrébine Internationale),</w:t>
            </w:r>
            <w:r w:rsidRPr="00CD2FD4">
              <w:rPr>
                <w:rFonts w:ascii="Arial Narrow" w:hAnsi="Arial Narrow"/>
                <w:sz w:val="20"/>
                <w:lang w:val="ro-RO"/>
              </w:rPr>
              <w:t xml:space="preserve"> Toronto, Canada</w:t>
            </w:r>
          </w:p>
        </w:tc>
      </w:tr>
      <w:tr w:rsidR="009D4687" w:rsidRPr="00CD2FD4" w:rsidTr="00884F9E">
        <w:tc>
          <w:tcPr>
            <w:tcW w:w="9648" w:type="dxa"/>
          </w:tcPr>
          <w:p w:rsidR="009D4687" w:rsidRPr="00CD2FD4" w:rsidRDefault="009D4687" w:rsidP="009D4687">
            <w:pPr>
              <w:numPr>
                <w:ilvl w:val="0"/>
                <w:numId w:val="11"/>
              </w:numPr>
              <w:ind w:left="360"/>
              <w:rPr>
                <w:rFonts w:ascii="Arial Narrow" w:hAnsi="Arial Narrow"/>
                <w:sz w:val="20"/>
                <w:lang w:val="ro-RO"/>
              </w:rPr>
            </w:pPr>
            <w:r w:rsidRPr="00CD2FD4">
              <w:rPr>
                <w:rFonts w:ascii="Arial Narrow" w:hAnsi="Arial Narrow"/>
                <w:sz w:val="20"/>
                <w:lang w:val="ro-RO"/>
              </w:rPr>
              <w:t xml:space="preserve">2003: membru al </w:t>
            </w:r>
            <w:r w:rsidRPr="00CD2FD4">
              <w:rPr>
                <w:rFonts w:ascii="Arial Narrow" w:hAnsi="Arial Narrow"/>
                <w:b/>
                <w:bCs/>
                <w:sz w:val="20"/>
                <w:lang w:val="ro-RO"/>
              </w:rPr>
              <w:t>A.I.E.Q</w:t>
            </w:r>
            <w:r w:rsidRPr="00CD2FD4">
              <w:rPr>
                <w:rFonts w:ascii="Arial Narrow" w:hAnsi="Arial Narrow"/>
                <w:sz w:val="20"/>
                <w:lang w:val="ro-RO"/>
              </w:rPr>
              <w:t xml:space="preserve">. </w:t>
            </w:r>
            <w:r w:rsidRPr="00CD2FD4">
              <w:rPr>
                <w:rFonts w:ascii="Arial Narrow" w:hAnsi="Arial Narrow"/>
                <w:b/>
                <w:bCs/>
                <w:sz w:val="20"/>
                <w:lang w:val="ro-RO"/>
              </w:rPr>
              <w:t>(Association Internationale des</w:t>
            </w:r>
            <w:r w:rsidRPr="00CD2FD4">
              <w:rPr>
                <w:rFonts w:ascii="Arial Narrow" w:hAnsi="Arial Narrow"/>
                <w:b/>
                <w:sz w:val="20"/>
                <w:lang w:val="ro-RO"/>
              </w:rPr>
              <w:t xml:space="preserve"> Etudes Québécoises</w:t>
            </w:r>
            <w:r w:rsidRPr="00CD2FD4">
              <w:rPr>
                <w:rFonts w:ascii="Arial Narrow" w:hAnsi="Arial Narrow"/>
                <w:sz w:val="20"/>
                <w:lang w:val="ro-RO"/>
              </w:rPr>
              <w:t xml:space="preserve"> , </w:t>
            </w:r>
            <w:r w:rsidRPr="00CD2FD4">
              <w:rPr>
                <w:rFonts w:ascii="Arial Narrow" w:hAnsi="Arial Narrow"/>
                <w:b/>
                <w:sz w:val="20"/>
                <w:lang w:val="ro-RO"/>
              </w:rPr>
              <w:t xml:space="preserve"> </w:t>
            </w:r>
            <w:r w:rsidRPr="00CD2FD4">
              <w:rPr>
                <w:rFonts w:ascii="Arial Narrow" w:hAnsi="Arial Narrow"/>
                <w:sz w:val="20"/>
                <w:lang w:val="ro-RO"/>
              </w:rPr>
              <w:t xml:space="preserve"> Québec, Canada</w:t>
            </w:r>
          </w:p>
        </w:tc>
      </w:tr>
      <w:tr w:rsidR="009D4687" w:rsidRPr="00CD2FD4" w:rsidTr="00884F9E">
        <w:tc>
          <w:tcPr>
            <w:tcW w:w="9648" w:type="dxa"/>
          </w:tcPr>
          <w:p w:rsidR="009D4687" w:rsidRPr="00CD2FD4" w:rsidRDefault="009D4687" w:rsidP="009D4687">
            <w:pPr>
              <w:numPr>
                <w:ilvl w:val="0"/>
                <w:numId w:val="11"/>
              </w:numPr>
              <w:ind w:left="360"/>
              <w:rPr>
                <w:rFonts w:ascii="Arial Narrow" w:hAnsi="Arial Narrow"/>
                <w:sz w:val="20"/>
                <w:lang w:val="ro-RO"/>
              </w:rPr>
            </w:pPr>
            <w:r w:rsidRPr="00CD2FD4">
              <w:rPr>
                <w:rFonts w:ascii="Arial Narrow" w:hAnsi="Arial Narrow"/>
                <w:sz w:val="20"/>
                <w:lang w:val="ro-RO"/>
              </w:rPr>
              <w:t xml:space="preserve">2003: membru al  </w:t>
            </w:r>
            <w:r w:rsidRPr="00CD2FD4">
              <w:rPr>
                <w:rFonts w:ascii="Arial Narrow" w:hAnsi="Arial Narrow"/>
                <w:b/>
                <w:bCs/>
                <w:sz w:val="20"/>
                <w:lang w:val="ro-RO"/>
              </w:rPr>
              <w:t>C.E.A.C.S</w:t>
            </w:r>
            <w:r w:rsidRPr="00CD2FD4">
              <w:rPr>
                <w:rFonts w:ascii="Arial Narrow" w:hAnsi="Arial Narrow"/>
                <w:sz w:val="20"/>
                <w:lang w:val="ro-RO"/>
              </w:rPr>
              <w:t>. (</w:t>
            </w:r>
            <w:r w:rsidRPr="00CD2FD4">
              <w:rPr>
                <w:rFonts w:ascii="Arial Narrow" w:hAnsi="Arial Narrow"/>
                <w:b/>
                <w:sz w:val="20"/>
                <w:lang w:val="ro-RO"/>
              </w:rPr>
              <w:t>Central European Association for Canadian Studies - Association d’Études Canadiennes en Europe Centrale)</w:t>
            </w:r>
            <w:r w:rsidRPr="00CD2FD4">
              <w:rPr>
                <w:rFonts w:ascii="Arial Narrow" w:hAnsi="Arial Narrow"/>
                <w:sz w:val="20"/>
                <w:lang w:val="ro-RO"/>
              </w:rPr>
              <w:t>, Brno, Slovacia</w:t>
            </w:r>
          </w:p>
        </w:tc>
      </w:tr>
      <w:tr w:rsidR="009D4687" w:rsidRPr="00CD2FD4" w:rsidTr="00884F9E">
        <w:tc>
          <w:tcPr>
            <w:tcW w:w="9648" w:type="dxa"/>
          </w:tcPr>
          <w:p w:rsidR="009D4687" w:rsidRPr="00CD2FD4" w:rsidRDefault="009D4687" w:rsidP="009D4687">
            <w:pPr>
              <w:numPr>
                <w:ilvl w:val="0"/>
                <w:numId w:val="11"/>
              </w:numPr>
              <w:ind w:left="360"/>
              <w:rPr>
                <w:rFonts w:ascii="Arial Narrow" w:hAnsi="Arial Narrow"/>
                <w:sz w:val="20"/>
                <w:lang w:val="ro-RO"/>
              </w:rPr>
            </w:pPr>
            <w:r w:rsidRPr="00CD2FD4">
              <w:rPr>
                <w:rFonts w:ascii="Arial Narrow" w:hAnsi="Arial Narrow"/>
                <w:sz w:val="20"/>
                <w:lang w:val="ro-RO"/>
              </w:rPr>
              <w:t xml:space="preserve">2002- 2008: membru al </w:t>
            </w:r>
            <w:r w:rsidRPr="00CD2FD4">
              <w:rPr>
                <w:rFonts w:ascii="Arial Narrow" w:hAnsi="Arial Narrow"/>
                <w:b/>
                <w:bCs/>
                <w:sz w:val="20"/>
                <w:lang w:val="ro-RO"/>
              </w:rPr>
              <w:t>G.R.E.F. (</w:t>
            </w:r>
            <w:r w:rsidRPr="00CD2FD4">
              <w:rPr>
                <w:rFonts w:ascii="Arial Narrow" w:hAnsi="Arial Narrow"/>
                <w:b/>
                <w:sz w:val="20"/>
                <w:lang w:val="ro-RO"/>
              </w:rPr>
              <w:t>Groupe de Recherche Espaces Francophones)</w:t>
            </w:r>
            <w:r w:rsidRPr="00CD2FD4">
              <w:rPr>
                <w:rFonts w:ascii="Arial Narrow" w:hAnsi="Arial Narrow"/>
                <w:sz w:val="20"/>
                <w:lang w:val="ro-RO"/>
              </w:rPr>
              <w:t>, Universitatea „Al. I. Cuza” Iaşi</w:t>
            </w:r>
          </w:p>
        </w:tc>
      </w:tr>
      <w:tr w:rsidR="009D4687" w:rsidRPr="00CD2FD4" w:rsidTr="00884F9E">
        <w:tc>
          <w:tcPr>
            <w:tcW w:w="9648" w:type="dxa"/>
          </w:tcPr>
          <w:p w:rsidR="009D4687" w:rsidRPr="00CD2FD4" w:rsidRDefault="009D4687" w:rsidP="009D4687">
            <w:pPr>
              <w:numPr>
                <w:ilvl w:val="0"/>
                <w:numId w:val="11"/>
              </w:numPr>
              <w:ind w:left="360"/>
              <w:rPr>
                <w:rFonts w:ascii="Arial Narrow" w:hAnsi="Arial Narrow"/>
                <w:sz w:val="20"/>
                <w:lang w:val="ro-RO"/>
              </w:rPr>
            </w:pPr>
            <w:r w:rsidRPr="00CD2FD4">
              <w:rPr>
                <w:rFonts w:ascii="Arial Narrow" w:hAnsi="Arial Narrow"/>
                <w:sz w:val="20"/>
                <w:lang w:val="ro-RO"/>
              </w:rPr>
              <w:t xml:space="preserve">1999 – 2001 :  membru al </w:t>
            </w:r>
            <w:r w:rsidRPr="00CD2FD4">
              <w:rPr>
                <w:rFonts w:ascii="Arial Narrow" w:hAnsi="Arial Narrow"/>
                <w:b/>
                <w:sz w:val="20"/>
                <w:lang w:val="ro-RO"/>
              </w:rPr>
              <w:t xml:space="preserve">ATLAS (Assisses de la Traduction Littéraire à Arles), </w:t>
            </w:r>
            <w:r w:rsidRPr="00CD2FD4">
              <w:rPr>
                <w:rFonts w:ascii="Arial Narrow" w:hAnsi="Arial Narrow"/>
                <w:sz w:val="20"/>
                <w:lang w:val="ro-RO"/>
              </w:rPr>
              <w:t>Franţa</w:t>
            </w:r>
          </w:p>
        </w:tc>
      </w:tr>
      <w:tr w:rsidR="009D4687" w:rsidRPr="00CD2FD4" w:rsidTr="00884F9E">
        <w:tc>
          <w:tcPr>
            <w:tcW w:w="9648" w:type="dxa"/>
          </w:tcPr>
          <w:p w:rsidR="009D4687" w:rsidRPr="00CD2FD4" w:rsidRDefault="009D4687" w:rsidP="009D4687">
            <w:pPr>
              <w:numPr>
                <w:ilvl w:val="0"/>
                <w:numId w:val="11"/>
              </w:numPr>
              <w:ind w:left="360"/>
              <w:rPr>
                <w:rFonts w:ascii="Arial Narrow" w:hAnsi="Arial Narrow"/>
                <w:sz w:val="20"/>
                <w:lang w:val="ro-RO"/>
              </w:rPr>
            </w:pPr>
            <w:r w:rsidRPr="00CD2FD4">
              <w:rPr>
                <w:rFonts w:ascii="Arial Narrow" w:hAnsi="Arial Narrow"/>
                <w:sz w:val="20"/>
                <w:lang w:val="ro-RO"/>
              </w:rPr>
              <w:t xml:space="preserve">1996 – 1998 : membru al </w:t>
            </w:r>
            <w:r w:rsidRPr="00CD2FD4">
              <w:rPr>
                <w:rFonts w:ascii="Arial Narrow" w:hAnsi="Arial Narrow"/>
                <w:b/>
                <w:bCs/>
                <w:sz w:val="20"/>
                <w:lang w:val="ro-RO"/>
              </w:rPr>
              <w:t>I.A.D.A</w:t>
            </w:r>
            <w:r w:rsidRPr="00CD2FD4">
              <w:rPr>
                <w:rFonts w:ascii="Arial Narrow" w:hAnsi="Arial Narrow"/>
                <w:sz w:val="20"/>
                <w:lang w:val="ro-RO"/>
              </w:rPr>
              <w:t>. (</w:t>
            </w:r>
            <w:r w:rsidRPr="00CD2FD4">
              <w:rPr>
                <w:rFonts w:ascii="Arial Narrow" w:hAnsi="Arial Narrow"/>
                <w:b/>
                <w:sz w:val="20"/>
                <w:lang w:val="ro-RO"/>
              </w:rPr>
              <w:t xml:space="preserve">International Association for Dialogue Analysis)   </w:t>
            </w:r>
            <w:r w:rsidRPr="00CD2FD4">
              <w:rPr>
                <w:rFonts w:ascii="Arial Narrow" w:hAnsi="Arial Narrow"/>
                <w:sz w:val="20"/>
                <w:lang w:val="ro-RO"/>
              </w:rPr>
              <w:t>Bologna</w:t>
            </w:r>
          </w:p>
        </w:tc>
      </w:tr>
      <w:tr w:rsidR="009D4687" w:rsidRPr="00CD2FD4" w:rsidTr="00884F9E">
        <w:tc>
          <w:tcPr>
            <w:tcW w:w="9648" w:type="dxa"/>
          </w:tcPr>
          <w:p w:rsidR="009D4687" w:rsidRPr="00CD2FD4" w:rsidRDefault="009D4687" w:rsidP="009D4687">
            <w:pPr>
              <w:numPr>
                <w:ilvl w:val="0"/>
                <w:numId w:val="11"/>
              </w:numPr>
              <w:ind w:left="360"/>
              <w:rPr>
                <w:rFonts w:ascii="Arial Narrow" w:hAnsi="Arial Narrow"/>
                <w:sz w:val="20"/>
                <w:lang w:val="ro-RO"/>
              </w:rPr>
            </w:pPr>
            <w:r w:rsidRPr="00CD2FD4">
              <w:rPr>
                <w:rFonts w:ascii="Arial Narrow" w:hAnsi="Arial Narrow"/>
                <w:sz w:val="20"/>
                <w:lang w:val="ro-RO"/>
              </w:rPr>
              <w:t xml:space="preserve">1995 – în prezent : membru al </w:t>
            </w:r>
            <w:r w:rsidRPr="00CD2FD4">
              <w:rPr>
                <w:rFonts w:ascii="Arial Narrow" w:hAnsi="Arial Narrow"/>
                <w:b/>
                <w:sz w:val="20"/>
                <w:lang w:val="ro-RO"/>
              </w:rPr>
              <w:t>Societăţii Scriitorilor Bucovineni</w:t>
            </w:r>
            <w:r w:rsidRPr="00CD2FD4">
              <w:rPr>
                <w:rFonts w:ascii="Arial Narrow" w:hAnsi="Arial Narrow"/>
                <w:sz w:val="20"/>
                <w:lang w:val="ro-RO"/>
              </w:rPr>
              <w:t>; (2000 –2010 :  vicepreşedinte; 2010: membru in consiliul de administratie al SSB)</w:t>
            </w:r>
          </w:p>
        </w:tc>
      </w:tr>
      <w:tr w:rsidR="009D4687" w:rsidRPr="00CD2FD4" w:rsidTr="00884F9E">
        <w:tc>
          <w:tcPr>
            <w:tcW w:w="9648" w:type="dxa"/>
          </w:tcPr>
          <w:p w:rsidR="009D4687" w:rsidRPr="00CD2FD4" w:rsidRDefault="009D4687" w:rsidP="009D4687">
            <w:pPr>
              <w:numPr>
                <w:ilvl w:val="0"/>
                <w:numId w:val="11"/>
              </w:numPr>
              <w:ind w:left="360"/>
              <w:jc w:val="left"/>
              <w:rPr>
                <w:rFonts w:ascii="Arial Narrow" w:hAnsi="Arial Narrow"/>
                <w:sz w:val="20"/>
                <w:lang w:val="ro-RO"/>
              </w:rPr>
            </w:pPr>
            <w:r w:rsidRPr="00CD2FD4">
              <w:rPr>
                <w:rFonts w:ascii="Arial Narrow" w:hAnsi="Arial Narrow"/>
                <w:sz w:val="20"/>
                <w:lang w:val="ro-RO"/>
              </w:rPr>
              <w:t xml:space="preserve">1988 – 1990 : membru al  </w:t>
            </w:r>
            <w:r w:rsidRPr="00CD2FD4">
              <w:rPr>
                <w:rFonts w:ascii="Arial Narrow" w:hAnsi="Arial Narrow"/>
                <w:b/>
                <w:sz w:val="20"/>
                <w:lang w:val="ro-RO"/>
              </w:rPr>
              <w:t>Comisiei de folclor a Academiei Române</w:t>
            </w:r>
          </w:p>
        </w:tc>
      </w:tr>
    </w:tbl>
    <w:p w:rsidR="009D4687" w:rsidRPr="00CD2FD4" w:rsidRDefault="009D4687" w:rsidP="009D4687">
      <w:pPr>
        <w:tabs>
          <w:tab w:val="left" w:pos="2625"/>
        </w:tabs>
        <w:ind w:left="0" w:firstLine="0"/>
        <w:rPr>
          <w:rFonts w:ascii="Arial Narrow" w:hAnsi="Arial Narrow"/>
          <w:sz w:val="20"/>
          <w:lang w:val="ro-RO"/>
        </w:rPr>
      </w:pPr>
    </w:p>
    <w:p w:rsidR="009D4687" w:rsidRPr="00CD2FD4" w:rsidRDefault="009D4687" w:rsidP="009D4687">
      <w:pPr>
        <w:tabs>
          <w:tab w:val="left" w:pos="2625"/>
        </w:tabs>
        <w:ind w:left="170"/>
        <w:outlineLvl w:val="0"/>
        <w:rPr>
          <w:rFonts w:ascii="Arial Narrow" w:hAnsi="Arial Narrow"/>
          <w:b/>
          <w:smallCaps/>
          <w:sz w:val="20"/>
          <w:lang w:val="ro-RO"/>
        </w:rPr>
      </w:pPr>
    </w:p>
    <w:p w:rsidR="009D4687" w:rsidRPr="00CD2FD4" w:rsidRDefault="009D4687" w:rsidP="009D4687">
      <w:pPr>
        <w:tabs>
          <w:tab w:val="left" w:pos="2625"/>
        </w:tabs>
        <w:ind w:left="170"/>
        <w:outlineLvl w:val="0"/>
        <w:rPr>
          <w:rFonts w:ascii="Arial Narrow" w:hAnsi="Arial Narrow"/>
          <w:sz w:val="20"/>
          <w:lang w:val="ro-RO"/>
        </w:rPr>
      </w:pPr>
      <w:r w:rsidRPr="00CD2FD4">
        <w:rPr>
          <w:rFonts w:ascii="Arial Narrow" w:hAnsi="Arial Narrow"/>
          <w:b/>
          <w:smallCaps/>
          <w:sz w:val="20"/>
          <w:lang w:val="ro-RO"/>
        </w:rPr>
        <w:t>SPECIALIZĂRI ÎN STRĂINĂTATE</w:t>
      </w:r>
    </w:p>
    <w:p w:rsidR="009D4687" w:rsidRPr="00CD2FD4" w:rsidRDefault="009D4687" w:rsidP="009D4687">
      <w:pPr>
        <w:tabs>
          <w:tab w:val="left" w:pos="2625"/>
        </w:tabs>
        <w:ind w:left="170"/>
        <w:rPr>
          <w:rFonts w:ascii="Arial Narrow" w:hAnsi="Arial Narrow"/>
          <w:sz w:val="20"/>
          <w:lang w:val="ro-RO"/>
        </w:rPr>
      </w:pPr>
    </w:p>
    <w:tbl>
      <w:tblPr>
        <w:tblW w:w="0" w:type="auto"/>
        <w:tblLook w:val="04A0" w:firstRow="1" w:lastRow="0" w:firstColumn="1" w:lastColumn="0" w:noHBand="0" w:noVBand="1"/>
      </w:tblPr>
      <w:tblGrid>
        <w:gridCol w:w="9459"/>
      </w:tblGrid>
      <w:tr w:rsidR="009D4687" w:rsidRPr="00CD2FD4" w:rsidTr="00884F9E">
        <w:tc>
          <w:tcPr>
            <w:tcW w:w="9648" w:type="dxa"/>
          </w:tcPr>
          <w:p w:rsidR="009D4687" w:rsidRPr="00CD2FD4" w:rsidRDefault="009D4687" w:rsidP="009D4687">
            <w:pPr>
              <w:numPr>
                <w:ilvl w:val="0"/>
                <w:numId w:val="10"/>
              </w:numPr>
              <w:ind w:left="360"/>
              <w:rPr>
                <w:rFonts w:ascii="Arial Narrow" w:hAnsi="Arial Narrow"/>
                <w:sz w:val="20"/>
                <w:lang w:val="ro-RO"/>
              </w:rPr>
            </w:pPr>
            <w:r w:rsidRPr="00CD2FD4">
              <w:rPr>
                <w:rFonts w:ascii="Arial Narrow" w:hAnsi="Arial Narrow"/>
                <w:sz w:val="20"/>
                <w:lang w:val="ro-RO"/>
              </w:rPr>
              <w:t>1994, octombrie - decembrie – stagiu de perfecţionare TEMPUS (prin competiţie) la Université de Nice Sophia Antipolis – Franţa ;</w:t>
            </w:r>
          </w:p>
        </w:tc>
      </w:tr>
      <w:tr w:rsidR="009D4687" w:rsidRPr="00CD2FD4" w:rsidTr="00884F9E">
        <w:tc>
          <w:tcPr>
            <w:tcW w:w="9648" w:type="dxa"/>
          </w:tcPr>
          <w:p w:rsidR="009D4687" w:rsidRPr="00CD2FD4" w:rsidRDefault="009D4687" w:rsidP="009D4687">
            <w:pPr>
              <w:numPr>
                <w:ilvl w:val="0"/>
                <w:numId w:val="10"/>
              </w:numPr>
              <w:ind w:left="360"/>
              <w:rPr>
                <w:rFonts w:ascii="Arial Narrow" w:hAnsi="Arial Narrow"/>
                <w:sz w:val="20"/>
                <w:lang w:val="ro-RO"/>
              </w:rPr>
            </w:pPr>
            <w:r w:rsidRPr="00CD2FD4">
              <w:rPr>
                <w:rFonts w:ascii="Arial Narrow" w:hAnsi="Arial Narrow"/>
                <w:sz w:val="20"/>
                <w:lang w:val="ro-RO"/>
              </w:rPr>
              <w:t xml:space="preserve">1999, mai; noiembrie – Bursă de tipul </w:t>
            </w:r>
            <w:r w:rsidRPr="00CD2FD4">
              <w:rPr>
                <w:rFonts w:ascii="Arial Narrow" w:hAnsi="Arial Narrow"/>
                <w:i/>
                <w:sz w:val="20"/>
                <w:lang w:val="ro-RO"/>
              </w:rPr>
              <w:t>Aide à la traduction</w:t>
            </w:r>
            <w:r w:rsidRPr="00CD2FD4">
              <w:rPr>
                <w:rFonts w:ascii="Arial Narrow" w:hAnsi="Arial Narrow"/>
                <w:sz w:val="20"/>
                <w:lang w:val="ro-RO"/>
              </w:rPr>
              <w:t xml:space="preserve"> (prin competiţie) de la Ministère de la Culture et de la Communication (Franta), concretizată prin stagii la : </w:t>
            </w:r>
            <w:r w:rsidRPr="00CD2FD4">
              <w:rPr>
                <w:rFonts w:ascii="Arial Narrow" w:hAnsi="Arial Narrow"/>
                <w:i/>
                <w:sz w:val="20"/>
                <w:lang w:val="ro-RO"/>
              </w:rPr>
              <w:t>Collège International des Traducteurs Littéraires, Arles; Institut Charles V, Paris ;</w:t>
            </w:r>
          </w:p>
        </w:tc>
      </w:tr>
      <w:tr w:rsidR="009D4687" w:rsidRPr="00CD2FD4" w:rsidTr="00884F9E">
        <w:tc>
          <w:tcPr>
            <w:tcW w:w="9648" w:type="dxa"/>
          </w:tcPr>
          <w:p w:rsidR="009D4687" w:rsidRPr="00CD2FD4" w:rsidRDefault="009D4687" w:rsidP="009D4687">
            <w:pPr>
              <w:numPr>
                <w:ilvl w:val="0"/>
                <w:numId w:val="10"/>
              </w:numPr>
              <w:ind w:left="360"/>
              <w:rPr>
                <w:rFonts w:ascii="Arial Narrow" w:hAnsi="Arial Narrow"/>
                <w:sz w:val="20"/>
                <w:lang w:val="ro-RO"/>
              </w:rPr>
            </w:pPr>
            <w:r w:rsidRPr="00CD2FD4">
              <w:rPr>
                <w:rFonts w:ascii="Arial Narrow" w:hAnsi="Arial Narrow"/>
                <w:sz w:val="20"/>
                <w:lang w:val="ro-RO"/>
              </w:rPr>
              <w:t xml:space="preserve">2005, februarie-martie : </w:t>
            </w:r>
            <w:r w:rsidRPr="00CD2FD4">
              <w:rPr>
                <w:rFonts w:ascii="Arial Narrow" w:hAnsi="Arial Narrow"/>
                <w:b/>
                <w:sz w:val="20"/>
                <w:lang w:val="ro-RO"/>
              </w:rPr>
              <w:t>profesor invitat</w:t>
            </w:r>
            <w:r w:rsidRPr="00CD2FD4">
              <w:rPr>
                <w:rFonts w:ascii="Arial Narrow" w:hAnsi="Arial Narrow"/>
                <w:sz w:val="20"/>
                <w:lang w:val="ro-RO"/>
              </w:rPr>
              <w:t xml:space="preserve"> la Université Blaise Pascal, Clermont-Ferrand (Centre de Recherches sur les Littératures modernes et contemporaines) </w:t>
            </w:r>
          </w:p>
        </w:tc>
      </w:tr>
      <w:tr w:rsidR="009D4687" w:rsidRPr="00CD2FD4" w:rsidTr="00884F9E">
        <w:tc>
          <w:tcPr>
            <w:tcW w:w="9648" w:type="dxa"/>
          </w:tcPr>
          <w:p w:rsidR="009D4687" w:rsidRPr="00CD2FD4" w:rsidRDefault="009D4687" w:rsidP="009D4687">
            <w:pPr>
              <w:numPr>
                <w:ilvl w:val="0"/>
                <w:numId w:val="10"/>
              </w:numPr>
              <w:ind w:left="360"/>
              <w:rPr>
                <w:rFonts w:ascii="Arial Narrow" w:hAnsi="Arial Narrow"/>
                <w:sz w:val="20"/>
                <w:lang w:val="ro-RO"/>
              </w:rPr>
            </w:pPr>
            <w:r w:rsidRPr="00CD2FD4">
              <w:rPr>
                <w:rFonts w:ascii="Arial Narrow" w:hAnsi="Arial Narrow"/>
                <w:iCs/>
                <w:sz w:val="20"/>
                <w:lang w:val="ro-RO"/>
              </w:rPr>
              <w:t>2005,  octombrie 2005 : mobilitate de cercetare</w:t>
            </w:r>
            <w:r w:rsidRPr="00CD2FD4">
              <w:rPr>
                <w:rFonts w:ascii="Arial Narrow" w:hAnsi="Arial Narrow"/>
                <w:sz w:val="20"/>
                <w:lang w:val="ro-RO"/>
              </w:rPr>
              <w:t xml:space="preserve"> în cadrul programului franco-român PAI BRÂNCUŞI la Université Paris IV Sorbonne</w:t>
            </w:r>
          </w:p>
        </w:tc>
      </w:tr>
    </w:tbl>
    <w:p w:rsidR="009D4687" w:rsidRPr="00CD2FD4" w:rsidRDefault="009D4687" w:rsidP="009D4687">
      <w:pPr>
        <w:numPr>
          <w:ilvl w:val="0"/>
          <w:numId w:val="10"/>
        </w:numPr>
        <w:ind w:left="360"/>
        <w:rPr>
          <w:rFonts w:ascii="Arial Narrow" w:hAnsi="Arial Narrow"/>
          <w:sz w:val="20"/>
          <w:lang w:val="ro-RO"/>
        </w:rPr>
      </w:pPr>
      <w:r w:rsidRPr="00CD2FD4">
        <w:rPr>
          <w:rFonts w:ascii="Arial Narrow" w:hAnsi="Arial Narrow"/>
          <w:sz w:val="20"/>
          <w:lang w:val="ro-RO"/>
        </w:rPr>
        <w:t xml:space="preserve">2006, octombrie : </w:t>
      </w:r>
      <w:r w:rsidRPr="00CD2FD4">
        <w:rPr>
          <w:rFonts w:ascii="Arial Narrow" w:hAnsi="Arial Narrow"/>
          <w:iCs/>
          <w:sz w:val="20"/>
          <w:lang w:val="ro-RO"/>
        </w:rPr>
        <w:t>mobilitate de cercetare</w:t>
      </w:r>
      <w:r w:rsidRPr="00CD2FD4">
        <w:rPr>
          <w:rFonts w:ascii="Arial Narrow" w:hAnsi="Arial Narrow"/>
          <w:sz w:val="20"/>
          <w:lang w:val="ro-RO"/>
        </w:rPr>
        <w:t xml:space="preserve"> în cadrul programului franco-român PAI BRÂNCUŞI la Université Paris IV Sorbonne</w:t>
      </w:r>
    </w:p>
    <w:p w:rsidR="009D4687" w:rsidRPr="00CD2FD4" w:rsidRDefault="009D4687" w:rsidP="009D4687">
      <w:pPr>
        <w:numPr>
          <w:ilvl w:val="0"/>
          <w:numId w:val="10"/>
        </w:numPr>
        <w:ind w:left="360"/>
        <w:rPr>
          <w:rFonts w:ascii="Arial Narrow" w:hAnsi="Arial Narrow"/>
          <w:sz w:val="20"/>
          <w:lang w:val="ro-RO"/>
        </w:rPr>
      </w:pPr>
      <w:r w:rsidRPr="00CD2FD4">
        <w:rPr>
          <w:rFonts w:ascii="Arial Narrow" w:hAnsi="Arial Narrow"/>
          <w:sz w:val="20"/>
          <w:lang w:val="ro-RO"/>
        </w:rPr>
        <w:t>2016, mai-iunie : mobilitate de specializare în cadrul proiectului AUF „Soutien à master francophone ” la Université de Nice Sophia-Antipolis</w:t>
      </w:r>
    </w:p>
    <w:p w:rsidR="009D4687" w:rsidRPr="00CD2FD4" w:rsidRDefault="009D4687" w:rsidP="009D4687">
      <w:pPr>
        <w:ind w:left="720" w:firstLine="0"/>
        <w:rPr>
          <w:rFonts w:ascii="Arial Narrow" w:hAnsi="Arial Narrow"/>
          <w:sz w:val="20"/>
          <w:lang w:val="ro-RO"/>
        </w:rPr>
      </w:pPr>
    </w:p>
    <w:p w:rsidR="009D4687" w:rsidRPr="00CD2FD4" w:rsidRDefault="009D4687" w:rsidP="009D4687">
      <w:pPr>
        <w:tabs>
          <w:tab w:val="left" w:pos="2625"/>
        </w:tabs>
        <w:ind w:left="170"/>
        <w:rPr>
          <w:rFonts w:ascii="Arial Narrow" w:hAnsi="Arial Narrow"/>
          <w:sz w:val="20"/>
          <w:lang w:val="ro-RO"/>
        </w:rPr>
      </w:pPr>
    </w:p>
    <w:p w:rsidR="009D4687" w:rsidRPr="00CD2FD4" w:rsidRDefault="009D4687" w:rsidP="009D4687">
      <w:pPr>
        <w:tabs>
          <w:tab w:val="left" w:pos="2625"/>
        </w:tabs>
        <w:ind w:left="170"/>
        <w:outlineLvl w:val="0"/>
        <w:rPr>
          <w:rFonts w:ascii="Arial Narrow" w:hAnsi="Arial Narrow"/>
          <w:b/>
          <w:sz w:val="20"/>
          <w:lang w:val="ro-RO"/>
        </w:rPr>
      </w:pPr>
      <w:r w:rsidRPr="00CD2FD4">
        <w:rPr>
          <w:rFonts w:ascii="Arial Narrow" w:hAnsi="Arial Narrow"/>
          <w:b/>
          <w:smallCaps/>
          <w:sz w:val="20"/>
          <w:lang w:val="ro-RO"/>
        </w:rPr>
        <w:t>PARTICIPĂRI LA CONFERINŢE NAŢIONALE ŞI INTERNAŢIONALE REPREZENTATIVE</w:t>
      </w:r>
    </w:p>
    <w:p w:rsidR="009D4687" w:rsidRPr="00CD2FD4" w:rsidRDefault="009D4687" w:rsidP="009D4687">
      <w:pPr>
        <w:tabs>
          <w:tab w:val="left" w:pos="2625"/>
        </w:tabs>
        <w:ind w:left="170"/>
        <w:rPr>
          <w:rFonts w:ascii="Arial Narrow" w:hAnsi="Arial Narrow"/>
          <w:sz w:val="20"/>
          <w:lang w:val="ro-RO"/>
        </w:rPr>
      </w:pP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Discours autobiographique et discours symbolique dans  « La barque de Charon »</w:t>
      </w:r>
      <w:r w:rsidRPr="00CD2FD4">
        <w:rPr>
          <w:rFonts w:ascii="Arial Narrow" w:hAnsi="Arial Narrow"/>
          <w:b/>
          <w:i/>
          <w:sz w:val="20"/>
          <w:lang w:val="ro-RO"/>
        </w:rPr>
        <w:t xml:space="preserve"> </w:t>
      </w:r>
      <w:r w:rsidRPr="00CD2FD4">
        <w:rPr>
          <w:rFonts w:ascii="Arial Narrow" w:hAnsi="Arial Narrow"/>
          <w:sz w:val="20"/>
          <w:lang w:val="ro-RO"/>
        </w:rPr>
        <w:t xml:space="preserve">in Actes du colloque </w:t>
      </w:r>
      <w:r w:rsidRPr="00CD2FD4">
        <w:rPr>
          <w:rFonts w:ascii="Arial Narrow" w:hAnsi="Arial Narrow"/>
          <w:i/>
          <w:sz w:val="20"/>
          <w:lang w:val="ro-RO"/>
        </w:rPr>
        <w:t xml:space="preserve">La poétique du signe chez Lucian Blaga et dans la poésie française, </w:t>
      </w:r>
      <w:r w:rsidRPr="00CD2FD4">
        <w:rPr>
          <w:rFonts w:ascii="Arial Narrow" w:hAnsi="Arial Narrow"/>
          <w:sz w:val="20"/>
          <w:lang w:val="ro-RO"/>
        </w:rPr>
        <w:t>Centre Culturel Roumain, Paris, 1998, p. 57</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sz w:val="20"/>
          <w:lang w:val="ro-RO"/>
        </w:rPr>
        <w:t>« </w:t>
      </w:r>
      <w:r w:rsidRPr="00CD2FD4">
        <w:rPr>
          <w:rFonts w:ascii="Arial Narrow" w:hAnsi="Arial Narrow"/>
          <w:i/>
          <w:sz w:val="20"/>
          <w:lang w:val="ro-RO"/>
        </w:rPr>
        <w:t xml:space="preserve">Les Particules élémentaires »  – radiographie d’une société en dérive </w:t>
      </w:r>
      <w:r w:rsidRPr="00CD2FD4">
        <w:rPr>
          <w:rFonts w:ascii="Arial Narrow" w:hAnsi="Arial Narrow"/>
          <w:sz w:val="20"/>
          <w:lang w:val="ro-RO"/>
        </w:rPr>
        <w:t xml:space="preserve">in Actele colocviului international </w:t>
      </w:r>
      <w:r w:rsidRPr="00CD2FD4">
        <w:rPr>
          <w:rFonts w:ascii="Arial Narrow" w:hAnsi="Arial Narrow"/>
          <w:i/>
          <w:sz w:val="20"/>
          <w:lang w:val="ro-RO"/>
        </w:rPr>
        <w:t>Les Journées de la Francophonie</w:t>
      </w:r>
      <w:r w:rsidRPr="00CD2FD4">
        <w:rPr>
          <w:rFonts w:ascii="Arial Narrow" w:hAnsi="Arial Narrow"/>
          <w:sz w:val="20"/>
          <w:lang w:val="ro-RO"/>
        </w:rPr>
        <w:t>, Universitatea « Al. I. Cuza », 2000, p. 143</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Une noce roumaine traditionnelle </w:t>
      </w:r>
      <w:r w:rsidRPr="00CD2FD4">
        <w:rPr>
          <w:rFonts w:ascii="Arial Narrow" w:hAnsi="Arial Narrow"/>
          <w:sz w:val="20"/>
          <w:lang w:val="ro-RO"/>
        </w:rPr>
        <w:t xml:space="preserve">in Actele colocviului international  </w:t>
      </w:r>
      <w:r w:rsidRPr="00CD2FD4">
        <w:rPr>
          <w:rFonts w:ascii="Arial Narrow" w:hAnsi="Arial Narrow"/>
          <w:i/>
          <w:sz w:val="20"/>
          <w:lang w:val="ro-RO"/>
        </w:rPr>
        <w:t xml:space="preserve">Espaces domestiques et privés de l’hospitalité, </w:t>
      </w:r>
      <w:r w:rsidRPr="00CD2FD4">
        <w:rPr>
          <w:rFonts w:ascii="Arial Narrow" w:hAnsi="Arial Narrow"/>
          <w:sz w:val="20"/>
          <w:lang w:val="ro-RO"/>
        </w:rPr>
        <w:t>Université Blaise Pascal, Clermont-Ferrand, 2000, p. 231</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Échos de la vie politique française (1940-1970) dans l’oeuvre de Patrick Modiano, </w:t>
      </w:r>
      <w:r w:rsidRPr="00CD2FD4">
        <w:rPr>
          <w:rFonts w:ascii="Arial Narrow" w:hAnsi="Arial Narrow"/>
          <w:sz w:val="20"/>
          <w:lang w:val="ro-RO"/>
        </w:rPr>
        <w:t xml:space="preserve"> in Actele colocviului international </w:t>
      </w:r>
      <w:r w:rsidRPr="00CD2FD4">
        <w:rPr>
          <w:rFonts w:ascii="Arial Narrow" w:hAnsi="Arial Narrow"/>
          <w:i/>
          <w:sz w:val="20"/>
          <w:lang w:val="ro-RO"/>
        </w:rPr>
        <w:t>Les Journées de la Francophonie</w:t>
      </w:r>
      <w:r w:rsidRPr="00CD2FD4">
        <w:rPr>
          <w:rFonts w:ascii="Arial Narrow" w:hAnsi="Arial Narrow"/>
          <w:sz w:val="20"/>
          <w:lang w:val="ro-RO"/>
        </w:rPr>
        <w:t>, Universitatea « Al. I. Cuza », 2001, p. 85</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Patrick Chamoiseau – une incursion dans l’imaginaire créole</w:t>
      </w:r>
      <w:r w:rsidRPr="00CD2FD4">
        <w:rPr>
          <w:rFonts w:ascii="Arial Narrow" w:hAnsi="Arial Narrow"/>
          <w:sz w:val="20"/>
          <w:lang w:val="ro-RO"/>
        </w:rPr>
        <w:t xml:space="preserve"> in Actele </w:t>
      </w:r>
      <w:r w:rsidRPr="00CD2FD4">
        <w:rPr>
          <w:rFonts w:ascii="Arial Narrow" w:hAnsi="Arial Narrow"/>
          <w:i/>
          <w:sz w:val="20"/>
          <w:lang w:val="ro-RO"/>
        </w:rPr>
        <w:t>Colocviului Internaţional de Ştiinţe ale Limbajului,</w:t>
      </w:r>
      <w:r w:rsidRPr="00CD2FD4">
        <w:rPr>
          <w:rFonts w:ascii="Arial Narrow" w:hAnsi="Arial Narrow"/>
          <w:sz w:val="20"/>
          <w:lang w:val="ro-RO"/>
        </w:rPr>
        <w:t xml:space="preserve">  ediţia a VI-a,  Universitatea « Ştefan cel Mare » Suceava, 2001, p. 263</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La construction de l’identité chez deux « fils de pauvres » : Ion Creangă et Mouloud Feraoun,</w:t>
      </w:r>
      <w:r w:rsidRPr="00CD2FD4">
        <w:rPr>
          <w:rFonts w:ascii="Arial Narrow" w:hAnsi="Arial Narrow"/>
          <w:sz w:val="20"/>
          <w:lang w:val="ro-RO"/>
        </w:rPr>
        <w:t xml:space="preserve"> in Actele colocviului international Les Journées de la Francophonie, Universitatea « Al. I. Cuza », 2002, p. 278 </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sz w:val="20"/>
          <w:lang w:val="ro-RO"/>
        </w:rPr>
        <w:t>À</w:t>
      </w:r>
      <w:r w:rsidRPr="00CD2FD4">
        <w:rPr>
          <w:rFonts w:ascii="Arial Narrow" w:hAnsi="Arial Narrow"/>
          <w:i/>
          <w:sz w:val="20"/>
          <w:lang w:val="ro-RO"/>
        </w:rPr>
        <w:t xml:space="preserve"> propos de la traduction de la poésie hugolienne en Roumanie, </w:t>
      </w:r>
      <w:r w:rsidRPr="00CD2FD4">
        <w:rPr>
          <w:rFonts w:ascii="Arial Narrow" w:hAnsi="Arial Narrow"/>
          <w:sz w:val="20"/>
          <w:lang w:val="ro-RO"/>
        </w:rPr>
        <w:t xml:space="preserve">in Actele colocvului international </w:t>
      </w:r>
      <w:r w:rsidRPr="00CD2FD4">
        <w:rPr>
          <w:rFonts w:ascii="Arial Narrow" w:hAnsi="Arial Narrow"/>
          <w:i/>
          <w:sz w:val="20"/>
          <w:lang w:val="ro-RO"/>
        </w:rPr>
        <w:t>Dimensions du discours littéraire  au XIXe siècle</w:t>
      </w:r>
      <w:r w:rsidRPr="00CD2FD4">
        <w:rPr>
          <w:rFonts w:ascii="Arial Narrow" w:hAnsi="Arial Narrow"/>
          <w:sz w:val="20"/>
          <w:lang w:val="ro-RO"/>
        </w:rPr>
        <w:t xml:space="preserve">. </w:t>
      </w:r>
      <w:r w:rsidRPr="00CD2FD4">
        <w:rPr>
          <w:rFonts w:ascii="Arial Narrow" w:hAnsi="Arial Narrow"/>
          <w:i/>
          <w:sz w:val="20"/>
          <w:lang w:val="ro-RO"/>
        </w:rPr>
        <w:t>Hommage à Hugo, Dumas, Zola</w:t>
      </w:r>
      <w:r w:rsidRPr="00CD2FD4">
        <w:rPr>
          <w:rFonts w:ascii="Arial Narrow" w:hAnsi="Arial Narrow"/>
          <w:sz w:val="20"/>
          <w:lang w:val="ro-RO"/>
        </w:rPr>
        <w:t>, Universitatea « Al. I. Cuza » Iaşi, 2003, p. 56</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iCs/>
          <w:sz w:val="20"/>
          <w:lang w:val="ro-RO"/>
        </w:rPr>
        <w:t>Vision de l’enfermenent et de l’espace concentrationnaire chez deux auteurs francophones: le Marocain Tahar Ben Jelloun et la Roumaine Oana Orlea</w:t>
      </w:r>
      <w:r w:rsidRPr="00CD2FD4">
        <w:rPr>
          <w:rFonts w:ascii="Arial Narrow" w:hAnsi="Arial Narrow"/>
          <w:sz w:val="20"/>
          <w:lang w:val="ro-RO"/>
        </w:rPr>
        <w:t xml:space="preserve">, Actele Colocviului international </w:t>
      </w:r>
      <w:r w:rsidRPr="00CD2FD4">
        <w:rPr>
          <w:rFonts w:ascii="Arial Narrow" w:hAnsi="Arial Narrow"/>
          <w:i/>
          <w:sz w:val="20"/>
          <w:lang w:val="ro-RO"/>
        </w:rPr>
        <w:t xml:space="preserve">Europe des cultures et espaces Francophones, </w:t>
      </w:r>
      <w:r w:rsidRPr="00CD2FD4">
        <w:rPr>
          <w:rFonts w:ascii="Arial Narrow" w:hAnsi="Arial Narrow"/>
          <w:sz w:val="20"/>
          <w:lang w:val="ro-RO"/>
        </w:rPr>
        <w:t>organizat de Academia de Studii Economice, Bucuresti, Catedra de Limbi Romanice,  1-2 juillet  2005, ISBN 973-594-760-9, p. 66</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iCs/>
          <w:sz w:val="20"/>
          <w:lang w:val="ro-RO"/>
        </w:rPr>
        <w:t>Patrick Chamoiseau ou le retour à la mythologie antillaise</w:t>
      </w:r>
      <w:r w:rsidRPr="00CD2FD4">
        <w:rPr>
          <w:rFonts w:ascii="Arial Narrow" w:hAnsi="Arial Narrow"/>
          <w:sz w:val="20"/>
          <w:lang w:val="ro-RO"/>
        </w:rPr>
        <w:t xml:space="preserve">, Actele colocviului </w:t>
      </w:r>
      <w:r w:rsidRPr="00CD2FD4">
        <w:rPr>
          <w:rFonts w:ascii="Arial Narrow" w:hAnsi="Arial Narrow"/>
          <w:iCs/>
          <w:sz w:val="20"/>
          <w:lang w:val="ro-RO"/>
        </w:rPr>
        <w:t xml:space="preserve"> international </w:t>
      </w:r>
      <w:r w:rsidRPr="00CD2FD4">
        <w:rPr>
          <w:rFonts w:ascii="Arial Narrow" w:hAnsi="Arial Narrow"/>
          <w:i/>
          <w:iCs/>
          <w:sz w:val="20"/>
          <w:lang w:val="ro-RO"/>
        </w:rPr>
        <w:t>Omul si mitul</w:t>
      </w:r>
      <w:r w:rsidRPr="00CD2FD4">
        <w:rPr>
          <w:rFonts w:ascii="Arial Narrow" w:hAnsi="Arial Narrow"/>
          <w:iCs/>
          <w:sz w:val="20"/>
          <w:lang w:val="ro-RO"/>
        </w:rPr>
        <w:t>, Universitatea « Stefan cel Mare », Suceava, Editura Universitas XXI, Iasi, 2005, p. 203</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iCs/>
          <w:sz w:val="20"/>
          <w:lang w:val="ro-RO"/>
        </w:rPr>
        <w:t>L’identité canadienne-française à travers quelques « classiques » du roman au XXe siècle/ Louis Hémon, Ringuet, Gabrielle Roy</w:t>
      </w:r>
      <w:r w:rsidRPr="00CD2FD4">
        <w:rPr>
          <w:rFonts w:ascii="Arial Narrow" w:hAnsi="Arial Narrow"/>
          <w:iCs/>
          <w:sz w:val="20"/>
          <w:lang w:val="ro-RO"/>
        </w:rPr>
        <w:t xml:space="preserve">, Actele </w:t>
      </w:r>
      <w:r w:rsidRPr="00CD2FD4">
        <w:rPr>
          <w:rFonts w:ascii="Arial Narrow" w:hAnsi="Arial Narrow"/>
          <w:i/>
          <w:iCs/>
          <w:sz w:val="20"/>
          <w:lang w:val="ro-RO"/>
        </w:rPr>
        <w:t>Colocviului International de Stiinte ale Limbajului,</w:t>
      </w:r>
      <w:r w:rsidRPr="00CD2FD4">
        <w:rPr>
          <w:rFonts w:ascii="Arial Narrow" w:hAnsi="Arial Narrow"/>
          <w:iCs/>
          <w:sz w:val="20"/>
          <w:lang w:val="ro-RO"/>
        </w:rPr>
        <w:t xml:space="preserve"> ed. 2003, Universitatea I. Fetkovici, Cernauti, Editura Universitatii din Suceava, 2005, p. 611</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Le vieux guerrier et la diablesse : amours, combats, blessures dans « Biblique des derniers gestes » de Patrik Chamoiseau</w:t>
      </w:r>
      <w:r w:rsidRPr="00CD2FD4">
        <w:rPr>
          <w:rFonts w:ascii="Arial Narrow" w:hAnsi="Arial Narrow"/>
          <w:sz w:val="20"/>
          <w:lang w:val="ro-RO"/>
        </w:rPr>
        <w:t xml:space="preserve">, Actele colocviului international </w:t>
      </w:r>
      <w:r w:rsidRPr="00CD2FD4">
        <w:rPr>
          <w:rFonts w:ascii="Arial Narrow" w:hAnsi="Arial Narrow"/>
          <w:iCs/>
          <w:sz w:val="20"/>
          <w:lang w:val="ro-RO"/>
        </w:rPr>
        <w:t xml:space="preserve"> </w:t>
      </w:r>
      <w:r w:rsidRPr="00CD2FD4">
        <w:rPr>
          <w:rFonts w:ascii="Arial Narrow" w:hAnsi="Arial Narrow"/>
          <w:i/>
          <w:sz w:val="20"/>
          <w:lang w:val="ro-RO"/>
        </w:rPr>
        <w:t xml:space="preserve">Eros, blessures et folie. Détresses du vieillir, </w:t>
      </w:r>
      <w:r w:rsidRPr="00CD2FD4">
        <w:rPr>
          <w:rFonts w:ascii="Arial Narrow" w:hAnsi="Arial Narrow"/>
          <w:sz w:val="20"/>
          <w:lang w:val="ro-RO"/>
        </w:rPr>
        <w:t>Presses Universitaires</w:t>
      </w:r>
      <w:r w:rsidRPr="00CD2FD4">
        <w:rPr>
          <w:rFonts w:ascii="Arial Narrow" w:hAnsi="Arial Narrow"/>
          <w:iCs/>
          <w:sz w:val="20"/>
          <w:lang w:val="ro-RO"/>
        </w:rPr>
        <w:t xml:space="preserve"> Blaise Pascal, Clermont-Ferrand, études réunies par Alain Montandon, 2006, p. 375</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Une mort « deux fois triste » : quelques figures d’exilés modianiens et leur vieillesse en terre étrangère, </w:t>
      </w:r>
      <w:r w:rsidRPr="00CD2FD4">
        <w:rPr>
          <w:rFonts w:ascii="Arial Narrow" w:hAnsi="Arial Narrow"/>
          <w:iCs/>
          <w:sz w:val="20"/>
          <w:lang w:val="ro-RO"/>
        </w:rPr>
        <w:t xml:space="preserve"> Actele colocviului international </w:t>
      </w:r>
      <w:r w:rsidRPr="00CD2FD4">
        <w:rPr>
          <w:rFonts w:ascii="Arial Narrow" w:hAnsi="Arial Narrow"/>
          <w:i/>
          <w:sz w:val="20"/>
          <w:lang w:val="ro-RO"/>
        </w:rPr>
        <w:t xml:space="preserve">Vieillir en exil, </w:t>
      </w:r>
      <w:r w:rsidRPr="00CD2FD4">
        <w:rPr>
          <w:rFonts w:ascii="Arial Narrow" w:hAnsi="Arial Narrow"/>
          <w:sz w:val="20"/>
          <w:lang w:val="ro-RO"/>
        </w:rPr>
        <w:t>Presses Universitaires Blaise Pascal, études rassemblées par Alain Montandon et Philippe Pitaud, 2006, p. 177</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 Malika Mokeddem, une conscience créatrice à mi-chemin entre la culture arabe et la langue française, </w:t>
      </w:r>
      <w:r w:rsidRPr="00CD2FD4">
        <w:rPr>
          <w:rFonts w:ascii="Arial Narrow" w:hAnsi="Arial Narrow"/>
          <w:sz w:val="20"/>
          <w:lang w:val="ro-RO"/>
        </w:rPr>
        <w:t xml:space="preserve">Actele colocviului international </w:t>
      </w:r>
      <w:r w:rsidRPr="00CD2FD4">
        <w:rPr>
          <w:rFonts w:ascii="Arial Narrow" w:hAnsi="Arial Narrow"/>
          <w:iCs/>
          <w:sz w:val="20"/>
          <w:lang w:val="ro-RO"/>
        </w:rPr>
        <w:t xml:space="preserve"> </w:t>
      </w:r>
      <w:r w:rsidRPr="00CD2FD4">
        <w:rPr>
          <w:rFonts w:ascii="Arial Narrow" w:hAnsi="Arial Narrow"/>
          <w:i/>
          <w:sz w:val="20"/>
          <w:lang w:val="ro-RO"/>
        </w:rPr>
        <w:t xml:space="preserve">La Francopolyphonie comme vecteur de communication, </w:t>
      </w:r>
      <w:r w:rsidRPr="00CD2FD4">
        <w:rPr>
          <w:rFonts w:ascii="Arial Narrow" w:hAnsi="Arial Narrow"/>
          <w:sz w:val="20"/>
          <w:lang w:val="ro-RO"/>
        </w:rPr>
        <w:t xml:space="preserve">Editions </w:t>
      </w:r>
      <w:r w:rsidRPr="00CD2FD4">
        <w:rPr>
          <w:rFonts w:ascii="Arial Narrow" w:hAnsi="Arial Narrow"/>
          <w:iCs/>
          <w:sz w:val="20"/>
          <w:lang w:val="ro-RO"/>
        </w:rPr>
        <w:t>U.L.I.M., Chisinau, 2006, p. 324</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Cs/>
          <w:sz w:val="20"/>
          <w:lang w:val="ro-RO"/>
        </w:rPr>
        <w:t>« </w:t>
      </w:r>
      <w:r w:rsidRPr="00CD2FD4">
        <w:rPr>
          <w:rFonts w:ascii="Arial Narrow" w:hAnsi="Arial Narrow"/>
          <w:i/>
          <w:iCs/>
          <w:sz w:val="20"/>
          <w:lang w:val="ro-RO"/>
        </w:rPr>
        <w:t>Le lieu où se chamboule et se fracasse le monde »: visions du Sahara dans « Timimoun » de Rachid Boudjedra</w:t>
      </w:r>
      <w:r w:rsidRPr="00CD2FD4">
        <w:rPr>
          <w:rFonts w:ascii="Arial Narrow" w:hAnsi="Arial Narrow"/>
          <w:sz w:val="20"/>
          <w:lang w:val="ro-RO"/>
        </w:rPr>
        <w:t xml:space="preserve">, Journées internationale d’études, </w:t>
      </w:r>
      <w:r w:rsidRPr="00CD2FD4">
        <w:rPr>
          <w:rFonts w:ascii="Arial Narrow" w:hAnsi="Arial Narrow"/>
          <w:i/>
          <w:iCs/>
          <w:sz w:val="20"/>
          <w:lang w:val="ro-RO"/>
        </w:rPr>
        <w:t xml:space="preserve">Espace(s) francophone(s), </w:t>
      </w:r>
      <w:r w:rsidRPr="00CD2FD4">
        <w:rPr>
          <w:rFonts w:ascii="Arial Narrow" w:hAnsi="Arial Narrow"/>
          <w:sz w:val="20"/>
          <w:lang w:val="ro-RO"/>
        </w:rPr>
        <w:t>Universitatea „Al. I. Cuza”, Iasi, Ed. Demiurg 2007, p. 92</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lastRenderedPageBreak/>
        <w:t>Une « leçon d’amour et de patience » sur la douleurese mémoire d’Algérie: « La Maison des chacals » d’Eveline Caduc</w:t>
      </w:r>
      <w:r w:rsidRPr="00CD2FD4">
        <w:rPr>
          <w:rFonts w:ascii="Arial Narrow" w:hAnsi="Arial Narrow"/>
          <w:sz w:val="20"/>
          <w:lang w:val="ro-RO"/>
        </w:rPr>
        <w:t xml:space="preserve">, </w:t>
      </w:r>
      <w:r w:rsidRPr="00CD2FD4">
        <w:rPr>
          <w:rFonts w:ascii="Arial Narrow" w:hAnsi="Arial Narrow"/>
          <w:iCs/>
          <w:sz w:val="20"/>
          <w:lang w:val="ro-RO"/>
        </w:rPr>
        <w:t xml:space="preserve">  Actele colocviului international </w:t>
      </w:r>
      <w:r w:rsidRPr="00CD2FD4">
        <w:rPr>
          <w:rFonts w:ascii="Arial Narrow" w:hAnsi="Arial Narrow"/>
          <w:i/>
          <w:sz w:val="20"/>
          <w:lang w:val="ro-RO"/>
        </w:rPr>
        <w:t xml:space="preserve">Langues et identités, </w:t>
      </w:r>
      <w:r w:rsidRPr="00CD2FD4">
        <w:rPr>
          <w:rFonts w:ascii="Arial Narrow" w:hAnsi="Arial Narrow"/>
          <w:iCs/>
          <w:sz w:val="20"/>
          <w:lang w:val="ro-RO"/>
        </w:rPr>
        <w:t>U.L.I.M., Chisinau, 2007, p. 199</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Identité et gémellité dans «  La Trilogie des jumeaux »  d’Agota Kristof, </w:t>
      </w:r>
      <w:r w:rsidRPr="00CD2FD4">
        <w:rPr>
          <w:rFonts w:ascii="Arial Narrow" w:hAnsi="Arial Narrow"/>
          <w:sz w:val="20"/>
          <w:lang w:val="ro-RO"/>
        </w:rPr>
        <w:t xml:space="preserve">Actele colocviului international  </w:t>
      </w:r>
      <w:r w:rsidRPr="00CD2FD4">
        <w:rPr>
          <w:rFonts w:ascii="Arial Narrow" w:hAnsi="Arial Narrow"/>
          <w:i/>
          <w:iCs/>
          <w:sz w:val="20"/>
          <w:lang w:val="ro-RO"/>
        </w:rPr>
        <w:t>Omul si mitul</w:t>
      </w:r>
      <w:r w:rsidRPr="00CD2FD4">
        <w:rPr>
          <w:rFonts w:ascii="Arial Narrow" w:hAnsi="Arial Narrow"/>
          <w:iCs/>
          <w:sz w:val="20"/>
          <w:lang w:val="ro-RO"/>
        </w:rPr>
        <w:t xml:space="preserve">, ediţia a II-a, Universitatea „Stefan cel Mare”, Suceava, 2007, p. 243 </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Dire l’exil et la douleur dans une langue d’emprunt : « Lignes de faille » de Nancy Huston</w:t>
      </w:r>
      <w:r w:rsidRPr="00CD2FD4">
        <w:rPr>
          <w:rFonts w:ascii="Arial Narrow" w:hAnsi="Arial Narrow"/>
          <w:sz w:val="20"/>
          <w:lang w:val="ro-RO"/>
        </w:rPr>
        <w:t xml:space="preserve">, Actele colocviului international </w:t>
      </w:r>
      <w:r w:rsidRPr="00CD2FD4">
        <w:rPr>
          <w:rFonts w:ascii="Arial Narrow" w:hAnsi="Arial Narrow"/>
          <w:i/>
          <w:sz w:val="20"/>
          <w:lang w:val="ro-RO"/>
        </w:rPr>
        <w:t>Les Journées de la Francophonie</w:t>
      </w:r>
      <w:r w:rsidRPr="00CD2FD4">
        <w:rPr>
          <w:rFonts w:ascii="Arial Narrow" w:hAnsi="Arial Narrow"/>
          <w:sz w:val="20"/>
          <w:lang w:val="ro-RO"/>
        </w:rPr>
        <w:t>, Universitatea „Al. I. Cuza”, Iasi, 2007, p. 67</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sz w:val="20"/>
          <w:lang w:val="ro-RO"/>
        </w:rPr>
        <w:t>« </w:t>
      </w:r>
      <w:r w:rsidRPr="00CD2FD4">
        <w:rPr>
          <w:rFonts w:ascii="Arial Narrow" w:hAnsi="Arial Narrow"/>
          <w:i/>
          <w:sz w:val="20"/>
          <w:lang w:val="ro-RO"/>
        </w:rPr>
        <w:t>Le Repentir »  de Rodica Iulian : une réflexion sur le statut de l’art dans un régime totalitaire</w:t>
      </w:r>
      <w:r w:rsidRPr="00CD2FD4">
        <w:rPr>
          <w:rFonts w:ascii="Arial Narrow" w:hAnsi="Arial Narrow"/>
          <w:iCs/>
          <w:sz w:val="20"/>
          <w:lang w:val="ro-RO"/>
        </w:rPr>
        <w:t>,</w:t>
      </w:r>
      <w:r w:rsidRPr="00CD2FD4">
        <w:rPr>
          <w:rFonts w:ascii="Arial Narrow" w:hAnsi="Arial Narrow"/>
          <w:sz w:val="20"/>
          <w:lang w:val="ro-RO"/>
        </w:rPr>
        <w:t xml:space="preserve"> Colocviul internaţional </w:t>
      </w:r>
      <w:r w:rsidRPr="00CD2FD4">
        <w:rPr>
          <w:rFonts w:ascii="Arial Narrow" w:hAnsi="Arial Narrow"/>
          <w:i/>
          <w:sz w:val="20"/>
          <w:lang w:val="ro-RO"/>
        </w:rPr>
        <w:t xml:space="preserve">Identité et révolte dans l’art, la littérature et l’histoire en Roumanie et en Europe Centrale et Orientale entre 1947 et 1989, </w:t>
      </w:r>
      <w:r w:rsidRPr="00CD2FD4">
        <w:rPr>
          <w:rFonts w:ascii="Arial Narrow" w:hAnsi="Arial Narrow"/>
          <w:sz w:val="20"/>
          <w:lang w:val="ro-RO"/>
        </w:rPr>
        <w:t>Université d’Artois,  2007</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Vassilis Alexakis : le passage d’une langue à l’autre, </w:t>
      </w:r>
      <w:r w:rsidRPr="00CD2FD4">
        <w:rPr>
          <w:rFonts w:ascii="Arial Narrow" w:hAnsi="Arial Narrow"/>
          <w:sz w:val="20"/>
          <w:lang w:val="ro-RO"/>
        </w:rPr>
        <w:t xml:space="preserve">Actes du Colloque international </w:t>
      </w:r>
      <w:r w:rsidRPr="00CD2FD4">
        <w:rPr>
          <w:rFonts w:ascii="Arial Narrow" w:hAnsi="Arial Narrow"/>
          <w:i/>
          <w:sz w:val="20"/>
          <w:lang w:val="ro-RO"/>
        </w:rPr>
        <w:t xml:space="preserve">Les valeurs de la Francophonie, </w:t>
      </w:r>
      <w:r w:rsidRPr="00CD2FD4">
        <w:rPr>
          <w:rFonts w:ascii="Arial Narrow" w:hAnsi="Arial Narrow"/>
          <w:sz w:val="20"/>
          <w:lang w:val="ro-RO"/>
        </w:rPr>
        <w:t>U.L.I.M., Chisinau, 2008, ISBN 978-9975-920-61-2,  p. 114</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L’être hybride confronté à  ses avatars dans trois romans de Malika Mokeddem,</w:t>
      </w:r>
      <w:r w:rsidRPr="00CD2FD4">
        <w:rPr>
          <w:rFonts w:ascii="Arial Narrow" w:hAnsi="Arial Narrow"/>
          <w:sz w:val="20"/>
          <w:lang w:val="ro-RO"/>
        </w:rPr>
        <w:t xml:space="preserve"> XXII-ème  Congrès  du Conseil International d’Etudes Francophones,  29.06.-06.07.2008, Limoges </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Invisible Sides of Fear in Anne Hébert’s « Les Enfants du Sabbat »</w:t>
      </w:r>
      <w:r w:rsidRPr="00CD2FD4">
        <w:rPr>
          <w:rFonts w:ascii="Arial Narrow" w:hAnsi="Arial Narrow"/>
          <w:sz w:val="20"/>
          <w:lang w:val="ro-RO"/>
        </w:rPr>
        <w:t xml:space="preserve"> (in colab. Cu Constantin GRIGORUT), </w:t>
      </w:r>
      <w:r w:rsidRPr="00CD2FD4">
        <w:rPr>
          <w:rFonts w:ascii="Arial Narrow" w:hAnsi="Arial Narrow"/>
          <w:i/>
          <w:sz w:val="20"/>
          <w:lang w:val="ro-RO"/>
        </w:rPr>
        <w:t xml:space="preserve"> </w:t>
      </w:r>
      <w:r w:rsidRPr="00CD2FD4">
        <w:rPr>
          <w:rFonts w:ascii="Arial Narrow" w:hAnsi="Arial Narrow"/>
          <w:sz w:val="20"/>
          <w:lang w:val="ro-RO"/>
        </w:rPr>
        <w:t xml:space="preserve">in </w:t>
      </w:r>
      <w:r w:rsidRPr="00CD2FD4">
        <w:rPr>
          <w:rFonts w:ascii="Arial Narrow" w:hAnsi="Arial Narrow"/>
          <w:i/>
          <w:sz w:val="20"/>
          <w:lang w:val="ro-RO"/>
        </w:rPr>
        <w:t xml:space="preserve"> Messages,   Sages and Ages, Proceedings of the 3rd International Conference on British and American Studies</w:t>
      </w:r>
      <w:r w:rsidRPr="00CD2FD4">
        <w:rPr>
          <w:rFonts w:ascii="Arial Narrow" w:hAnsi="Arial Narrow"/>
          <w:sz w:val="20"/>
          <w:lang w:val="ro-RO"/>
        </w:rPr>
        <w:t>, Suceava University, Editura Universitatii Suceava, oct. 2008, ISSN 1488-8836, p. 165</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Felicia Mihali : une voix entre la Roumanie profonde et le Québec vivifiant, </w:t>
      </w:r>
      <w:r w:rsidRPr="00CD2FD4">
        <w:rPr>
          <w:rFonts w:ascii="Arial Narrow" w:hAnsi="Arial Narrow"/>
          <w:sz w:val="20"/>
          <w:lang w:val="ro-RO"/>
        </w:rPr>
        <w:t>in     Actele colocviului international</w:t>
      </w:r>
      <w:r w:rsidRPr="00CD2FD4">
        <w:rPr>
          <w:rFonts w:ascii="Arial Narrow" w:hAnsi="Arial Narrow"/>
          <w:i/>
          <w:sz w:val="20"/>
          <w:lang w:val="ro-RO"/>
        </w:rPr>
        <w:t xml:space="preserve"> « Regards sur le Québec », </w:t>
      </w:r>
      <w:r w:rsidRPr="00CD2FD4">
        <w:rPr>
          <w:rFonts w:ascii="Arial Narrow" w:hAnsi="Arial Narrow"/>
          <w:sz w:val="20"/>
          <w:lang w:val="ro-RO"/>
        </w:rPr>
        <w:t>Universitatea « Al. I. Cuza », Iasi, 17-18 oct. 2008, p. 4</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Identité et multiculturalisme chez Panait Istrati</w:t>
      </w:r>
      <w:r w:rsidRPr="00CD2FD4">
        <w:rPr>
          <w:rFonts w:ascii="Arial Narrow" w:hAnsi="Arial Narrow"/>
          <w:sz w:val="20"/>
          <w:lang w:val="ro-RO"/>
        </w:rPr>
        <w:t xml:space="preserve"> in </w:t>
      </w:r>
      <w:r w:rsidRPr="00CD2FD4">
        <w:rPr>
          <w:rFonts w:ascii="Arial Narrow" w:hAnsi="Arial Narrow"/>
          <w:i/>
          <w:sz w:val="20"/>
          <w:lang w:val="ro-RO"/>
        </w:rPr>
        <w:t>Actes du colloque</w:t>
      </w:r>
      <w:r w:rsidRPr="00CD2FD4">
        <w:rPr>
          <w:rFonts w:ascii="Arial Narrow" w:hAnsi="Arial Narrow"/>
          <w:sz w:val="20"/>
          <w:lang w:val="ro-RO"/>
        </w:rPr>
        <w:t xml:space="preserve"> « </w:t>
      </w:r>
      <w:r w:rsidRPr="00CD2FD4">
        <w:rPr>
          <w:rFonts w:ascii="Arial Narrow" w:hAnsi="Arial Narrow"/>
          <w:i/>
          <w:sz w:val="20"/>
          <w:lang w:val="ro-RO"/>
        </w:rPr>
        <w:t xml:space="preserve">Panait     Istrati – sous le signe de la relecture », </w:t>
      </w:r>
      <w:r w:rsidRPr="00CD2FD4">
        <w:rPr>
          <w:rFonts w:ascii="Arial Narrow" w:hAnsi="Arial Narrow"/>
          <w:sz w:val="20"/>
          <w:lang w:val="ro-RO"/>
        </w:rPr>
        <w:t>30-31 oct. 2008, Editura Universităţii din Suceava, 2008, ISBN  978-973-3-666-297-3, p.145-156</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Deux voix féminines contre le goulag roumain : Oana Orlea et Lena Constante </w:t>
      </w:r>
      <w:r w:rsidRPr="00CD2FD4">
        <w:rPr>
          <w:rFonts w:ascii="Arial Narrow" w:hAnsi="Arial Narrow"/>
          <w:sz w:val="20"/>
          <w:lang w:val="ro-RO"/>
        </w:rPr>
        <w:t>in</w:t>
      </w:r>
      <w:r w:rsidRPr="00CD2FD4">
        <w:rPr>
          <w:rFonts w:ascii="Arial Narrow" w:hAnsi="Arial Narrow"/>
          <w:i/>
          <w:sz w:val="20"/>
          <w:lang w:val="ro-RO"/>
        </w:rPr>
        <w:t xml:space="preserve">  Actes du Colloque « Le dialogue des cultures chez les écrivains balkaniques d’expression française », </w:t>
      </w:r>
      <w:r w:rsidRPr="00CD2FD4">
        <w:rPr>
          <w:rFonts w:ascii="Arial Narrow" w:hAnsi="Arial Narrow"/>
          <w:sz w:val="20"/>
          <w:lang w:val="ro-RO"/>
        </w:rPr>
        <w:t>nov. 2008, Université « Spiru Haret », Bucarest</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Brina Svit ou l’impondérable fragilité de l’entre-deux, </w:t>
      </w:r>
      <w:r w:rsidRPr="00CD2FD4">
        <w:rPr>
          <w:rFonts w:ascii="Arial Narrow" w:hAnsi="Arial Narrow"/>
          <w:sz w:val="20"/>
          <w:lang w:val="ro-RO"/>
        </w:rPr>
        <w:t xml:space="preserve">Actle colocviului international </w:t>
      </w:r>
      <w:r w:rsidRPr="00CD2FD4">
        <w:rPr>
          <w:rFonts w:ascii="Arial Narrow" w:hAnsi="Arial Narrow"/>
          <w:i/>
          <w:sz w:val="20"/>
          <w:lang w:val="ro-RO"/>
        </w:rPr>
        <w:t xml:space="preserve">Journées de la Francophonie. Diversité culturelle dans la francophonie contemporaine , </w:t>
      </w:r>
      <w:r w:rsidRPr="00CD2FD4">
        <w:rPr>
          <w:rFonts w:ascii="Arial Narrow" w:hAnsi="Arial Narrow"/>
          <w:sz w:val="20"/>
          <w:lang w:val="ro-RO"/>
        </w:rPr>
        <w:t>Editions Universitaires</w:t>
      </w:r>
      <w:r w:rsidRPr="00CD2FD4">
        <w:rPr>
          <w:rFonts w:ascii="Arial Narrow" w:hAnsi="Arial Narrow"/>
          <w:i/>
          <w:sz w:val="20"/>
          <w:lang w:val="ro-RO"/>
        </w:rPr>
        <w:t xml:space="preserve"> </w:t>
      </w:r>
      <w:r w:rsidRPr="00CD2FD4">
        <w:rPr>
          <w:rFonts w:ascii="Arial Narrow" w:hAnsi="Arial Narrow"/>
          <w:sz w:val="20"/>
          <w:lang w:val="ro-RO"/>
        </w:rPr>
        <w:t xml:space="preserve"> „Al. I. Cuza”, Iasi,  2009, ISSN 1841-1835, p. 381</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iCs/>
          <w:sz w:val="20"/>
          <w:lang w:val="ro-RO"/>
        </w:rPr>
        <w:t xml:space="preserve">Le passé algérien revisité sur les deux bords de la Méditerranée : Assia Djebar et Eveline Caduc </w:t>
      </w:r>
      <w:r w:rsidRPr="00CD2FD4">
        <w:rPr>
          <w:rFonts w:ascii="Arial Narrow" w:hAnsi="Arial Narrow"/>
          <w:iCs/>
          <w:sz w:val="20"/>
          <w:lang w:val="ro-RO"/>
        </w:rPr>
        <w:t>in Actele colocviului international</w:t>
      </w:r>
      <w:r w:rsidRPr="00CD2FD4">
        <w:rPr>
          <w:rFonts w:ascii="Arial Narrow" w:hAnsi="Arial Narrow"/>
          <w:i/>
          <w:iCs/>
          <w:sz w:val="20"/>
          <w:lang w:val="ro-RO"/>
        </w:rPr>
        <w:t xml:space="preserve"> OMUL SI MITUL</w:t>
      </w:r>
      <w:r w:rsidRPr="00CD2FD4">
        <w:rPr>
          <w:rFonts w:ascii="Arial Narrow" w:hAnsi="Arial Narrow"/>
          <w:iCs/>
          <w:sz w:val="20"/>
          <w:lang w:val="ro-RO"/>
        </w:rPr>
        <w:t>, Ed. a III-a, 7-9 mai 2009, Universitatea STEFAN CEL MARE, Suceava, p. 67</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Boualem Sansal : pour une dimension éthique de l’écriture</w:t>
      </w:r>
      <w:r w:rsidRPr="00CD2FD4">
        <w:rPr>
          <w:rFonts w:ascii="Arial Narrow" w:hAnsi="Arial Narrow"/>
          <w:sz w:val="20"/>
          <w:lang w:val="ro-RO"/>
        </w:rPr>
        <w:t xml:space="preserve"> in Actele colocviului international </w:t>
      </w:r>
      <w:r w:rsidRPr="00CD2FD4">
        <w:rPr>
          <w:rFonts w:ascii="Arial Narrow" w:hAnsi="Arial Narrow"/>
          <w:i/>
          <w:sz w:val="20"/>
          <w:lang w:val="ro-RO"/>
        </w:rPr>
        <w:t xml:space="preserve">Les Journées de la Francophonie, </w:t>
      </w:r>
      <w:r w:rsidRPr="00CD2FD4">
        <w:rPr>
          <w:rFonts w:ascii="Arial Narrow" w:hAnsi="Arial Narrow"/>
          <w:sz w:val="20"/>
          <w:lang w:val="ro-RO"/>
        </w:rPr>
        <w:t>mars 2009, Université Al. I. CUZA, Iasi, ISSN 1841-1835, p. 218</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bCs/>
          <w:i/>
          <w:sz w:val="20"/>
          <w:lang w:val="ro-RO" w:eastAsia="bg-BG"/>
        </w:rPr>
        <w:t xml:space="preserve">Felicia Mihali: un questionnement constant sur les racines et l’exil </w:t>
      </w:r>
      <w:r w:rsidRPr="00CD2FD4">
        <w:rPr>
          <w:rFonts w:ascii="Arial Narrow" w:hAnsi="Arial Narrow"/>
          <w:bCs/>
          <w:sz w:val="20"/>
          <w:lang w:val="ro-RO" w:eastAsia="bg-BG"/>
        </w:rPr>
        <w:t>in Axctele colocviului international de Stiinte ale Limbajului</w:t>
      </w:r>
      <w:r w:rsidRPr="00CD2FD4">
        <w:rPr>
          <w:rFonts w:ascii="Arial Narrow" w:hAnsi="Arial Narrow"/>
          <w:bCs/>
          <w:i/>
          <w:sz w:val="20"/>
          <w:lang w:val="ro-RO" w:eastAsia="bg-BG"/>
        </w:rPr>
        <w:t xml:space="preserve">, </w:t>
      </w:r>
      <w:r w:rsidRPr="00CD2FD4">
        <w:rPr>
          <w:rFonts w:ascii="Arial Narrow" w:hAnsi="Arial Narrow"/>
          <w:bCs/>
          <w:sz w:val="20"/>
          <w:lang w:val="ro-RO" w:eastAsia="bg-BG"/>
        </w:rPr>
        <w:t xml:space="preserve">oct. </w:t>
      </w:r>
      <w:r w:rsidRPr="00CD2FD4">
        <w:rPr>
          <w:rFonts w:ascii="Arial Narrow" w:hAnsi="Arial Narrow"/>
          <w:bCs/>
          <w:i/>
          <w:sz w:val="20"/>
          <w:lang w:val="ro-RO" w:eastAsia="bg-BG"/>
        </w:rPr>
        <w:t xml:space="preserve"> </w:t>
      </w:r>
      <w:r w:rsidRPr="00CD2FD4">
        <w:rPr>
          <w:rFonts w:ascii="Arial Narrow" w:hAnsi="Arial Narrow"/>
          <w:bCs/>
          <w:sz w:val="20"/>
          <w:lang w:val="ro-RO" w:eastAsia="bg-BG"/>
        </w:rPr>
        <w:t>2009, Univ.   « Stefan cel Mare » Suceava,  Iasi, Ed. Demiurg, ISBN general : 978-973-152-168-8 ISBN volum II : 978-973-152-172-5, p. 189</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L’identité féminine et l’exil dans quelques romans de Felicia Mihali </w:t>
      </w:r>
      <w:r w:rsidRPr="00CD2FD4">
        <w:rPr>
          <w:rFonts w:ascii="Arial Narrow" w:hAnsi="Arial Narrow"/>
          <w:sz w:val="20"/>
          <w:lang w:val="ro-RO"/>
        </w:rPr>
        <w:t xml:space="preserve">in </w:t>
      </w:r>
      <w:r w:rsidRPr="00CD2FD4">
        <w:rPr>
          <w:rFonts w:ascii="Arial Narrow" w:hAnsi="Arial Narrow"/>
          <w:i/>
          <w:sz w:val="20"/>
          <w:lang w:val="ro-RO"/>
        </w:rPr>
        <w:t xml:space="preserve">Actes du Colloque « Les    écrivains du Sud-Est européen en quête d’identité », </w:t>
      </w:r>
      <w:r w:rsidRPr="00CD2FD4">
        <w:rPr>
          <w:rFonts w:ascii="Arial Narrow" w:hAnsi="Arial Narrow"/>
          <w:sz w:val="20"/>
          <w:lang w:val="ro-RO"/>
        </w:rPr>
        <w:t>Agence Universitaire de la Francophonie et Université « Spiru Haret », nov.  2009, p. 82</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Le rapport de l’écrivain au pouvoir dans l’Algérie postcoloniale : Rachid Mimouni et Boualem Sansal </w:t>
      </w:r>
      <w:r w:rsidRPr="00CD2FD4">
        <w:rPr>
          <w:rFonts w:ascii="Arial Narrow" w:hAnsi="Arial Narrow"/>
          <w:sz w:val="20"/>
          <w:lang w:val="ro-RO"/>
        </w:rPr>
        <w:t>in Actes du Colloque Francopolyphonie 2010, U.L.I.M., Chisinau, mars 2010, p. 159</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Jouer avec la langue. Le bérénicien et ses mille facettes sous la plume de Réjean Ducharme, </w:t>
      </w:r>
      <w:r w:rsidRPr="00CD2FD4">
        <w:rPr>
          <w:rFonts w:ascii="Arial Narrow" w:hAnsi="Arial Narrow"/>
          <w:sz w:val="20"/>
          <w:lang w:val="ro-RO"/>
        </w:rPr>
        <w:t>Actes des Journées de la Francophonie, Université Al. I. Cuza, Iasi, mars 2010, p. 55</w:t>
      </w:r>
      <w:r w:rsidRPr="00CD2FD4">
        <w:rPr>
          <w:rFonts w:ascii="Arial Narrow" w:hAnsi="Arial Narrow"/>
          <w:i/>
          <w:sz w:val="20"/>
          <w:lang w:val="ro-RO"/>
        </w:rPr>
        <w:t xml:space="preserve"> </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L’érotisme du pouvoir et le pouvoir de l’érotisme dans les écrits de Felicia Mihali, </w:t>
      </w:r>
      <w:r w:rsidRPr="00CD2FD4">
        <w:rPr>
          <w:rFonts w:ascii="Arial Narrow" w:hAnsi="Arial Narrow"/>
          <w:sz w:val="20"/>
          <w:lang w:val="ro-RO"/>
        </w:rPr>
        <w:t xml:space="preserve">in </w:t>
      </w:r>
      <w:r w:rsidRPr="00CD2FD4">
        <w:rPr>
          <w:rFonts w:ascii="Arial Narrow" w:hAnsi="Arial Narrow"/>
          <w:i/>
          <w:sz w:val="20"/>
          <w:lang w:val="ro-RO"/>
        </w:rPr>
        <w:t>Actes du XXIVe Congrès du  Conseil International des Etudes Francophones,</w:t>
      </w:r>
      <w:r w:rsidRPr="00CD2FD4">
        <w:rPr>
          <w:rFonts w:ascii="Arial Narrow" w:hAnsi="Arial Narrow"/>
          <w:sz w:val="20"/>
          <w:lang w:val="ro-RO"/>
        </w:rPr>
        <w:t xml:space="preserve"> iunie 2010,</w:t>
      </w:r>
      <w:r w:rsidRPr="00CD2FD4">
        <w:rPr>
          <w:rFonts w:ascii="Arial Narrow" w:hAnsi="Arial Narrow"/>
          <w:i/>
          <w:sz w:val="20"/>
          <w:lang w:val="ro-RO"/>
        </w:rPr>
        <w:t xml:space="preserve"> </w:t>
      </w:r>
      <w:r w:rsidRPr="00CD2FD4">
        <w:rPr>
          <w:rFonts w:ascii="Arial Narrow" w:hAnsi="Arial Narrow"/>
          <w:sz w:val="20"/>
          <w:lang w:val="ro-RO"/>
        </w:rPr>
        <w:t xml:space="preserve">Montréal, Canada </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Déchantement postcolonial et migrance dans les écrits de l’Algérien Boualem Sansal </w:t>
      </w:r>
      <w:r w:rsidRPr="00CD2FD4">
        <w:rPr>
          <w:rFonts w:ascii="Arial Narrow" w:hAnsi="Arial Narrow"/>
          <w:sz w:val="20"/>
          <w:lang w:val="ro-RO"/>
        </w:rPr>
        <w:t xml:space="preserve">in Actes des </w:t>
      </w:r>
      <w:r w:rsidRPr="00CD2FD4">
        <w:rPr>
          <w:rFonts w:ascii="Arial Narrow" w:hAnsi="Arial Narrow"/>
          <w:i/>
          <w:sz w:val="20"/>
          <w:lang w:val="ro-RO"/>
        </w:rPr>
        <w:t xml:space="preserve"> </w:t>
      </w:r>
      <w:r w:rsidRPr="00CD2FD4">
        <w:rPr>
          <w:rFonts w:ascii="Arial Narrow" w:hAnsi="Arial Narrow"/>
          <w:sz w:val="20"/>
          <w:lang w:val="ro-RO"/>
        </w:rPr>
        <w:t xml:space="preserve"> Journées d’Etudes « L’Espace Méditerranéen : écriture de l’exil, migrances et discours post-colonial »,  5-6  novembre 2010, Université du  Péloppponèse, Athènes.</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Une Libanaise au Québec : regards sur soi, regards sur l’Autre dans « Le bonheur a   la queue glissante » d’Abla Farhoud, </w:t>
      </w:r>
      <w:r w:rsidRPr="00CD2FD4">
        <w:rPr>
          <w:rFonts w:ascii="Arial Narrow" w:hAnsi="Arial Narrow"/>
          <w:sz w:val="20"/>
          <w:lang w:val="ro-RO"/>
        </w:rPr>
        <w:t>Actele colocviului international</w:t>
      </w:r>
      <w:r w:rsidRPr="00CD2FD4">
        <w:rPr>
          <w:rFonts w:ascii="Arial Narrow" w:hAnsi="Arial Narrow"/>
          <w:i/>
          <w:sz w:val="20"/>
          <w:lang w:val="ro-RO"/>
        </w:rPr>
        <w:t xml:space="preserve"> </w:t>
      </w:r>
      <w:r w:rsidRPr="00CD2FD4">
        <w:rPr>
          <w:rFonts w:ascii="Arial Narrow" w:hAnsi="Arial Narrow"/>
          <w:sz w:val="20"/>
          <w:lang w:val="ro-RO"/>
        </w:rPr>
        <w:t xml:space="preserve"> </w:t>
      </w:r>
      <w:r w:rsidRPr="00CD2FD4">
        <w:rPr>
          <w:rFonts w:ascii="Arial Narrow" w:hAnsi="Arial Narrow"/>
          <w:i/>
          <w:sz w:val="20"/>
          <w:lang w:val="ro-RO"/>
        </w:rPr>
        <w:t>Les Journées de la Francophonie</w:t>
      </w:r>
      <w:r w:rsidRPr="00CD2FD4">
        <w:rPr>
          <w:rFonts w:ascii="Arial Narrow" w:hAnsi="Arial Narrow"/>
          <w:sz w:val="20"/>
          <w:lang w:val="ro-RO"/>
        </w:rPr>
        <w:t xml:space="preserve">, Université Al. I. Cuza, Iasi, mars 2011 </w:t>
      </w:r>
      <w:r w:rsidRPr="00CD2FD4">
        <w:rPr>
          <w:rFonts w:ascii="Arial Narrow" w:hAnsi="Arial Narrow"/>
          <w:i/>
          <w:sz w:val="20"/>
          <w:lang w:val="ro-RO"/>
        </w:rPr>
        <w:t xml:space="preserve"> </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Rodica Iulian ou la dénonciation des « crimes contre l’esprit », Actes de la Conférence Internationale TRADUCTION ET FRANCOPHONIE, </w:t>
      </w:r>
      <w:r w:rsidRPr="00CD2FD4">
        <w:rPr>
          <w:rFonts w:ascii="Arial Narrow" w:hAnsi="Arial Narrow"/>
          <w:sz w:val="20"/>
          <w:lang w:val="ro-RO"/>
        </w:rPr>
        <w:t>16-17 mai 2011, Université Stefan cel Mare Suceava, ISBN 978-973-1974-63-7, p. 210</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Enjeux et facettes de l’interculturalité dans la prose de Brina Svit, Actes du colloque international « L’Interculturalité à travers la linguistique, la littérature et la traduction »</w:t>
      </w:r>
      <w:r w:rsidRPr="00CD2FD4">
        <w:rPr>
          <w:rFonts w:ascii="Arial Narrow" w:hAnsi="Arial Narrow"/>
          <w:sz w:val="20"/>
          <w:lang w:val="ro-RO"/>
        </w:rPr>
        <w:t>, 29 mars 2012, ULIM, Chisinau, Rep. Moldova, p. 170 (cat. B)</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La prose de Felicia Mihali : un plaidoyer pour l’harmonie du divers </w:t>
      </w:r>
      <w:r w:rsidRPr="00CD2FD4">
        <w:rPr>
          <w:rFonts w:ascii="Arial Narrow" w:hAnsi="Arial Narrow"/>
          <w:sz w:val="20"/>
          <w:lang w:val="ro-RO"/>
        </w:rPr>
        <w:t>in Actele colocviului international</w:t>
      </w:r>
      <w:r w:rsidRPr="00CD2FD4">
        <w:rPr>
          <w:rFonts w:ascii="Arial Narrow" w:hAnsi="Arial Narrow"/>
          <w:i/>
          <w:sz w:val="20"/>
          <w:lang w:val="ro-RO"/>
        </w:rPr>
        <w:t xml:space="preserve"> „La francophonie (:) problématique” Les Journées de la Francophonie, XVII</w:t>
      </w:r>
      <w:r w:rsidRPr="00CD2FD4">
        <w:rPr>
          <w:rFonts w:ascii="Arial Narrow" w:hAnsi="Arial Narrow"/>
          <w:i/>
          <w:sz w:val="20"/>
          <w:vertAlign w:val="superscript"/>
          <w:lang w:val="ro-RO"/>
        </w:rPr>
        <w:t>e</w:t>
      </w:r>
      <w:r w:rsidRPr="00CD2FD4">
        <w:rPr>
          <w:rFonts w:ascii="Arial Narrow" w:hAnsi="Arial Narrow"/>
          <w:i/>
          <w:sz w:val="20"/>
          <w:lang w:val="ro-RO"/>
        </w:rPr>
        <w:t xml:space="preserve"> édition, </w:t>
      </w:r>
      <w:r w:rsidRPr="00CD2FD4">
        <w:rPr>
          <w:rFonts w:ascii="Arial Narrow" w:hAnsi="Arial Narrow"/>
          <w:sz w:val="20"/>
          <w:lang w:val="ro-RO"/>
        </w:rPr>
        <w:t xml:space="preserve">Université « Al. I. Cuza » 30-31 mars 2012, Ed. Junimea, 2013, ISBN 978-973-37-1669-3, p. 160 </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bCs/>
          <w:i/>
          <w:sz w:val="20"/>
          <w:lang w:val="ro-RO" w:eastAsia="bg-BG"/>
        </w:rPr>
        <w:t xml:space="preserve">Du Pouvoir et de la dictature dans les romans de Rodica Iulian et de Oana Orlea, </w:t>
      </w:r>
      <w:r w:rsidRPr="00CD2FD4">
        <w:rPr>
          <w:rFonts w:ascii="Arial Narrow" w:hAnsi="Arial Narrow"/>
          <w:bCs/>
          <w:sz w:val="20"/>
          <w:lang w:val="ro-RO" w:eastAsia="bg-BG"/>
        </w:rPr>
        <w:t>XXVI</w:t>
      </w:r>
      <w:r w:rsidRPr="00CD2FD4">
        <w:rPr>
          <w:rFonts w:ascii="Arial Narrow" w:hAnsi="Arial Narrow"/>
          <w:bCs/>
          <w:sz w:val="20"/>
          <w:vertAlign w:val="superscript"/>
          <w:lang w:val="ro-RO" w:eastAsia="bg-BG"/>
        </w:rPr>
        <w:t xml:space="preserve">ème </w:t>
      </w:r>
      <w:r w:rsidRPr="00CD2FD4">
        <w:rPr>
          <w:rFonts w:ascii="Arial Narrow" w:hAnsi="Arial Narrow"/>
          <w:bCs/>
          <w:sz w:val="20"/>
          <w:lang w:val="ro-RO" w:eastAsia="bg-BG"/>
        </w:rPr>
        <w:t xml:space="preserve">Congrès du CIEF, session </w:t>
      </w:r>
      <w:r w:rsidRPr="00CD2FD4">
        <w:rPr>
          <w:rFonts w:ascii="Arial Narrow" w:hAnsi="Arial Narrow"/>
          <w:bCs/>
          <w:i/>
          <w:sz w:val="20"/>
          <w:lang w:val="ro-RO" w:eastAsia="bg-BG"/>
        </w:rPr>
        <w:t xml:space="preserve">La Plume, le texte, le Pouvoir, </w:t>
      </w:r>
      <w:r w:rsidRPr="00CD2FD4">
        <w:rPr>
          <w:rFonts w:ascii="Arial Narrow" w:hAnsi="Arial Narrow"/>
          <w:bCs/>
          <w:sz w:val="20"/>
          <w:lang w:val="ro-RO" w:eastAsia="bg-BG"/>
        </w:rPr>
        <w:t>11.06. 2012</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w:t>
      </w:r>
      <w:r w:rsidRPr="00CD2FD4">
        <w:rPr>
          <w:rFonts w:ascii="Arial Narrow" w:hAnsi="Arial Narrow"/>
          <w:b/>
          <w:bCs/>
          <w:i/>
          <w:sz w:val="20"/>
          <w:lang w:val="ro-RO" w:eastAsia="bg-BG"/>
        </w:rPr>
        <w:t xml:space="preserve"> </w:t>
      </w:r>
      <w:r w:rsidRPr="00CD2FD4">
        <w:rPr>
          <w:rFonts w:ascii="Arial Narrow" w:hAnsi="Arial Narrow"/>
          <w:i/>
          <w:sz w:val="20"/>
          <w:lang w:val="ro-RO"/>
        </w:rPr>
        <w:t xml:space="preserve">Pélagie-la-Charrette » d’Antonine Maillet : une réécriture de l’exode biblique ? </w:t>
      </w:r>
      <w:r w:rsidRPr="00CD2FD4">
        <w:rPr>
          <w:rFonts w:ascii="Arial Narrow" w:hAnsi="Arial Narrow"/>
          <w:sz w:val="20"/>
          <w:lang w:val="ro-RO"/>
        </w:rPr>
        <w:t>Université Al. I. Cuza, Iasi, Actes des Journées de la Francophonie 2013, ISBN 978-973-37-1669-3, p. 193.</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Isabelle Eberhardt et l’Islam : significations de l’interculturel et de l’altérité apprivoisée, </w:t>
      </w:r>
      <w:r w:rsidRPr="00CD2FD4">
        <w:rPr>
          <w:rFonts w:ascii="Arial Narrow" w:hAnsi="Arial Narrow"/>
          <w:sz w:val="20"/>
          <w:lang w:val="ro-RO"/>
        </w:rPr>
        <w:t xml:space="preserve">Université Libre Internationale de Moldavie, actes du congrès international </w:t>
      </w:r>
      <w:r w:rsidRPr="00CD2FD4">
        <w:rPr>
          <w:rFonts w:ascii="Arial Narrow" w:hAnsi="Arial Narrow"/>
          <w:i/>
          <w:sz w:val="20"/>
          <w:lang w:val="ro-RO"/>
        </w:rPr>
        <w:t xml:space="preserve">Francopolyphonie,  2013 ; </w:t>
      </w:r>
      <w:r w:rsidRPr="00CD2FD4">
        <w:rPr>
          <w:rFonts w:ascii="Arial Narrow" w:hAnsi="Arial Narrow"/>
          <w:sz w:val="20"/>
          <w:lang w:val="ro-RO"/>
        </w:rPr>
        <w:t>ISSN 1857-1883, p. 36</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Le mythe de la Résistance antifasciste et son démantèlement dans la prose de Patrick Modiano, </w:t>
      </w:r>
      <w:r w:rsidRPr="00CD2FD4">
        <w:rPr>
          <w:rFonts w:ascii="Arial Narrow" w:hAnsi="Arial Narrow"/>
          <w:sz w:val="20"/>
          <w:lang w:val="ro-RO"/>
        </w:rPr>
        <w:t>Université Stefan cel Mare Suceava, Colocviul international  « Omul si Mitul », 2013, Ed. El Genio Maligno, Granada, Spania, 2014, ISBN 978-84-939-128-4-0, p. 98</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Pourquoi « l’amande » devient-elle « le fruit défendu » ?  Quelques réflexions sur la traduction de la littérature maghrébine d’expression française, </w:t>
      </w:r>
      <w:r w:rsidRPr="00CD2FD4">
        <w:rPr>
          <w:rFonts w:ascii="Arial Narrow" w:hAnsi="Arial Narrow"/>
          <w:sz w:val="20"/>
          <w:lang w:val="ro-RO"/>
        </w:rPr>
        <w:t xml:space="preserve">Congresul ALGCR (Asociatia de literatura generala si comparata, 16-17 iulie 2013, Universitatea « Stefan cel Mare » Suceava </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bCs/>
          <w:i/>
          <w:sz w:val="20"/>
          <w:lang w:val="ro-RO" w:eastAsia="bg-BG"/>
        </w:rPr>
        <w:lastRenderedPageBreak/>
        <w:t xml:space="preserve">L’entre-deux identitaire dans la prose des auteurs maghrébins d’expression française: le cas d’Albert Memmi, </w:t>
      </w:r>
      <w:r w:rsidRPr="00CD2FD4">
        <w:rPr>
          <w:rFonts w:ascii="Arial Narrow" w:hAnsi="Arial Narrow"/>
          <w:bCs/>
          <w:sz w:val="20"/>
          <w:lang w:val="ro-RO" w:eastAsia="bg-BG"/>
        </w:rPr>
        <w:t>in „Lingvistica integrala – Multilingvism – Discurs literar”, Ed. Helena Bukovna, Cernauti, Ucraina, octombrie 2014</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Être la « dualité même » : métissages et  identités hybrides dans le roman L’Interdite  de Malika Mokeddem, </w:t>
      </w:r>
      <w:r w:rsidRPr="00CD2FD4">
        <w:rPr>
          <w:rFonts w:ascii="Arial Narrow" w:hAnsi="Arial Narrow"/>
          <w:sz w:val="20"/>
          <w:lang w:val="ro-RO"/>
        </w:rPr>
        <w:t>congres international « Journées de la Francophonie », Univ. « Al. I. Cuza », Iasi, martie 2014</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La culture kabyle dans la prose des premiers auteurs algériens d’expression française : Mouloud Feraoun et Mouloud Mammeri, </w:t>
      </w:r>
      <w:r w:rsidRPr="00CD2FD4">
        <w:rPr>
          <w:rFonts w:ascii="Arial Narrow" w:hAnsi="Arial Narrow"/>
          <w:sz w:val="20"/>
          <w:lang w:val="ro-RO"/>
        </w:rPr>
        <w:t>congres international  francofon, Universitatea de Vest, Timisoara, martie 2014</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Maghrebian Identity versus Western Culture in Albert Memmi’s “Pillar of Salt”, </w:t>
      </w:r>
      <w:r w:rsidRPr="00CD2FD4">
        <w:rPr>
          <w:rFonts w:ascii="Arial Narrow" w:hAnsi="Arial Narrow"/>
          <w:sz w:val="20"/>
          <w:lang w:val="ro-RO"/>
        </w:rPr>
        <w:t>congresul international Multiculturalism and Identity, Univ. “Petru Maior”, Tg. Mures, mai 2014, p. 261</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color w:val="000000"/>
          <w:sz w:val="20"/>
          <w:shd w:val="clear" w:color="auto" w:fill="FFFFFF"/>
          <w:lang w:val="ro-RO"/>
        </w:rPr>
        <w:t xml:space="preserve">Traduire l'identité maghrébine vers le roumain: « L'Interdite » de Malika Mokeddem, </w:t>
      </w:r>
      <w:r w:rsidRPr="00CD2FD4">
        <w:rPr>
          <w:rFonts w:ascii="Arial Narrow" w:hAnsi="Arial Narrow"/>
          <w:color w:val="000000"/>
          <w:sz w:val="20"/>
          <w:shd w:val="clear" w:color="auto" w:fill="FFFFFF"/>
          <w:lang w:val="ro-RO"/>
        </w:rPr>
        <w:t>conferinta internationala «  La dimension culturelle du texte littéraire en traduction », Univ. Stefan cel Mare, mai 2014</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bCs/>
          <w:i/>
          <w:sz w:val="20"/>
          <w:lang w:val="ro-RO" w:eastAsia="bg-BG"/>
        </w:rPr>
        <w:t xml:space="preserve">La femme musulmane – corps et memoire – dans la prose d’Assia Djebar, </w:t>
      </w:r>
      <w:r w:rsidRPr="00CD2FD4">
        <w:rPr>
          <w:rFonts w:ascii="Arial Narrow" w:hAnsi="Arial Narrow"/>
          <w:bCs/>
          <w:sz w:val="20"/>
          <w:lang w:val="ro-RO" w:eastAsia="bg-BG"/>
        </w:rPr>
        <w:t>congresul international „Cuerpos de mujeres, imagen y tiempo”, Univ. de Granada, 26-29.06.2014</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Oana Orlea, une conscience libre contre le totalitarisme en Roumanie, </w:t>
      </w:r>
      <w:r w:rsidRPr="00CD2FD4">
        <w:rPr>
          <w:rFonts w:ascii="Arial Narrow" w:hAnsi="Arial Narrow"/>
          <w:sz w:val="20"/>
          <w:lang w:val="ro-RO"/>
        </w:rPr>
        <w:t>congresul international « Constiinta si libertate » organizat de Comisia juridica a camerei deputatilor si Asociatia « Libertatea de constiinta », Bucuresti, Palatul Parlamentului, 22 oct. 2014</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La quête de l’identité dans la prose de Patrick Modiano, </w:t>
      </w:r>
      <w:r w:rsidRPr="00CD2FD4">
        <w:rPr>
          <w:rFonts w:ascii="Arial Narrow" w:hAnsi="Arial Narrow"/>
          <w:sz w:val="20"/>
          <w:lang w:val="ro-RO"/>
        </w:rPr>
        <w:t>congresul international</w:t>
      </w:r>
      <w:r w:rsidRPr="00CD2FD4">
        <w:rPr>
          <w:rFonts w:ascii="Arial Narrow" w:hAnsi="Arial Narrow"/>
          <w:i/>
          <w:sz w:val="20"/>
          <w:lang w:val="ro-RO"/>
        </w:rPr>
        <w:t xml:space="preserve"> </w:t>
      </w:r>
      <w:r w:rsidRPr="00CD2FD4">
        <w:rPr>
          <w:rFonts w:ascii="Arial Narrow" w:hAnsi="Arial Narrow"/>
          <w:sz w:val="20"/>
          <w:lang w:val="ro-RO"/>
        </w:rPr>
        <w:t>„Discurs critic si variatie lingvistica”, Universitatea „Ștefan cel Mare”, Suceava, 12-13 decembrie 2014</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L’espace rural et l’espace urbain de la  Roumanie postcommuniste  dans la prose de Felicia Mihali, </w:t>
      </w:r>
      <w:r w:rsidRPr="00CD2FD4">
        <w:rPr>
          <w:rFonts w:ascii="Arial Narrow" w:hAnsi="Arial Narrow"/>
          <w:sz w:val="20"/>
          <w:lang w:val="ro-RO"/>
        </w:rPr>
        <w:t>congresul internațional „Etat(s) des lieux dans la prose francophone contemporaine, Université Jean Jaurès, Toulouse, 19-20 mars 2015</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Space and memory in Modiano’s Fiction, conferinta doctorala, Universitatea</w:t>
      </w:r>
      <w:r w:rsidRPr="00CD2FD4">
        <w:rPr>
          <w:rFonts w:ascii="Arial Narrow" w:hAnsi="Arial Narrow"/>
          <w:sz w:val="20"/>
          <w:lang w:val="ro-RO"/>
        </w:rPr>
        <w:t xml:space="preserve"> « Dunarea de Jos », Galati, 4-5 iunie 2015</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La résistance par la francophonie dans la Roumanie totalitaire : Oana Orlea, congresul international LA FRANCOPHONIE VIVANTE, </w:t>
      </w:r>
      <w:r w:rsidRPr="00CD2FD4">
        <w:rPr>
          <w:rFonts w:ascii="Arial Narrow" w:hAnsi="Arial Narrow"/>
          <w:sz w:val="20"/>
          <w:lang w:val="ro-RO"/>
        </w:rPr>
        <w:t xml:space="preserve">organizat de « Biennale de la langue française », Ambasada Frantei, AMOPA, Univ. « Babes-Bolyai » Cluj-Napoca, 9-10 octombrie 2015. </w:t>
      </w:r>
    </w:p>
    <w:p w:rsidR="009D4687" w:rsidRPr="00CD2FD4" w:rsidRDefault="009D4687" w:rsidP="009D4687">
      <w:pPr>
        <w:numPr>
          <w:ilvl w:val="0"/>
          <w:numId w:val="9"/>
        </w:numPr>
        <w:tabs>
          <w:tab w:val="left" w:pos="360"/>
        </w:tabs>
        <w:ind w:left="360" w:right="-180"/>
        <w:rPr>
          <w:rFonts w:ascii="Arial Narrow" w:hAnsi="Arial Narrow"/>
          <w:sz w:val="20"/>
          <w:lang w:val="ro-RO"/>
        </w:rPr>
      </w:pPr>
      <w:r w:rsidRPr="00CD2FD4">
        <w:rPr>
          <w:rFonts w:ascii="Arial Narrow" w:hAnsi="Arial Narrow"/>
          <w:i/>
          <w:sz w:val="20"/>
          <w:lang w:val="ro-RO"/>
        </w:rPr>
        <w:t xml:space="preserve">« Le livre en train de se faire » et autres éléments poïétiques dans la prose de Patrick Modiano, </w:t>
      </w:r>
      <w:r w:rsidRPr="00CD2FD4">
        <w:rPr>
          <w:rFonts w:ascii="Arial Narrow" w:hAnsi="Arial Narrow"/>
          <w:sz w:val="20"/>
          <w:lang w:val="ro-RO"/>
        </w:rPr>
        <w:t>CISL (Colocviul International de Stiinte ale Limbajului), Universitatea « Stefan cel Mare » Suceava, 15-17 octombrie 2015</w:t>
      </w:r>
    </w:p>
    <w:p w:rsidR="009D4687" w:rsidRPr="00CD2FD4" w:rsidRDefault="009D4687" w:rsidP="009D4687">
      <w:pPr>
        <w:tabs>
          <w:tab w:val="left" w:pos="2625"/>
        </w:tabs>
        <w:ind w:left="170"/>
        <w:rPr>
          <w:rFonts w:ascii="Arial Narrow" w:hAnsi="Arial Narrow"/>
          <w:sz w:val="20"/>
          <w:lang w:val="ro-RO"/>
        </w:rPr>
      </w:pPr>
    </w:p>
    <w:p w:rsidR="009D4687" w:rsidRPr="00CD2FD4" w:rsidRDefault="009D4687" w:rsidP="009D4687">
      <w:pPr>
        <w:tabs>
          <w:tab w:val="left" w:pos="2625"/>
        </w:tabs>
        <w:ind w:left="170"/>
        <w:outlineLvl w:val="0"/>
        <w:rPr>
          <w:rFonts w:ascii="Arial Narrow" w:hAnsi="Arial Narrow"/>
          <w:sz w:val="20"/>
          <w:lang w:val="ro-RO"/>
        </w:rPr>
      </w:pPr>
      <w:r w:rsidRPr="00CD2FD4">
        <w:rPr>
          <w:rFonts w:ascii="Arial Narrow" w:hAnsi="Arial Narrow"/>
          <w:b/>
          <w:smallCaps/>
          <w:sz w:val="20"/>
          <w:lang w:val="ro-RO"/>
        </w:rPr>
        <w:t>LIMBI STRĂINE</w:t>
      </w:r>
    </w:p>
    <w:p w:rsidR="009D4687" w:rsidRPr="00CD2FD4" w:rsidRDefault="009D4687" w:rsidP="009D4687">
      <w:pPr>
        <w:tabs>
          <w:tab w:val="left" w:pos="2625"/>
        </w:tabs>
        <w:ind w:left="170"/>
        <w:rPr>
          <w:rFonts w:ascii="Arial Narrow" w:hAnsi="Arial Narrow"/>
          <w:sz w:val="20"/>
          <w:lang w:val="ro-RO"/>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20"/>
        <w:gridCol w:w="6247"/>
      </w:tblGrid>
      <w:tr w:rsidR="009D4687" w:rsidRPr="00CD2FD4" w:rsidTr="00884F9E">
        <w:tblPrEx>
          <w:tblCellMar>
            <w:top w:w="0" w:type="dxa"/>
            <w:bottom w:w="0" w:type="dxa"/>
          </w:tblCellMar>
        </w:tblPrEx>
        <w:trPr>
          <w:cantSplit/>
        </w:trPr>
        <w:tc>
          <w:tcPr>
            <w:tcW w:w="1908" w:type="dxa"/>
            <w:vMerge w:val="restart"/>
            <w:vAlign w:val="center"/>
          </w:tcPr>
          <w:p w:rsidR="009D4687" w:rsidRPr="00CD2FD4" w:rsidRDefault="009D4687" w:rsidP="00884F9E">
            <w:pPr>
              <w:pStyle w:val="Aeeaoaeaa2"/>
              <w:widowControl/>
              <w:tabs>
                <w:tab w:val="left" w:pos="-1418"/>
              </w:tabs>
              <w:ind w:left="0" w:firstLine="0"/>
              <w:jc w:val="left"/>
              <w:rPr>
                <w:rFonts w:ascii="Arial Narrow" w:hAnsi="Arial Narrow"/>
                <w:i w:val="0"/>
                <w:lang w:val="ro-RO"/>
              </w:rPr>
            </w:pPr>
            <w:r w:rsidRPr="00CD2FD4">
              <w:rPr>
                <w:rFonts w:ascii="Arial Narrow" w:hAnsi="Arial Narrow"/>
                <w:i w:val="0"/>
                <w:lang w:val="ro-RO"/>
              </w:rPr>
              <w:t>Limba franceza</w:t>
            </w:r>
          </w:p>
        </w:tc>
        <w:tc>
          <w:tcPr>
            <w:tcW w:w="1620" w:type="dxa"/>
          </w:tcPr>
          <w:p w:rsidR="009D4687" w:rsidRPr="00CD2FD4" w:rsidRDefault="009D4687" w:rsidP="00884F9E">
            <w:pPr>
              <w:pStyle w:val="Aeeaoaeaa2"/>
              <w:widowControl/>
              <w:numPr>
                <w:ilvl w:val="0"/>
                <w:numId w:val="8"/>
              </w:numPr>
              <w:tabs>
                <w:tab w:val="left" w:pos="-1418"/>
              </w:tabs>
              <w:ind w:left="170" w:hanging="170"/>
              <w:jc w:val="both"/>
              <w:rPr>
                <w:rFonts w:ascii="Arial Narrow" w:hAnsi="Arial Narrow"/>
                <w:i w:val="0"/>
                <w:lang w:val="ro-RO"/>
              </w:rPr>
            </w:pPr>
            <w:r w:rsidRPr="00CD2FD4">
              <w:rPr>
                <w:rFonts w:ascii="Arial Narrow" w:hAnsi="Arial Narrow"/>
                <w:i w:val="0"/>
                <w:lang w:val="ro-RO"/>
              </w:rPr>
              <w:t>Citire</w:t>
            </w:r>
          </w:p>
        </w:tc>
        <w:tc>
          <w:tcPr>
            <w:tcW w:w="6247" w:type="dxa"/>
          </w:tcPr>
          <w:p w:rsidR="009D4687" w:rsidRPr="00CD2FD4" w:rsidRDefault="009D4687" w:rsidP="00884F9E">
            <w:pPr>
              <w:pStyle w:val="Eaoaeaa"/>
              <w:widowControl/>
              <w:ind w:left="170"/>
              <w:rPr>
                <w:rFonts w:ascii="Arial Narrow" w:hAnsi="Arial Narrow"/>
                <w:lang w:val="ro-RO"/>
              </w:rPr>
            </w:pPr>
            <w:r w:rsidRPr="00CD2FD4">
              <w:rPr>
                <w:rFonts w:ascii="Arial Narrow" w:hAnsi="Arial Narrow"/>
                <w:lang w:val="ro-RO"/>
              </w:rPr>
              <w:t xml:space="preserve">Nivel: foarte bine </w:t>
            </w:r>
          </w:p>
        </w:tc>
      </w:tr>
      <w:tr w:rsidR="009D4687" w:rsidRPr="00CD2FD4" w:rsidTr="00884F9E">
        <w:tblPrEx>
          <w:tblCellMar>
            <w:top w:w="0" w:type="dxa"/>
            <w:bottom w:w="0" w:type="dxa"/>
          </w:tblCellMar>
        </w:tblPrEx>
        <w:trPr>
          <w:cantSplit/>
        </w:trPr>
        <w:tc>
          <w:tcPr>
            <w:tcW w:w="1908" w:type="dxa"/>
            <w:vMerge/>
          </w:tcPr>
          <w:p w:rsidR="009D4687" w:rsidRPr="00CD2FD4" w:rsidRDefault="009D4687" w:rsidP="00884F9E">
            <w:pPr>
              <w:pStyle w:val="Aeeaoaeaa2"/>
              <w:widowControl/>
              <w:ind w:left="0" w:firstLine="0"/>
              <w:jc w:val="both"/>
              <w:rPr>
                <w:rFonts w:ascii="Arial Narrow" w:hAnsi="Arial Narrow"/>
                <w:i w:val="0"/>
                <w:lang w:val="ro-RO"/>
              </w:rPr>
            </w:pPr>
          </w:p>
        </w:tc>
        <w:tc>
          <w:tcPr>
            <w:tcW w:w="1620" w:type="dxa"/>
          </w:tcPr>
          <w:p w:rsidR="009D4687" w:rsidRPr="00CD2FD4" w:rsidRDefault="009D4687" w:rsidP="00884F9E">
            <w:pPr>
              <w:pStyle w:val="Aeeaoaeaa2"/>
              <w:widowControl/>
              <w:numPr>
                <w:ilvl w:val="0"/>
                <w:numId w:val="8"/>
              </w:numPr>
              <w:ind w:left="170" w:hanging="170"/>
              <w:jc w:val="both"/>
              <w:rPr>
                <w:rFonts w:ascii="Arial Narrow" w:hAnsi="Arial Narrow"/>
                <w:i w:val="0"/>
                <w:lang w:val="ro-RO"/>
              </w:rPr>
            </w:pPr>
            <w:r w:rsidRPr="00CD2FD4">
              <w:rPr>
                <w:rFonts w:ascii="Arial Narrow" w:hAnsi="Arial Narrow"/>
                <w:i w:val="0"/>
                <w:lang w:val="ro-RO"/>
              </w:rPr>
              <w:t>Scriere</w:t>
            </w:r>
          </w:p>
        </w:tc>
        <w:tc>
          <w:tcPr>
            <w:tcW w:w="6247" w:type="dxa"/>
          </w:tcPr>
          <w:p w:rsidR="009D4687" w:rsidRPr="00CD2FD4" w:rsidRDefault="009D4687" w:rsidP="00884F9E">
            <w:pPr>
              <w:pStyle w:val="Eaoaeaa"/>
              <w:widowControl/>
              <w:ind w:left="170"/>
              <w:rPr>
                <w:rFonts w:ascii="Arial Narrow" w:hAnsi="Arial Narrow"/>
                <w:lang w:val="ro-RO"/>
              </w:rPr>
            </w:pPr>
            <w:r w:rsidRPr="00CD2FD4">
              <w:rPr>
                <w:rFonts w:ascii="Arial Narrow" w:hAnsi="Arial Narrow"/>
                <w:lang w:val="ro-RO"/>
              </w:rPr>
              <w:t xml:space="preserve">Nivel: foarte bine </w:t>
            </w:r>
          </w:p>
        </w:tc>
      </w:tr>
      <w:tr w:rsidR="009D4687" w:rsidRPr="00CD2FD4" w:rsidTr="00884F9E">
        <w:tblPrEx>
          <w:tblCellMar>
            <w:top w:w="0" w:type="dxa"/>
            <w:bottom w:w="0" w:type="dxa"/>
          </w:tblCellMar>
        </w:tblPrEx>
        <w:trPr>
          <w:cantSplit/>
        </w:trPr>
        <w:tc>
          <w:tcPr>
            <w:tcW w:w="1908" w:type="dxa"/>
            <w:vMerge/>
          </w:tcPr>
          <w:p w:rsidR="009D4687" w:rsidRPr="00CD2FD4" w:rsidRDefault="009D4687" w:rsidP="00884F9E">
            <w:pPr>
              <w:pStyle w:val="Aaoeeu"/>
              <w:tabs>
                <w:tab w:val="left" w:pos="-1418"/>
              </w:tabs>
              <w:ind w:left="0" w:firstLine="0"/>
              <w:rPr>
                <w:rFonts w:ascii="Arial Narrow" w:hAnsi="Arial Narrow"/>
                <w:lang w:val="ro-RO"/>
              </w:rPr>
            </w:pPr>
          </w:p>
        </w:tc>
        <w:tc>
          <w:tcPr>
            <w:tcW w:w="1620" w:type="dxa"/>
          </w:tcPr>
          <w:p w:rsidR="009D4687" w:rsidRPr="00CD2FD4" w:rsidRDefault="009D4687" w:rsidP="00884F9E">
            <w:pPr>
              <w:pStyle w:val="Aaoeeu"/>
              <w:numPr>
                <w:ilvl w:val="0"/>
                <w:numId w:val="8"/>
              </w:numPr>
              <w:tabs>
                <w:tab w:val="left" w:pos="-1418"/>
              </w:tabs>
              <w:ind w:left="170" w:hanging="170"/>
              <w:rPr>
                <w:rFonts w:ascii="Arial Narrow" w:hAnsi="Arial Narrow"/>
                <w:lang w:val="ro-RO"/>
              </w:rPr>
            </w:pPr>
            <w:r w:rsidRPr="00CD2FD4">
              <w:rPr>
                <w:rFonts w:ascii="Arial Narrow" w:hAnsi="Arial Narrow"/>
                <w:lang w:val="ro-RO"/>
              </w:rPr>
              <w:t>Conversaţie</w:t>
            </w:r>
          </w:p>
        </w:tc>
        <w:tc>
          <w:tcPr>
            <w:tcW w:w="6247" w:type="dxa"/>
          </w:tcPr>
          <w:p w:rsidR="009D4687" w:rsidRPr="00CD2FD4" w:rsidRDefault="009D4687" w:rsidP="00884F9E">
            <w:pPr>
              <w:pStyle w:val="Eaoaeaa"/>
              <w:widowControl/>
              <w:ind w:left="170"/>
              <w:rPr>
                <w:rFonts w:ascii="Arial Narrow" w:hAnsi="Arial Narrow"/>
                <w:lang w:val="ro-RO"/>
              </w:rPr>
            </w:pPr>
            <w:r w:rsidRPr="00CD2FD4">
              <w:rPr>
                <w:rFonts w:ascii="Arial Narrow" w:hAnsi="Arial Narrow"/>
                <w:lang w:val="ro-RO"/>
              </w:rPr>
              <w:t xml:space="preserve">Nivel: foarte bine </w:t>
            </w:r>
          </w:p>
        </w:tc>
      </w:tr>
      <w:tr w:rsidR="009D4687" w:rsidRPr="00CD2FD4" w:rsidTr="00884F9E">
        <w:tblPrEx>
          <w:tblCellMar>
            <w:top w:w="0" w:type="dxa"/>
            <w:bottom w:w="0" w:type="dxa"/>
          </w:tblCellMar>
        </w:tblPrEx>
        <w:trPr>
          <w:cantSplit/>
        </w:trPr>
        <w:tc>
          <w:tcPr>
            <w:tcW w:w="1908" w:type="dxa"/>
            <w:vMerge w:val="restart"/>
            <w:vAlign w:val="center"/>
          </w:tcPr>
          <w:p w:rsidR="009D4687" w:rsidRPr="00CD2FD4" w:rsidRDefault="009D4687" w:rsidP="00884F9E">
            <w:pPr>
              <w:pStyle w:val="Aeeaoaeaa2"/>
              <w:widowControl/>
              <w:tabs>
                <w:tab w:val="left" w:pos="-1418"/>
              </w:tabs>
              <w:ind w:left="0" w:firstLine="0"/>
              <w:jc w:val="left"/>
              <w:rPr>
                <w:rFonts w:ascii="Arial Narrow" w:hAnsi="Arial Narrow"/>
                <w:i w:val="0"/>
                <w:lang w:val="ro-RO"/>
              </w:rPr>
            </w:pPr>
            <w:r w:rsidRPr="00CD2FD4">
              <w:rPr>
                <w:rFonts w:ascii="Arial Narrow" w:hAnsi="Arial Narrow"/>
                <w:i w:val="0"/>
                <w:lang w:val="ro-RO"/>
              </w:rPr>
              <w:t>Limba engleza</w:t>
            </w:r>
          </w:p>
        </w:tc>
        <w:tc>
          <w:tcPr>
            <w:tcW w:w="1620" w:type="dxa"/>
          </w:tcPr>
          <w:p w:rsidR="009D4687" w:rsidRPr="00CD2FD4" w:rsidRDefault="009D4687" w:rsidP="00884F9E">
            <w:pPr>
              <w:pStyle w:val="Aeeaoaeaa2"/>
              <w:widowControl/>
              <w:numPr>
                <w:ilvl w:val="0"/>
                <w:numId w:val="8"/>
              </w:numPr>
              <w:tabs>
                <w:tab w:val="left" w:pos="-1418"/>
              </w:tabs>
              <w:ind w:left="170" w:hanging="170"/>
              <w:jc w:val="both"/>
              <w:rPr>
                <w:rFonts w:ascii="Arial Narrow" w:hAnsi="Arial Narrow"/>
                <w:i w:val="0"/>
                <w:lang w:val="ro-RO"/>
              </w:rPr>
            </w:pPr>
            <w:r w:rsidRPr="00CD2FD4">
              <w:rPr>
                <w:rFonts w:ascii="Arial Narrow" w:hAnsi="Arial Narrow"/>
                <w:i w:val="0"/>
                <w:lang w:val="ro-RO"/>
              </w:rPr>
              <w:t>Citire</w:t>
            </w:r>
          </w:p>
        </w:tc>
        <w:tc>
          <w:tcPr>
            <w:tcW w:w="6247" w:type="dxa"/>
          </w:tcPr>
          <w:p w:rsidR="009D4687" w:rsidRPr="00CD2FD4" w:rsidRDefault="009D4687" w:rsidP="00884F9E">
            <w:pPr>
              <w:pStyle w:val="Eaoaeaa"/>
              <w:widowControl/>
              <w:ind w:left="170"/>
              <w:rPr>
                <w:rFonts w:ascii="Arial Narrow" w:hAnsi="Arial Narrow"/>
                <w:lang w:val="ro-RO"/>
              </w:rPr>
            </w:pPr>
            <w:r w:rsidRPr="00CD2FD4">
              <w:rPr>
                <w:rFonts w:ascii="Arial Narrow" w:hAnsi="Arial Narrow"/>
                <w:lang w:val="ro-RO"/>
              </w:rPr>
              <w:t xml:space="preserve">Nivel: foarte bine </w:t>
            </w:r>
          </w:p>
        </w:tc>
      </w:tr>
      <w:tr w:rsidR="009D4687" w:rsidRPr="00CD2FD4" w:rsidTr="00884F9E">
        <w:tblPrEx>
          <w:tblCellMar>
            <w:top w:w="0" w:type="dxa"/>
            <w:bottom w:w="0" w:type="dxa"/>
          </w:tblCellMar>
        </w:tblPrEx>
        <w:trPr>
          <w:cantSplit/>
        </w:trPr>
        <w:tc>
          <w:tcPr>
            <w:tcW w:w="1908" w:type="dxa"/>
            <w:vMerge/>
          </w:tcPr>
          <w:p w:rsidR="009D4687" w:rsidRPr="00CD2FD4" w:rsidRDefault="009D4687" w:rsidP="00884F9E">
            <w:pPr>
              <w:pStyle w:val="Aeeaoaeaa2"/>
              <w:widowControl/>
              <w:ind w:left="0" w:firstLine="0"/>
              <w:jc w:val="both"/>
              <w:rPr>
                <w:rFonts w:ascii="Arial Narrow" w:hAnsi="Arial Narrow"/>
                <w:i w:val="0"/>
                <w:lang w:val="ro-RO"/>
              </w:rPr>
            </w:pPr>
          </w:p>
        </w:tc>
        <w:tc>
          <w:tcPr>
            <w:tcW w:w="1620" w:type="dxa"/>
          </w:tcPr>
          <w:p w:rsidR="009D4687" w:rsidRPr="00CD2FD4" w:rsidRDefault="009D4687" w:rsidP="00884F9E">
            <w:pPr>
              <w:pStyle w:val="Aeeaoaeaa2"/>
              <w:widowControl/>
              <w:numPr>
                <w:ilvl w:val="0"/>
                <w:numId w:val="8"/>
              </w:numPr>
              <w:ind w:left="170" w:hanging="170"/>
              <w:jc w:val="both"/>
              <w:rPr>
                <w:rFonts w:ascii="Arial Narrow" w:hAnsi="Arial Narrow"/>
                <w:i w:val="0"/>
                <w:lang w:val="ro-RO"/>
              </w:rPr>
            </w:pPr>
            <w:r w:rsidRPr="00CD2FD4">
              <w:rPr>
                <w:rFonts w:ascii="Arial Narrow" w:hAnsi="Arial Narrow"/>
                <w:i w:val="0"/>
                <w:lang w:val="ro-RO"/>
              </w:rPr>
              <w:t>Scriere</w:t>
            </w:r>
          </w:p>
        </w:tc>
        <w:tc>
          <w:tcPr>
            <w:tcW w:w="6247" w:type="dxa"/>
          </w:tcPr>
          <w:p w:rsidR="009D4687" w:rsidRPr="00CD2FD4" w:rsidRDefault="009D4687" w:rsidP="00884F9E">
            <w:pPr>
              <w:pStyle w:val="Eaoaeaa"/>
              <w:widowControl/>
              <w:ind w:left="170"/>
              <w:rPr>
                <w:rFonts w:ascii="Arial Narrow" w:hAnsi="Arial Narrow"/>
                <w:lang w:val="ro-RO"/>
              </w:rPr>
            </w:pPr>
            <w:r w:rsidRPr="00CD2FD4">
              <w:rPr>
                <w:rFonts w:ascii="Arial Narrow" w:hAnsi="Arial Narrow"/>
                <w:lang w:val="ro-RO"/>
              </w:rPr>
              <w:t xml:space="preserve">Nivel: foarte bine </w:t>
            </w:r>
          </w:p>
        </w:tc>
      </w:tr>
      <w:tr w:rsidR="009D4687" w:rsidRPr="00CD2FD4" w:rsidTr="00884F9E">
        <w:tblPrEx>
          <w:tblCellMar>
            <w:top w:w="0" w:type="dxa"/>
            <w:bottom w:w="0" w:type="dxa"/>
          </w:tblCellMar>
        </w:tblPrEx>
        <w:trPr>
          <w:cantSplit/>
        </w:trPr>
        <w:tc>
          <w:tcPr>
            <w:tcW w:w="1908" w:type="dxa"/>
            <w:vMerge/>
          </w:tcPr>
          <w:p w:rsidR="009D4687" w:rsidRPr="00CD2FD4" w:rsidRDefault="009D4687" w:rsidP="00884F9E">
            <w:pPr>
              <w:pStyle w:val="Aaoeeu"/>
              <w:tabs>
                <w:tab w:val="left" w:pos="-1418"/>
              </w:tabs>
              <w:ind w:left="0" w:firstLine="0"/>
              <w:rPr>
                <w:rFonts w:ascii="Arial Narrow" w:hAnsi="Arial Narrow"/>
                <w:lang w:val="ro-RO"/>
              </w:rPr>
            </w:pPr>
          </w:p>
        </w:tc>
        <w:tc>
          <w:tcPr>
            <w:tcW w:w="1620" w:type="dxa"/>
          </w:tcPr>
          <w:p w:rsidR="009D4687" w:rsidRPr="00CD2FD4" w:rsidRDefault="009D4687" w:rsidP="00884F9E">
            <w:pPr>
              <w:pStyle w:val="Aaoeeu"/>
              <w:numPr>
                <w:ilvl w:val="0"/>
                <w:numId w:val="8"/>
              </w:numPr>
              <w:tabs>
                <w:tab w:val="left" w:pos="-1418"/>
              </w:tabs>
              <w:ind w:left="170" w:hanging="170"/>
              <w:rPr>
                <w:rFonts w:ascii="Arial Narrow" w:hAnsi="Arial Narrow"/>
                <w:lang w:val="ro-RO"/>
              </w:rPr>
            </w:pPr>
            <w:r w:rsidRPr="00CD2FD4">
              <w:rPr>
                <w:rFonts w:ascii="Arial Narrow" w:hAnsi="Arial Narrow"/>
                <w:lang w:val="ro-RO"/>
              </w:rPr>
              <w:t>Conversaţie</w:t>
            </w:r>
          </w:p>
        </w:tc>
        <w:tc>
          <w:tcPr>
            <w:tcW w:w="6247" w:type="dxa"/>
          </w:tcPr>
          <w:p w:rsidR="009D4687" w:rsidRPr="00CD2FD4" w:rsidRDefault="009D4687" w:rsidP="00884F9E">
            <w:pPr>
              <w:pStyle w:val="Eaoaeaa"/>
              <w:widowControl/>
              <w:ind w:left="170"/>
              <w:rPr>
                <w:rFonts w:ascii="Arial Narrow" w:hAnsi="Arial Narrow"/>
                <w:lang w:val="ro-RO"/>
              </w:rPr>
            </w:pPr>
            <w:r w:rsidRPr="00CD2FD4">
              <w:rPr>
                <w:rFonts w:ascii="Arial Narrow" w:hAnsi="Arial Narrow"/>
                <w:lang w:val="ro-RO"/>
              </w:rPr>
              <w:t xml:space="preserve">Nivel: foarte bine </w:t>
            </w:r>
          </w:p>
        </w:tc>
      </w:tr>
    </w:tbl>
    <w:p w:rsidR="009D4687" w:rsidRPr="00CD2FD4" w:rsidRDefault="009D4687" w:rsidP="009D4687">
      <w:pPr>
        <w:pStyle w:val="Aaoeeu"/>
        <w:widowControl/>
        <w:ind w:left="170"/>
        <w:rPr>
          <w:rFonts w:ascii="Arial Narrow" w:hAnsi="Arial Narrow"/>
          <w:lang w:val="ro-RO"/>
        </w:rPr>
      </w:pPr>
    </w:p>
    <w:p w:rsidR="009D4687" w:rsidRPr="00CD2FD4" w:rsidRDefault="009D4687" w:rsidP="009D4687">
      <w:pPr>
        <w:pStyle w:val="Aaoeeu"/>
        <w:widowControl/>
        <w:ind w:left="170"/>
        <w:rPr>
          <w:rFonts w:ascii="Arial Narrow" w:hAnsi="Arial Narrow"/>
          <w:lang w:val="ro-RO"/>
        </w:rPr>
      </w:pPr>
    </w:p>
    <w:p w:rsidR="009D4687" w:rsidRPr="00CD2FD4" w:rsidRDefault="009D4687" w:rsidP="009D4687">
      <w:pPr>
        <w:pStyle w:val="Aaoeeu"/>
        <w:widowControl/>
        <w:ind w:left="170"/>
        <w:rPr>
          <w:rFonts w:ascii="Arial Narrow" w:hAnsi="Arial Narrow"/>
          <w:lang w:val="ro-RO"/>
        </w:rPr>
      </w:pPr>
    </w:p>
    <w:p w:rsidR="009D4687" w:rsidRPr="00CD2FD4" w:rsidRDefault="009D4687" w:rsidP="009D4687">
      <w:pPr>
        <w:pStyle w:val="Aaoeeu"/>
        <w:widowControl/>
        <w:ind w:left="170"/>
        <w:rPr>
          <w:rFonts w:ascii="Arial Narrow" w:hAnsi="Arial Narrow"/>
          <w:b/>
          <w:lang w:val="ro-RO"/>
        </w:rPr>
      </w:pPr>
      <w:r w:rsidRPr="00CD2FD4">
        <w:rPr>
          <w:rFonts w:ascii="Arial Narrow" w:hAnsi="Arial Narrow"/>
          <w:b/>
          <w:lang w:val="ro-RO"/>
        </w:rPr>
        <w:t>Data</w:t>
      </w:r>
      <w:r w:rsidRPr="00CD2FD4">
        <w:rPr>
          <w:rFonts w:ascii="Arial Narrow" w:hAnsi="Arial Narrow"/>
          <w:lang w:val="ro-RO"/>
        </w:rPr>
        <w:t>:</w:t>
      </w:r>
      <w:r w:rsidRPr="00CD2FD4">
        <w:rPr>
          <w:rFonts w:ascii="Arial Narrow" w:hAnsi="Arial Narrow"/>
          <w:lang w:val="ro-RO"/>
        </w:rPr>
        <w:tab/>
        <w:t>06.06.2016</w:t>
      </w:r>
      <w:r w:rsidRPr="00CD2FD4">
        <w:rPr>
          <w:rFonts w:ascii="Arial Narrow" w:hAnsi="Arial Narrow"/>
          <w:lang w:val="ro-RO"/>
        </w:rPr>
        <w:tab/>
      </w:r>
      <w:r w:rsidRPr="00CD2FD4">
        <w:rPr>
          <w:rFonts w:ascii="Arial Narrow" w:hAnsi="Arial Narrow"/>
          <w:lang w:val="ro-RO"/>
        </w:rPr>
        <w:tab/>
      </w:r>
      <w:r w:rsidRPr="00CD2FD4">
        <w:rPr>
          <w:rFonts w:ascii="Arial Narrow" w:hAnsi="Arial Narrow"/>
          <w:lang w:val="ro-RO"/>
        </w:rPr>
        <w:tab/>
      </w:r>
      <w:r w:rsidRPr="00CD2FD4">
        <w:rPr>
          <w:rFonts w:ascii="Arial Narrow" w:hAnsi="Arial Narrow"/>
          <w:lang w:val="ro-RO"/>
        </w:rPr>
        <w:tab/>
      </w:r>
      <w:r w:rsidRPr="00CD2FD4">
        <w:rPr>
          <w:rFonts w:ascii="Arial Narrow" w:hAnsi="Arial Narrow"/>
          <w:lang w:val="ro-RO"/>
        </w:rPr>
        <w:tab/>
      </w:r>
      <w:r w:rsidRPr="00CD2FD4">
        <w:rPr>
          <w:rFonts w:ascii="Arial Narrow" w:hAnsi="Arial Narrow"/>
          <w:lang w:val="ro-RO"/>
        </w:rPr>
        <w:tab/>
      </w:r>
      <w:r w:rsidRPr="00CD2FD4">
        <w:rPr>
          <w:rFonts w:ascii="Arial Narrow" w:hAnsi="Arial Narrow"/>
          <w:lang w:val="ro-RO"/>
        </w:rPr>
        <w:tab/>
      </w:r>
      <w:r w:rsidRPr="00CD2FD4">
        <w:rPr>
          <w:rFonts w:ascii="Arial Narrow" w:hAnsi="Arial Narrow"/>
          <w:lang w:val="ro-RO"/>
        </w:rPr>
        <w:tab/>
      </w:r>
      <w:r w:rsidRPr="00CD2FD4">
        <w:rPr>
          <w:rFonts w:ascii="Arial Narrow" w:hAnsi="Arial Narrow"/>
          <w:lang w:val="ro-RO"/>
        </w:rPr>
        <w:tab/>
      </w:r>
      <w:r w:rsidRPr="00CD2FD4">
        <w:rPr>
          <w:rFonts w:ascii="Arial Narrow" w:hAnsi="Arial Narrow"/>
          <w:b/>
          <w:lang w:val="ro-RO"/>
        </w:rPr>
        <w:t>Semnătura</w:t>
      </w:r>
    </w:p>
    <w:p w:rsidR="009D4687" w:rsidRPr="00CD2FD4" w:rsidRDefault="009D4687" w:rsidP="009D4687">
      <w:pPr>
        <w:pStyle w:val="Aaoeeu"/>
        <w:widowControl/>
        <w:ind w:left="170"/>
        <w:rPr>
          <w:rFonts w:ascii="Arial Narrow" w:hAnsi="Arial Narrow"/>
          <w:b/>
          <w:lang w:val="ro-RO"/>
        </w:rPr>
      </w:pPr>
    </w:p>
    <w:p w:rsidR="009D4687" w:rsidRPr="00CD2FD4" w:rsidRDefault="009D4687" w:rsidP="009D4687">
      <w:pPr>
        <w:pStyle w:val="Aaoeeu"/>
        <w:widowControl/>
        <w:ind w:left="170"/>
        <w:rPr>
          <w:rFonts w:ascii="Arial Narrow" w:hAnsi="Arial Narrow"/>
          <w:b/>
          <w:lang w:val="ro-RO"/>
        </w:rPr>
      </w:pPr>
      <w:r w:rsidRPr="00CD2FD4">
        <w:rPr>
          <w:rFonts w:ascii="Arial Narrow" w:hAnsi="Arial Narrow"/>
          <w:b/>
          <w:noProof/>
        </w:rPr>
        <w:drawing>
          <wp:anchor distT="0" distB="0" distL="114300" distR="114300" simplePos="0" relativeHeight="251659264" behindDoc="0" locked="0" layoutInCell="1" allowOverlap="1">
            <wp:simplePos x="0" y="0"/>
            <wp:positionH relativeFrom="column">
              <wp:posOffset>3138805</wp:posOffset>
            </wp:positionH>
            <wp:positionV relativeFrom="paragraph">
              <wp:posOffset>10160</wp:posOffset>
            </wp:positionV>
            <wp:extent cx="2621280" cy="142367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E0C" w:rsidRDefault="00E73E0C">
      <w:bookmarkStart w:id="0" w:name="_GoBack"/>
      <w:bookmarkEnd w:id="0"/>
    </w:p>
    <w:sectPr w:rsidR="00E73E0C" w:rsidSect="00CD2FD4">
      <w:footerReference w:type="even" r:id="rId7"/>
      <w:footerReference w:type="default" r:id="rId8"/>
      <w:pgSz w:w="11907" w:h="16840" w:code="9"/>
      <w:pgMar w:top="1134" w:right="747" w:bottom="1134" w:left="1134" w:header="720" w:footer="720" w:gutter="5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01" w:rsidRDefault="009D4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1A01" w:rsidRDefault="009D46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01" w:rsidRDefault="009D4687">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A3A01"/>
    <w:multiLevelType w:val="hybridMultilevel"/>
    <w:tmpl w:val="0BF2BACA"/>
    <w:lvl w:ilvl="0" w:tplc="26C47C1A">
      <w:numFmt w:val="bullet"/>
      <w:lvlText w:val="•"/>
      <w:lvlJc w:val="left"/>
      <w:pPr>
        <w:ind w:left="360" w:hanging="360"/>
      </w:pPr>
      <w:rPr>
        <w:rFonts w:ascii="Arial" w:hAnsi="Arial" w:hint="default"/>
        <w:b w:val="0"/>
        <w:i w:val="0"/>
        <w:sz w:val="22"/>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1CB74FFE"/>
    <w:multiLevelType w:val="hybridMultilevel"/>
    <w:tmpl w:val="19C8939A"/>
    <w:lvl w:ilvl="0" w:tplc="26C47C1A">
      <w:numFmt w:val="bullet"/>
      <w:lvlText w:val="•"/>
      <w:lvlJc w:val="left"/>
      <w:pPr>
        <w:ind w:left="360" w:hanging="360"/>
      </w:pPr>
      <w:rPr>
        <w:rFonts w:ascii="Arial" w:hAnsi="Arial" w:hint="default"/>
        <w:b w:val="0"/>
        <w:i w:val="0"/>
        <w:sz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206F70B4"/>
    <w:multiLevelType w:val="hybridMultilevel"/>
    <w:tmpl w:val="47725730"/>
    <w:lvl w:ilvl="0" w:tplc="C0D6848E">
      <w:start w:val="1"/>
      <w:numFmt w:val="decimal"/>
      <w:lvlText w:val="%1."/>
      <w:lvlJc w:val="left"/>
      <w:pPr>
        <w:ind w:left="720" w:hanging="360"/>
      </w:pPr>
      <w:rPr>
        <w:rFonts w:ascii="Arial Narrow" w:eastAsia="Times New Roman" w:hAnsi="Arial Narrow" w:cs="Times New Roman"/>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8297253"/>
    <w:multiLevelType w:val="hybridMultilevel"/>
    <w:tmpl w:val="6734B758"/>
    <w:lvl w:ilvl="0" w:tplc="26C47C1A">
      <w:numFmt w:val="bullet"/>
      <w:lvlText w:val="•"/>
      <w:lvlJc w:val="left"/>
      <w:pPr>
        <w:ind w:left="360" w:hanging="360"/>
      </w:pPr>
      <w:rPr>
        <w:rFonts w:ascii="Arial" w:hAnsi="Arial" w:hint="default"/>
        <w:b w:val="0"/>
        <w:i w:val="0"/>
        <w:sz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2F813586"/>
    <w:multiLevelType w:val="hybridMultilevel"/>
    <w:tmpl w:val="4D7052F6"/>
    <w:lvl w:ilvl="0" w:tplc="26C47C1A">
      <w:numFmt w:val="bullet"/>
      <w:lvlText w:val="•"/>
      <w:lvlJc w:val="left"/>
      <w:pPr>
        <w:ind w:left="360" w:hanging="360"/>
      </w:pPr>
      <w:rPr>
        <w:rFonts w:ascii="Arial" w:hAnsi="Arial" w:hint="default"/>
        <w:b w:val="0"/>
        <w:i w:val="0"/>
        <w:sz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390403EF"/>
    <w:multiLevelType w:val="hybridMultilevel"/>
    <w:tmpl w:val="2026B2D6"/>
    <w:lvl w:ilvl="0" w:tplc="26C47C1A">
      <w:numFmt w:val="bullet"/>
      <w:lvlText w:val="•"/>
      <w:lvlJc w:val="left"/>
      <w:pPr>
        <w:ind w:left="360" w:hanging="360"/>
      </w:pPr>
      <w:rPr>
        <w:rFonts w:ascii="Arial" w:hAnsi="Arial" w:hint="default"/>
        <w:b w:val="0"/>
        <w:i w:val="0"/>
        <w:sz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39CF03FD"/>
    <w:multiLevelType w:val="hybridMultilevel"/>
    <w:tmpl w:val="78945220"/>
    <w:lvl w:ilvl="0" w:tplc="26C47C1A">
      <w:numFmt w:val="bullet"/>
      <w:lvlText w:val="•"/>
      <w:lvlJc w:val="left"/>
      <w:pPr>
        <w:ind w:left="360" w:hanging="360"/>
      </w:pPr>
      <w:rPr>
        <w:rFonts w:ascii="Arial" w:hAnsi="Arial" w:hint="default"/>
        <w:b w:val="0"/>
        <w:i w:val="0"/>
        <w:sz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3A3C6205"/>
    <w:multiLevelType w:val="hybridMultilevel"/>
    <w:tmpl w:val="ECAC4B52"/>
    <w:lvl w:ilvl="0" w:tplc="BE38DA8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64728"/>
    <w:multiLevelType w:val="hybridMultilevel"/>
    <w:tmpl w:val="9300EE70"/>
    <w:lvl w:ilvl="0" w:tplc="C302E0D8">
      <w:start w:val="1"/>
      <w:numFmt w:val="decimal"/>
      <w:lvlText w:val="%1."/>
      <w:lvlJc w:val="left"/>
      <w:pPr>
        <w:ind w:left="360" w:hanging="360"/>
      </w:pPr>
      <w:rPr>
        <w:rFonts w:ascii="Arial Narrow" w:hAnsi="Arial Narrow"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5DF3EAB"/>
    <w:multiLevelType w:val="hybridMultilevel"/>
    <w:tmpl w:val="A0EAC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603B3"/>
    <w:multiLevelType w:val="hybridMultilevel"/>
    <w:tmpl w:val="0538714C"/>
    <w:lvl w:ilvl="0" w:tplc="C302E0D8">
      <w:start w:val="1"/>
      <w:numFmt w:val="decimal"/>
      <w:lvlText w:val="%1."/>
      <w:lvlJc w:val="left"/>
      <w:pPr>
        <w:ind w:left="360" w:hanging="360"/>
      </w:pPr>
      <w:rPr>
        <w:rFonts w:ascii="Arial Narrow" w:hAnsi="Arial Narrow" w:hint="default"/>
        <w:b w:val="0"/>
        <w:i w:val="0"/>
        <w:sz w:val="20"/>
      </w:rPr>
    </w:lvl>
    <w:lvl w:ilvl="1" w:tplc="E7DEEC1E">
      <w:start w:val="1"/>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AEE1BA0"/>
    <w:multiLevelType w:val="hybridMultilevel"/>
    <w:tmpl w:val="F21A501C"/>
    <w:lvl w:ilvl="0" w:tplc="C302E0D8">
      <w:start w:val="1"/>
      <w:numFmt w:val="decimal"/>
      <w:lvlText w:val="%1."/>
      <w:lvlJc w:val="left"/>
      <w:pPr>
        <w:ind w:left="360" w:hanging="360"/>
      </w:pPr>
      <w:rPr>
        <w:rFonts w:ascii="Arial Narrow" w:hAnsi="Arial Narrow"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7DB0A7F"/>
    <w:multiLevelType w:val="hybridMultilevel"/>
    <w:tmpl w:val="325686E8"/>
    <w:lvl w:ilvl="0" w:tplc="C302E0D8">
      <w:start w:val="1"/>
      <w:numFmt w:val="decimal"/>
      <w:lvlText w:val="%1."/>
      <w:lvlJc w:val="left"/>
      <w:pPr>
        <w:ind w:left="360" w:hanging="360"/>
      </w:pPr>
      <w:rPr>
        <w:rFonts w:ascii="Arial Narrow" w:hAnsi="Arial Narrow"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A854E6D"/>
    <w:multiLevelType w:val="hybridMultilevel"/>
    <w:tmpl w:val="E9701720"/>
    <w:lvl w:ilvl="0" w:tplc="26C47C1A">
      <w:numFmt w:val="bullet"/>
      <w:lvlText w:val="•"/>
      <w:lvlJc w:val="left"/>
      <w:pPr>
        <w:ind w:left="3690" w:hanging="360"/>
      </w:pPr>
      <w:rPr>
        <w:rFonts w:ascii="Arial" w:hAnsi="Arial" w:hint="default"/>
        <w:b w:val="0"/>
        <w:i w:val="0"/>
        <w:sz w:val="22"/>
      </w:rPr>
    </w:lvl>
    <w:lvl w:ilvl="1" w:tplc="04180003" w:tentative="1">
      <w:start w:val="1"/>
      <w:numFmt w:val="bullet"/>
      <w:lvlText w:val="o"/>
      <w:lvlJc w:val="left"/>
      <w:pPr>
        <w:ind w:left="4410" w:hanging="360"/>
      </w:pPr>
      <w:rPr>
        <w:rFonts w:ascii="Courier New" w:hAnsi="Courier New" w:cs="Courier New" w:hint="default"/>
      </w:rPr>
    </w:lvl>
    <w:lvl w:ilvl="2" w:tplc="04180005" w:tentative="1">
      <w:start w:val="1"/>
      <w:numFmt w:val="bullet"/>
      <w:lvlText w:val=""/>
      <w:lvlJc w:val="left"/>
      <w:pPr>
        <w:ind w:left="5130" w:hanging="360"/>
      </w:pPr>
      <w:rPr>
        <w:rFonts w:ascii="Wingdings" w:hAnsi="Wingdings" w:hint="default"/>
      </w:rPr>
    </w:lvl>
    <w:lvl w:ilvl="3" w:tplc="04180001" w:tentative="1">
      <w:start w:val="1"/>
      <w:numFmt w:val="bullet"/>
      <w:lvlText w:val=""/>
      <w:lvlJc w:val="left"/>
      <w:pPr>
        <w:ind w:left="5850" w:hanging="360"/>
      </w:pPr>
      <w:rPr>
        <w:rFonts w:ascii="Symbol" w:hAnsi="Symbol" w:hint="default"/>
      </w:rPr>
    </w:lvl>
    <w:lvl w:ilvl="4" w:tplc="04180003" w:tentative="1">
      <w:start w:val="1"/>
      <w:numFmt w:val="bullet"/>
      <w:lvlText w:val="o"/>
      <w:lvlJc w:val="left"/>
      <w:pPr>
        <w:ind w:left="6570" w:hanging="360"/>
      </w:pPr>
      <w:rPr>
        <w:rFonts w:ascii="Courier New" w:hAnsi="Courier New" w:cs="Courier New" w:hint="default"/>
      </w:rPr>
    </w:lvl>
    <w:lvl w:ilvl="5" w:tplc="04180005" w:tentative="1">
      <w:start w:val="1"/>
      <w:numFmt w:val="bullet"/>
      <w:lvlText w:val=""/>
      <w:lvlJc w:val="left"/>
      <w:pPr>
        <w:ind w:left="7290" w:hanging="360"/>
      </w:pPr>
      <w:rPr>
        <w:rFonts w:ascii="Wingdings" w:hAnsi="Wingdings" w:hint="default"/>
      </w:rPr>
    </w:lvl>
    <w:lvl w:ilvl="6" w:tplc="04180001" w:tentative="1">
      <w:start w:val="1"/>
      <w:numFmt w:val="bullet"/>
      <w:lvlText w:val=""/>
      <w:lvlJc w:val="left"/>
      <w:pPr>
        <w:ind w:left="8010" w:hanging="360"/>
      </w:pPr>
      <w:rPr>
        <w:rFonts w:ascii="Symbol" w:hAnsi="Symbol" w:hint="default"/>
      </w:rPr>
    </w:lvl>
    <w:lvl w:ilvl="7" w:tplc="04180003" w:tentative="1">
      <w:start w:val="1"/>
      <w:numFmt w:val="bullet"/>
      <w:lvlText w:val="o"/>
      <w:lvlJc w:val="left"/>
      <w:pPr>
        <w:ind w:left="8730" w:hanging="360"/>
      </w:pPr>
      <w:rPr>
        <w:rFonts w:ascii="Courier New" w:hAnsi="Courier New" w:cs="Courier New" w:hint="default"/>
      </w:rPr>
    </w:lvl>
    <w:lvl w:ilvl="8" w:tplc="04180005" w:tentative="1">
      <w:start w:val="1"/>
      <w:numFmt w:val="bullet"/>
      <w:lvlText w:val=""/>
      <w:lvlJc w:val="left"/>
      <w:pPr>
        <w:ind w:left="9450" w:hanging="360"/>
      </w:pPr>
      <w:rPr>
        <w:rFonts w:ascii="Wingdings" w:hAnsi="Wingdings" w:hint="default"/>
      </w:rPr>
    </w:lvl>
  </w:abstractNum>
  <w:abstractNum w:abstractNumId="14">
    <w:nsid w:val="6E9B7E1C"/>
    <w:multiLevelType w:val="hybridMultilevel"/>
    <w:tmpl w:val="7252255A"/>
    <w:lvl w:ilvl="0" w:tplc="C302E0D8">
      <w:start w:val="1"/>
      <w:numFmt w:val="decimal"/>
      <w:lvlText w:val="%1."/>
      <w:lvlJc w:val="left"/>
      <w:pPr>
        <w:ind w:left="360" w:hanging="360"/>
      </w:pPr>
      <w:rPr>
        <w:rFonts w:ascii="Arial Narrow" w:hAnsi="Arial Narrow"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49838C0"/>
    <w:multiLevelType w:val="hybridMultilevel"/>
    <w:tmpl w:val="7EA85776"/>
    <w:lvl w:ilvl="0" w:tplc="26C47C1A">
      <w:numFmt w:val="bullet"/>
      <w:lvlText w:val="•"/>
      <w:lvlJc w:val="left"/>
      <w:pPr>
        <w:ind w:left="360" w:hanging="360"/>
      </w:pPr>
      <w:rPr>
        <w:rFonts w:ascii="Arial" w:hAnsi="Arial" w:hint="default"/>
        <w:b w:val="0"/>
        <w:i w:val="0"/>
        <w:sz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13"/>
  </w:num>
  <w:num w:numId="6">
    <w:abstractNumId w:val="5"/>
  </w:num>
  <w:num w:numId="7">
    <w:abstractNumId w:val="15"/>
  </w:num>
  <w:num w:numId="8">
    <w:abstractNumId w:val="0"/>
  </w:num>
  <w:num w:numId="9">
    <w:abstractNumId w:val="7"/>
  </w:num>
  <w:num w:numId="10">
    <w:abstractNumId w:val="9"/>
  </w:num>
  <w:num w:numId="11">
    <w:abstractNumId w:val="2"/>
  </w:num>
  <w:num w:numId="12">
    <w:abstractNumId w:val="10"/>
  </w:num>
  <w:num w:numId="13">
    <w:abstractNumId w:val="11"/>
  </w:num>
  <w:num w:numId="14">
    <w:abstractNumId w:val="8"/>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87"/>
    <w:rsid w:val="009D4687"/>
    <w:rsid w:val="00E7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E4E88-3994-4511-804E-82A8E54F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87"/>
    <w:pPr>
      <w:spacing w:after="0" w:line="240" w:lineRule="auto"/>
      <w:ind w:left="340" w:hanging="170"/>
      <w:jc w:val="both"/>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oeeu">
    <w:name w:val="Aaoeeu"/>
    <w:rsid w:val="009D4687"/>
    <w:pPr>
      <w:widowControl w:val="0"/>
      <w:spacing w:after="0" w:line="240" w:lineRule="auto"/>
      <w:ind w:left="340" w:hanging="170"/>
      <w:jc w:val="both"/>
    </w:pPr>
    <w:rPr>
      <w:rFonts w:ascii="Times New Roman" w:eastAsia="Times New Roman" w:hAnsi="Times New Roman" w:cs="Times New Roman"/>
      <w:sz w:val="20"/>
      <w:szCs w:val="20"/>
    </w:rPr>
  </w:style>
  <w:style w:type="paragraph" w:customStyle="1" w:styleId="Aeeaoaeaa1">
    <w:name w:val="A?eeaoae?aa 1"/>
    <w:basedOn w:val="Aaoeeu"/>
    <w:next w:val="Aaoeeu"/>
    <w:rsid w:val="009D4687"/>
    <w:pPr>
      <w:keepNext/>
      <w:jc w:val="right"/>
    </w:pPr>
    <w:rPr>
      <w:b/>
    </w:rPr>
  </w:style>
  <w:style w:type="paragraph" w:customStyle="1" w:styleId="Aeeaoaeaa2">
    <w:name w:val="A?eeaoae?aa 2"/>
    <w:basedOn w:val="Aaoeeu"/>
    <w:next w:val="Aaoeeu"/>
    <w:rsid w:val="009D4687"/>
    <w:pPr>
      <w:keepNext/>
      <w:jc w:val="right"/>
    </w:pPr>
    <w:rPr>
      <w:i/>
    </w:rPr>
  </w:style>
  <w:style w:type="paragraph" w:customStyle="1" w:styleId="Eaoaeaa">
    <w:name w:val="Eaoae?aa"/>
    <w:basedOn w:val="Aaoeeu"/>
    <w:rsid w:val="009D4687"/>
    <w:pPr>
      <w:tabs>
        <w:tab w:val="center" w:pos="4153"/>
        <w:tab w:val="right" w:pos="8306"/>
      </w:tabs>
    </w:pPr>
  </w:style>
  <w:style w:type="paragraph" w:customStyle="1" w:styleId="OiaeaeiYiio2">
    <w:name w:val="O?ia eaeiYiio 2"/>
    <w:basedOn w:val="Aaoeeu"/>
    <w:rsid w:val="009D4687"/>
    <w:pPr>
      <w:jc w:val="right"/>
    </w:pPr>
    <w:rPr>
      <w:i/>
      <w:sz w:val="16"/>
    </w:rPr>
  </w:style>
  <w:style w:type="paragraph" w:styleId="BodyTextIndent">
    <w:name w:val="Body Text Indent"/>
    <w:basedOn w:val="Normal"/>
    <w:link w:val="BodyTextIndentChar"/>
    <w:rsid w:val="009D4687"/>
    <w:pPr>
      <w:ind w:left="3828" w:hanging="3828"/>
    </w:pPr>
    <w:rPr>
      <w:rFonts w:ascii="Arial" w:hAnsi="Arial"/>
      <w:lang w:val="ro-RO" w:eastAsia="ro-RO"/>
    </w:rPr>
  </w:style>
  <w:style w:type="character" w:customStyle="1" w:styleId="BodyTextIndentChar">
    <w:name w:val="Body Text Indent Char"/>
    <w:basedOn w:val="DefaultParagraphFont"/>
    <w:link w:val="BodyTextIndent"/>
    <w:rsid w:val="009D4687"/>
    <w:rPr>
      <w:rFonts w:ascii="Arial" w:eastAsia="Times New Roman" w:hAnsi="Arial" w:cs="Times New Roman"/>
      <w:sz w:val="24"/>
      <w:szCs w:val="20"/>
      <w:lang w:val="ro-RO" w:eastAsia="ro-RO"/>
    </w:rPr>
  </w:style>
  <w:style w:type="paragraph" w:styleId="Footer">
    <w:name w:val="footer"/>
    <w:basedOn w:val="Normal"/>
    <w:link w:val="FooterChar"/>
    <w:rsid w:val="009D4687"/>
    <w:pPr>
      <w:tabs>
        <w:tab w:val="center" w:pos="4320"/>
        <w:tab w:val="right" w:pos="8640"/>
      </w:tabs>
    </w:pPr>
  </w:style>
  <w:style w:type="character" w:customStyle="1" w:styleId="FooterChar">
    <w:name w:val="Footer Char"/>
    <w:basedOn w:val="DefaultParagraphFont"/>
    <w:link w:val="Footer"/>
    <w:rsid w:val="009D4687"/>
    <w:rPr>
      <w:rFonts w:ascii="Times New Roman" w:eastAsia="Times New Roman" w:hAnsi="Times New Roman" w:cs="Times New Roman"/>
      <w:sz w:val="24"/>
      <w:szCs w:val="20"/>
      <w:lang w:val="fr-FR"/>
    </w:rPr>
  </w:style>
  <w:style w:type="character" w:styleId="PageNumber">
    <w:name w:val="page number"/>
    <w:basedOn w:val="DefaultParagraphFont"/>
    <w:rsid w:val="009D4687"/>
  </w:style>
  <w:style w:type="character" w:styleId="Emphasis">
    <w:name w:val="Emphasis"/>
    <w:qFormat/>
    <w:rsid w:val="009D4687"/>
    <w:rPr>
      <w:i/>
      <w:iCs/>
    </w:rPr>
  </w:style>
  <w:style w:type="paragraph" w:styleId="BodyText2">
    <w:name w:val="Body Text 2"/>
    <w:basedOn w:val="Normal"/>
    <w:link w:val="BodyText2Char"/>
    <w:rsid w:val="009D4687"/>
    <w:pPr>
      <w:spacing w:after="120" w:line="480" w:lineRule="auto"/>
    </w:pPr>
  </w:style>
  <w:style w:type="character" w:customStyle="1" w:styleId="BodyText2Char">
    <w:name w:val="Body Text 2 Char"/>
    <w:basedOn w:val="DefaultParagraphFont"/>
    <w:link w:val="BodyText2"/>
    <w:rsid w:val="009D4687"/>
    <w:rPr>
      <w:rFonts w:ascii="Times New Roman" w:eastAsia="Times New Roman" w:hAnsi="Times New Roman" w:cs="Times New Roman"/>
      <w:sz w:val="24"/>
      <w:szCs w:val="20"/>
      <w:lang w:val="fr-FR"/>
    </w:rPr>
  </w:style>
  <w:style w:type="table" w:styleId="TableGrid">
    <w:name w:val="Table Grid"/>
    <w:basedOn w:val="TableNormal"/>
    <w:rsid w:val="009D4687"/>
    <w:pPr>
      <w:spacing w:after="0" w:line="240" w:lineRule="auto"/>
      <w:ind w:left="340" w:hanging="17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5461</Words>
  <Characters>31133</Characters>
  <Application>Microsoft Office Word</Application>
  <DocSecurity>0</DocSecurity>
  <Lines>259</Lines>
  <Paragraphs>73</Paragraphs>
  <ScaleCrop>false</ScaleCrop>
  <Company/>
  <LinksUpToDate>false</LinksUpToDate>
  <CharactersWithSpaces>36521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Nuca</dc:creator>
  <cp:keywords/>
  <dc:description/>
  <cp:lastModifiedBy>Nuca</cp:lastModifiedBy>
  <cp:revision>1</cp:revision>
  <dcterms:created xsi:type="dcterms:W3CDTF">2016-06-22T05:17:00Z</dcterms:created>
  <dcterms:modified xsi:type="dcterms:W3CDTF">2016-06-22T05:18:00Z</dcterms:modified>
</cp:coreProperties>
</file>