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EB" w:rsidRPr="00F37194" w:rsidRDefault="00E169EB" w:rsidP="00CF3E59">
      <w:pPr>
        <w:pStyle w:val="Aaoeeu"/>
        <w:widowControl/>
        <w:jc w:val="center"/>
        <w:outlineLvl w:val="0"/>
        <w:rPr>
          <w:rFonts w:ascii="Arial Narrow" w:hAnsi="Arial Narrow"/>
          <w:b/>
          <w:caps/>
          <w:sz w:val="18"/>
          <w:szCs w:val="18"/>
          <w:lang w:val="ro-RO"/>
        </w:rPr>
      </w:pPr>
      <w:r w:rsidRPr="00F37194">
        <w:rPr>
          <w:rFonts w:ascii="Arial Narrow" w:hAnsi="Arial Narrow"/>
          <w:b/>
          <w:caps/>
          <w:sz w:val="18"/>
          <w:szCs w:val="18"/>
          <w:lang w:val="ro-RO"/>
        </w:rPr>
        <w:t>Curriculum vitae</w:t>
      </w:r>
    </w:p>
    <w:p w:rsidR="00C33362" w:rsidRPr="00F37194" w:rsidRDefault="00C33362" w:rsidP="00C33362">
      <w:pPr>
        <w:pStyle w:val="Aaoeeu"/>
        <w:widowControl/>
        <w:outlineLvl w:val="0"/>
        <w:rPr>
          <w:rFonts w:ascii="Arial Narrow" w:hAnsi="Arial Narrow"/>
          <w:b/>
          <w:caps/>
          <w:sz w:val="18"/>
          <w:szCs w:val="18"/>
          <w:lang w:val="ro-RO"/>
        </w:rPr>
      </w:pPr>
    </w:p>
    <w:tbl>
      <w:tblPr>
        <w:tblpPr w:leftFromText="180" w:rightFromText="180" w:vertAnchor="text" w:horzAnchor="margin" w:tblpY="1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6"/>
        <w:gridCol w:w="236"/>
        <w:gridCol w:w="980"/>
        <w:gridCol w:w="6270"/>
      </w:tblGrid>
      <w:tr w:rsidR="00E169EB" w:rsidRPr="00F37194">
        <w:trPr>
          <w:cantSplit/>
        </w:trPr>
        <w:tc>
          <w:tcPr>
            <w:tcW w:w="1586" w:type="dxa"/>
            <w:vMerge w:val="restart"/>
            <w:tcBorders>
              <w:right w:val="single" w:sz="4" w:space="0" w:color="auto"/>
            </w:tcBorders>
            <w:vAlign w:val="center"/>
          </w:tcPr>
          <w:p w:rsidR="00E169EB" w:rsidRPr="00F37194" w:rsidRDefault="00FF0CA7" w:rsidP="00CF3E59">
            <w:pPr>
              <w:pStyle w:val="Aaoeeu"/>
              <w:ind w:left="0"/>
              <w:jc w:val="center"/>
              <w:rPr>
                <w:rFonts w:ascii="Arial Narrow" w:hAnsi="Arial Narrow"/>
                <w:sz w:val="18"/>
                <w:szCs w:val="18"/>
                <w:lang w:val="ro-RO"/>
              </w:rPr>
            </w:pPr>
            <w:r w:rsidRPr="00F37194">
              <w:rPr>
                <w:rFonts w:ascii="Arial Narrow" w:hAnsi="Arial Narrow"/>
                <w:b/>
                <w:noProof/>
                <w:sz w:val="18"/>
                <w:szCs w:val="18"/>
                <w:lang w:val="en-GB" w:eastAsia="en-GB"/>
              </w:rPr>
              <w:drawing>
                <wp:inline distT="0" distB="0" distL="0" distR="0">
                  <wp:extent cx="1133475" cy="1352550"/>
                  <wp:effectExtent l="19050" t="0" r="9525" b="0"/>
                  <wp:docPr id="1" name="Picture 1" descr="de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ana"/>
                          <pic:cNvPicPr>
                            <a:picLocks noChangeAspect="1" noChangeArrowheads="1"/>
                          </pic:cNvPicPr>
                        </pic:nvPicPr>
                        <pic:blipFill>
                          <a:blip r:embed="rId7" cstate="print"/>
                          <a:srcRect/>
                          <a:stretch>
                            <a:fillRect/>
                          </a:stretch>
                        </pic:blipFill>
                        <pic:spPr bwMode="auto">
                          <a:xfrm>
                            <a:off x="0" y="0"/>
                            <a:ext cx="1133475" cy="1352550"/>
                          </a:xfrm>
                          <a:prstGeom prst="rect">
                            <a:avLst/>
                          </a:prstGeom>
                          <a:noFill/>
                          <a:ln w="9525">
                            <a:noFill/>
                            <a:miter lim="800000"/>
                            <a:headEnd/>
                            <a:tailEnd/>
                          </a:ln>
                        </pic:spPr>
                      </pic:pic>
                    </a:graphicData>
                  </a:graphic>
                </wp:inline>
              </w:drawing>
            </w:r>
          </w:p>
        </w:tc>
        <w:tc>
          <w:tcPr>
            <w:tcW w:w="236" w:type="dxa"/>
            <w:tcBorders>
              <w:top w:val="nil"/>
              <w:left w:val="single" w:sz="4" w:space="0" w:color="auto"/>
              <w:bottom w:val="nil"/>
              <w:right w:val="nil"/>
            </w:tcBorders>
          </w:tcPr>
          <w:p w:rsidR="00E169EB" w:rsidRPr="00F37194" w:rsidRDefault="00E169EB" w:rsidP="00C33362">
            <w:pPr>
              <w:pStyle w:val="Aaoeeu"/>
              <w:widowControl/>
              <w:rPr>
                <w:rFonts w:ascii="Arial Narrow" w:hAnsi="Arial Narrow"/>
                <w:smallCaps/>
                <w:sz w:val="18"/>
                <w:szCs w:val="18"/>
                <w:lang w:val="ro-RO"/>
              </w:rPr>
            </w:pPr>
          </w:p>
        </w:tc>
        <w:tc>
          <w:tcPr>
            <w:tcW w:w="7250" w:type="dxa"/>
            <w:gridSpan w:val="2"/>
            <w:tcBorders>
              <w:top w:val="nil"/>
              <w:left w:val="nil"/>
              <w:bottom w:val="single" w:sz="4" w:space="0" w:color="auto"/>
              <w:right w:val="nil"/>
            </w:tcBorders>
          </w:tcPr>
          <w:p w:rsidR="00E169EB" w:rsidRPr="00F37194" w:rsidRDefault="00E169EB" w:rsidP="00C33362">
            <w:pPr>
              <w:pStyle w:val="Aaoeeu"/>
              <w:widowControl/>
              <w:ind w:left="170"/>
              <w:rPr>
                <w:rFonts w:ascii="Arial Narrow" w:hAnsi="Arial Narrow"/>
                <w:smallCaps/>
                <w:sz w:val="18"/>
                <w:szCs w:val="18"/>
                <w:lang w:val="ro-RO"/>
              </w:rPr>
            </w:pPr>
          </w:p>
          <w:p w:rsidR="00E169EB" w:rsidRPr="00F37194" w:rsidRDefault="00E169EB" w:rsidP="00C33362">
            <w:pPr>
              <w:pStyle w:val="Aaoeeu"/>
              <w:widowControl/>
              <w:ind w:left="170"/>
              <w:rPr>
                <w:rFonts w:ascii="Arial Narrow" w:hAnsi="Arial Narrow"/>
                <w:b/>
                <w:smallCaps/>
                <w:sz w:val="18"/>
                <w:szCs w:val="18"/>
                <w:lang w:val="ro-RO"/>
              </w:rPr>
            </w:pPr>
            <w:r w:rsidRPr="00F37194">
              <w:rPr>
                <w:rFonts w:ascii="Arial Narrow" w:hAnsi="Arial Narrow"/>
                <w:b/>
                <w:smallCaps/>
                <w:sz w:val="18"/>
                <w:szCs w:val="18"/>
                <w:lang w:val="ro-RO"/>
              </w:rPr>
              <w:t>DATE PERSONALE</w:t>
            </w:r>
          </w:p>
          <w:p w:rsidR="00E169EB" w:rsidRPr="00F37194" w:rsidRDefault="00E169EB" w:rsidP="00C33362">
            <w:pPr>
              <w:pStyle w:val="Aaoeeu"/>
              <w:widowControl/>
              <w:ind w:left="170"/>
              <w:rPr>
                <w:rFonts w:ascii="Arial Narrow" w:hAnsi="Arial Narrow"/>
                <w:sz w:val="18"/>
                <w:szCs w:val="18"/>
                <w:lang w:val="ro-RO"/>
              </w:rPr>
            </w:pPr>
          </w:p>
        </w:tc>
      </w:tr>
      <w:tr w:rsidR="00E169EB" w:rsidRPr="00F37194">
        <w:trPr>
          <w:cantSplit/>
        </w:trPr>
        <w:tc>
          <w:tcPr>
            <w:tcW w:w="1586" w:type="dxa"/>
            <w:vMerge/>
            <w:tcBorders>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236" w:type="dxa"/>
            <w:tcBorders>
              <w:top w:val="nil"/>
              <w:left w:val="single" w:sz="4" w:space="0" w:color="auto"/>
              <w:bottom w:val="nil"/>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980" w:type="dxa"/>
            <w:tcBorders>
              <w:top w:val="single" w:sz="4" w:space="0" w:color="auto"/>
              <w:left w:val="single" w:sz="4" w:space="0" w:color="auto"/>
              <w:bottom w:val="single" w:sz="4" w:space="0" w:color="auto"/>
              <w:right w:val="single" w:sz="4" w:space="0" w:color="auto"/>
            </w:tcBorders>
          </w:tcPr>
          <w:p w:rsidR="00E169EB" w:rsidRPr="00F37194" w:rsidRDefault="00E169EB" w:rsidP="00C33362">
            <w:pPr>
              <w:pStyle w:val="Aeeaoaeaa1"/>
              <w:widowControl/>
              <w:ind w:left="0" w:firstLine="0"/>
              <w:jc w:val="both"/>
              <w:rPr>
                <w:rFonts w:ascii="Arial Narrow" w:hAnsi="Arial Narrow"/>
                <w:sz w:val="18"/>
                <w:szCs w:val="18"/>
                <w:lang w:val="ro-RO"/>
              </w:rPr>
            </w:pPr>
            <w:r w:rsidRPr="00F37194">
              <w:rPr>
                <w:rFonts w:ascii="Arial Narrow" w:hAnsi="Arial Narrow"/>
                <w:sz w:val="18"/>
                <w:szCs w:val="18"/>
                <w:lang w:val="ro-RO"/>
              </w:rPr>
              <w:t>Nume</w:t>
            </w:r>
          </w:p>
        </w:tc>
        <w:tc>
          <w:tcPr>
            <w:tcW w:w="6270" w:type="dxa"/>
            <w:tcBorders>
              <w:top w:val="single" w:sz="4" w:space="0" w:color="auto"/>
              <w:left w:val="single" w:sz="4" w:space="0" w:color="auto"/>
              <w:bottom w:val="single" w:sz="4" w:space="0" w:color="auto"/>
              <w:right w:val="single" w:sz="4" w:space="0" w:color="auto"/>
            </w:tcBorders>
          </w:tcPr>
          <w:p w:rsidR="00E169EB" w:rsidRPr="00F37194" w:rsidRDefault="000F35BC" w:rsidP="00C33362">
            <w:pPr>
              <w:pStyle w:val="Eaoaeaa"/>
              <w:widowControl/>
              <w:tabs>
                <w:tab w:val="clear" w:pos="4153"/>
                <w:tab w:val="clear" w:pos="8306"/>
              </w:tabs>
              <w:ind w:left="0" w:firstLine="0"/>
              <w:rPr>
                <w:rFonts w:ascii="Arial Narrow" w:hAnsi="Arial Narrow"/>
                <w:b/>
                <w:sz w:val="18"/>
                <w:szCs w:val="18"/>
                <w:lang w:val="ro-RO"/>
              </w:rPr>
            </w:pPr>
            <w:r w:rsidRPr="00F37194">
              <w:rPr>
                <w:rFonts w:ascii="Arial Narrow" w:hAnsi="Arial Narrow" w:cs="Arial"/>
                <w:b/>
                <w:sz w:val="18"/>
                <w:szCs w:val="18"/>
                <w:lang w:val="ro-RO"/>
              </w:rPr>
              <w:t>Hlaciuc G. Elena</w:t>
            </w:r>
          </w:p>
        </w:tc>
      </w:tr>
      <w:tr w:rsidR="00E169EB" w:rsidRPr="00F37194">
        <w:trPr>
          <w:cantSplit/>
        </w:trPr>
        <w:tc>
          <w:tcPr>
            <w:tcW w:w="1586" w:type="dxa"/>
            <w:vMerge/>
            <w:tcBorders>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236" w:type="dxa"/>
            <w:tcBorders>
              <w:top w:val="nil"/>
              <w:left w:val="single" w:sz="4" w:space="0" w:color="auto"/>
              <w:bottom w:val="nil"/>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980" w:type="dxa"/>
            <w:vMerge w:val="restart"/>
            <w:tcBorders>
              <w:top w:val="single" w:sz="4" w:space="0" w:color="auto"/>
              <w:left w:val="single" w:sz="4" w:space="0" w:color="auto"/>
              <w:right w:val="single" w:sz="4" w:space="0" w:color="auto"/>
            </w:tcBorders>
            <w:vAlign w:val="center"/>
          </w:tcPr>
          <w:p w:rsidR="00E169EB" w:rsidRPr="00F37194" w:rsidRDefault="00E169EB" w:rsidP="00C33362">
            <w:pPr>
              <w:pStyle w:val="Aeeaoaeaa1"/>
              <w:widowControl/>
              <w:ind w:left="0" w:firstLine="0"/>
              <w:jc w:val="both"/>
              <w:rPr>
                <w:rFonts w:ascii="Arial Narrow" w:hAnsi="Arial Narrow"/>
                <w:sz w:val="18"/>
                <w:szCs w:val="18"/>
                <w:lang w:val="ro-RO"/>
              </w:rPr>
            </w:pPr>
            <w:r w:rsidRPr="00F37194">
              <w:rPr>
                <w:rFonts w:ascii="Arial Narrow" w:hAnsi="Arial Narrow"/>
                <w:sz w:val="18"/>
                <w:szCs w:val="18"/>
                <w:lang w:val="ro-RO"/>
              </w:rPr>
              <w:t>Adresă</w:t>
            </w:r>
          </w:p>
        </w:tc>
        <w:tc>
          <w:tcPr>
            <w:tcW w:w="6270" w:type="dxa"/>
            <w:vMerge w:val="restart"/>
            <w:tcBorders>
              <w:top w:val="single" w:sz="4" w:space="0" w:color="auto"/>
              <w:left w:val="single" w:sz="4" w:space="0" w:color="auto"/>
              <w:right w:val="single" w:sz="4" w:space="0" w:color="auto"/>
            </w:tcBorders>
            <w:vAlign w:val="center"/>
          </w:tcPr>
          <w:p w:rsidR="00E169EB" w:rsidRPr="00F37194" w:rsidRDefault="00784ED8" w:rsidP="00C33362">
            <w:pPr>
              <w:pStyle w:val="Eaoaeaa"/>
              <w:widowControl/>
              <w:tabs>
                <w:tab w:val="clear" w:pos="4153"/>
                <w:tab w:val="clear" w:pos="8306"/>
              </w:tabs>
              <w:ind w:left="0" w:firstLine="0"/>
              <w:rPr>
                <w:rFonts w:ascii="Arial Narrow" w:hAnsi="Arial Narrow"/>
                <w:sz w:val="18"/>
                <w:szCs w:val="18"/>
                <w:lang w:val="ro-RO"/>
              </w:rPr>
            </w:pPr>
            <w:r w:rsidRPr="00F37194">
              <w:rPr>
                <w:rFonts w:ascii="Arial Narrow" w:hAnsi="Arial Narrow" w:cs="Arial"/>
                <w:sz w:val="18"/>
                <w:szCs w:val="18"/>
                <w:lang w:val="ro-RO"/>
              </w:rPr>
              <w:t>Sfîntu Ilie, str. Târnavelor nr.52</w:t>
            </w:r>
            <w:r w:rsidR="000F35BC" w:rsidRPr="00F37194">
              <w:rPr>
                <w:rFonts w:ascii="Arial Narrow" w:hAnsi="Arial Narrow" w:cs="Arial"/>
                <w:sz w:val="18"/>
                <w:szCs w:val="18"/>
                <w:lang w:val="ro-RO"/>
              </w:rPr>
              <w:t>, Jud. Suceava, Romania</w:t>
            </w:r>
          </w:p>
        </w:tc>
      </w:tr>
      <w:tr w:rsidR="00E169EB" w:rsidRPr="00F37194">
        <w:trPr>
          <w:cantSplit/>
        </w:trPr>
        <w:tc>
          <w:tcPr>
            <w:tcW w:w="1586" w:type="dxa"/>
            <w:vMerge/>
            <w:tcBorders>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236" w:type="dxa"/>
            <w:tcBorders>
              <w:top w:val="nil"/>
              <w:left w:val="single" w:sz="4" w:space="0" w:color="auto"/>
              <w:bottom w:val="nil"/>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980" w:type="dxa"/>
            <w:vMerge/>
            <w:tcBorders>
              <w:left w:val="single" w:sz="4" w:space="0" w:color="auto"/>
              <w:bottom w:val="single" w:sz="4" w:space="0" w:color="auto"/>
              <w:right w:val="single" w:sz="4" w:space="0" w:color="auto"/>
            </w:tcBorders>
            <w:vAlign w:val="center"/>
          </w:tcPr>
          <w:p w:rsidR="00E169EB" w:rsidRPr="00F37194" w:rsidRDefault="00E169EB" w:rsidP="00C33362">
            <w:pPr>
              <w:pStyle w:val="Aeeaoaeaa1"/>
              <w:widowControl/>
              <w:ind w:left="0" w:firstLine="0"/>
              <w:jc w:val="both"/>
              <w:rPr>
                <w:rFonts w:ascii="Arial Narrow" w:hAnsi="Arial Narrow"/>
                <w:sz w:val="18"/>
                <w:szCs w:val="18"/>
                <w:lang w:val="ro-RO"/>
              </w:rPr>
            </w:pPr>
          </w:p>
        </w:tc>
        <w:tc>
          <w:tcPr>
            <w:tcW w:w="6270" w:type="dxa"/>
            <w:vMerge/>
            <w:tcBorders>
              <w:left w:val="single" w:sz="4" w:space="0" w:color="auto"/>
              <w:bottom w:val="single" w:sz="4" w:space="0" w:color="auto"/>
              <w:right w:val="single" w:sz="4" w:space="0" w:color="auto"/>
            </w:tcBorders>
          </w:tcPr>
          <w:p w:rsidR="00E169EB" w:rsidRPr="00F37194" w:rsidRDefault="00E169EB" w:rsidP="00C33362">
            <w:pPr>
              <w:pStyle w:val="Eaoaeaa"/>
              <w:widowControl/>
              <w:tabs>
                <w:tab w:val="clear" w:pos="4153"/>
                <w:tab w:val="clear" w:pos="8306"/>
              </w:tabs>
              <w:ind w:left="0" w:firstLine="0"/>
              <w:rPr>
                <w:rFonts w:ascii="Arial Narrow" w:hAnsi="Arial Narrow"/>
                <w:sz w:val="18"/>
                <w:szCs w:val="18"/>
                <w:lang w:val="ro-RO"/>
              </w:rPr>
            </w:pPr>
          </w:p>
        </w:tc>
      </w:tr>
      <w:tr w:rsidR="00E169EB" w:rsidRPr="00F37194">
        <w:trPr>
          <w:cantSplit/>
        </w:trPr>
        <w:tc>
          <w:tcPr>
            <w:tcW w:w="1586" w:type="dxa"/>
            <w:vMerge/>
            <w:tcBorders>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236" w:type="dxa"/>
            <w:tcBorders>
              <w:top w:val="nil"/>
              <w:left w:val="single" w:sz="4" w:space="0" w:color="auto"/>
              <w:bottom w:val="nil"/>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980" w:type="dxa"/>
            <w:tcBorders>
              <w:top w:val="single" w:sz="4" w:space="0" w:color="auto"/>
              <w:left w:val="single" w:sz="4" w:space="0" w:color="auto"/>
              <w:bottom w:val="single" w:sz="4" w:space="0" w:color="auto"/>
              <w:right w:val="single" w:sz="4" w:space="0" w:color="auto"/>
            </w:tcBorders>
          </w:tcPr>
          <w:p w:rsidR="00E169EB" w:rsidRPr="00F37194" w:rsidRDefault="00E169EB" w:rsidP="00C33362">
            <w:pPr>
              <w:pStyle w:val="Aeeaoaeaa1"/>
              <w:widowControl/>
              <w:ind w:left="0" w:firstLine="0"/>
              <w:jc w:val="both"/>
              <w:rPr>
                <w:rFonts w:ascii="Arial Narrow" w:hAnsi="Arial Narrow"/>
                <w:sz w:val="18"/>
                <w:szCs w:val="18"/>
                <w:lang w:val="ro-RO"/>
              </w:rPr>
            </w:pPr>
            <w:r w:rsidRPr="00F37194">
              <w:rPr>
                <w:rFonts w:ascii="Arial Narrow" w:hAnsi="Arial Narrow"/>
                <w:sz w:val="18"/>
                <w:szCs w:val="18"/>
                <w:lang w:val="ro-RO"/>
              </w:rPr>
              <w:t>Telefon</w:t>
            </w:r>
          </w:p>
        </w:tc>
        <w:tc>
          <w:tcPr>
            <w:tcW w:w="6270" w:type="dxa"/>
            <w:tcBorders>
              <w:top w:val="single" w:sz="4" w:space="0" w:color="auto"/>
              <w:left w:val="single" w:sz="4" w:space="0" w:color="auto"/>
              <w:bottom w:val="single" w:sz="4" w:space="0" w:color="auto"/>
              <w:right w:val="single" w:sz="4" w:space="0" w:color="auto"/>
            </w:tcBorders>
          </w:tcPr>
          <w:p w:rsidR="00E169EB" w:rsidRPr="00F37194" w:rsidRDefault="000F35BC" w:rsidP="00C33362">
            <w:pPr>
              <w:pStyle w:val="Eaoaeaa"/>
              <w:widowControl/>
              <w:tabs>
                <w:tab w:val="clear" w:pos="4153"/>
                <w:tab w:val="clear" w:pos="8306"/>
              </w:tabs>
              <w:ind w:left="0" w:firstLine="0"/>
              <w:rPr>
                <w:rFonts w:ascii="Arial Narrow" w:hAnsi="Arial Narrow"/>
                <w:sz w:val="18"/>
                <w:szCs w:val="18"/>
                <w:lang w:val="ro-RO"/>
              </w:rPr>
            </w:pPr>
            <w:r w:rsidRPr="00F37194">
              <w:rPr>
                <w:rFonts w:ascii="Arial Narrow" w:hAnsi="Arial Narrow" w:cs="Arial"/>
                <w:sz w:val="18"/>
                <w:szCs w:val="18"/>
                <w:lang w:val="ro-RO"/>
              </w:rPr>
              <w:t>0745/536785</w:t>
            </w:r>
          </w:p>
        </w:tc>
      </w:tr>
      <w:tr w:rsidR="00E169EB" w:rsidRPr="00F37194">
        <w:trPr>
          <w:cantSplit/>
        </w:trPr>
        <w:tc>
          <w:tcPr>
            <w:tcW w:w="1586" w:type="dxa"/>
            <w:vMerge/>
            <w:tcBorders>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236" w:type="dxa"/>
            <w:tcBorders>
              <w:top w:val="nil"/>
              <w:left w:val="single" w:sz="4" w:space="0" w:color="auto"/>
              <w:bottom w:val="nil"/>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980" w:type="dxa"/>
            <w:tcBorders>
              <w:top w:val="single" w:sz="4" w:space="0" w:color="auto"/>
              <w:left w:val="single" w:sz="4" w:space="0" w:color="auto"/>
              <w:bottom w:val="single" w:sz="4" w:space="0" w:color="auto"/>
              <w:right w:val="single" w:sz="4" w:space="0" w:color="auto"/>
            </w:tcBorders>
          </w:tcPr>
          <w:p w:rsidR="00E169EB" w:rsidRPr="00F37194" w:rsidRDefault="00E169EB" w:rsidP="00C33362">
            <w:pPr>
              <w:pStyle w:val="Aeeaoaeaa1"/>
              <w:widowControl/>
              <w:ind w:left="0" w:firstLine="0"/>
              <w:jc w:val="both"/>
              <w:rPr>
                <w:rFonts w:ascii="Arial Narrow" w:hAnsi="Arial Narrow"/>
                <w:sz w:val="18"/>
                <w:szCs w:val="18"/>
                <w:lang w:val="ro-RO"/>
              </w:rPr>
            </w:pPr>
            <w:r w:rsidRPr="00F37194">
              <w:rPr>
                <w:rFonts w:ascii="Arial Narrow" w:hAnsi="Arial Narrow"/>
                <w:sz w:val="18"/>
                <w:szCs w:val="18"/>
                <w:lang w:val="ro-RO"/>
              </w:rPr>
              <w:t>Fax</w:t>
            </w:r>
          </w:p>
        </w:tc>
        <w:tc>
          <w:tcPr>
            <w:tcW w:w="6270" w:type="dxa"/>
            <w:tcBorders>
              <w:top w:val="single" w:sz="4" w:space="0" w:color="auto"/>
              <w:left w:val="single" w:sz="4" w:space="0" w:color="auto"/>
              <w:bottom w:val="single" w:sz="4" w:space="0" w:color="auto"/>
              <w:right w:val="single" w:sz="4" w:space="0" w:color="auto"/>
            </w:tcBorders>
          </w:tcPr>
          <w:p w:rsidR="00E169EB" w:rsidRPr="00F37194" w:rsidRDefault="00E169EB" w:rsidP="00C33362">
            <w:pPr>
              <w:pStyle w:val="Eaoaeaa"/>
              <w:widowControl/>
              <w:tabs>
                <w:tab w:val="clear" w:pos="4153"/>
                <w:tab w:val="clear" w:pos="8306"/>
              </w:tabs>
              <w:ind w:left="0" w:firstLine="0"/>
              <w:rPr>
                <w:rFonts w:ascii="Arial Narrow" w:hAnsi="Arial Narrow"/>
                <w:sz w:val="18"/>
                <w:szCs w:val="18"/>
                <w:lang w:val="ro-RO"/>
              </w:rPr>
            </w:pPr>
          </w:p>
        </w:tc>
      </w:tr>
      <w:tr w:rsidR="00E169EB" w:rsidRPr="00F37194">
        <w:trPr>
          <w:cantSplit/>
          <w:trHeight w:val="91"/>
        </w:trPr>
        <w:tc>
          <w:tcPr>
            <w:tcW w:w="1586" w:type="dxa"/>
            <w:vMerge/>
            <w:tcBorders>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236" w:type="dxa"/>
            <w:tcBorders>
              <w:top w:val="nil"/>
              <w:left w:val="single" w:sz="4" w:space="0" w:color="auto"/>
              <w:bottom w:val="nil"/>
              <w:right w:val="single" w:sz="4" w:space="0" w:color="auto"/>
            </w:tcBorders>
          </w:tcPr>
          <w:p w:rsidR="00E169EB" w:rsidRPr="00F37194" w:rsidRDefault="00E169EB" w:rsidP="00C33362">
            <w:pPr>
              <w:pStyle w:val="Aeeaoaeaa1"/>
              <w:widowControl/>
              <w:jc w:val="both"/>
              <w:rPr>
                <w:rFonts w:ascii="Arial Narrow" w:hAnsi="Arial Narrow"/>
                <w:sz w:val="18"/>
                <w:szCs w:val="18"/>
                <w:lang w:val="ro-RO"/>
              </w:rPr>
            </w:pPr>
          </w:p>
        </w:tc>
        <w:tc>
          <w:tcPr>
            <w:tcW w:w="980" w:type="dxa"/>
            <w:tcBorders>
              <w:top w:val="single" w:sz="4" w:space="0" w:color="auto"/>
              <w:left w:val="single" w:sz="4" w:space="0" w:color="auto"/>
              <w:bottom w:val="single" w:sz="4" w:space="0" w:color="auto"/>
              <w:right w:val="single" w:sz="4" w:space="0" w:color="auto"/>
            </w:tcBorders>
          </w:tcPr>
          <w:p w:rsidR="00E169EB" w:rsidRPr="00F37194" w:rsidRDefault="00E169EB" w:rsidP="00C33362">
            <w:pPr>
              <w:pStyle w:val="Aeeaoaeaa1"/>
              <w:widowControl/>
              <w:ind w:left="0" w:firstLine="0"/>
              <w:jc w:val="both"/>
              <w:rPr>
                <w:rFonts w:ascii="Arial Narrow" w:hAnsi="Arial Narrow"/>
                <w:sz w:val="18"/>
                <w:szCs w:val="18"/>
                <w:lang w:val="ro-RO"/>
              </w:rPr>
            </w:pPr>
            <w:r w:rsidRPr="00F37194">
              <w:rPr>
                <w:rFonts w:ascii="Arial Narrow" w:hAnsi="Arial Narrow"/>
                <w:sz w:val="18"/>
                <w:szCs w:val="18"/>
                <w:lang w:val="ro-RO"/>
              </w:rPr>
              <w:t>E-mail</w:t>
            </w:r>
          </w:p>
        </w:tc>
        <w:tc>
          <w:tcPr>
            <w:tcW w:w="6270" w:type="dxa"/>
            <w:tcBorders>
              <w:top w:val="single" w:sz="4" w:space="0" w:color="auto"/>
              <w:left w:val="single" w:sz="4" w:space="0" w:color="auto"/>
              <w:bottom w:val="single" w:sz="4" w:space="0" w:color="auto"/>
              <w:right w:val="single" w:sz="4" w:space="0" w:color="auto"/>
            </w:tcBorders>
          </w:tcPr>
          <w:p w:rsidR="00E169EB" w:rsidRPr="00F37194" w:rsidRDefault="00086E6F" w:rsidP="00784ED8">
            <w:pPr>
              <w:pStyle w:val="Eaoaeaa"/>
              <w:widowControl/>
              <w:tabs>
                <w:tab w:val="clear" w:pos="4153"/>
                <w:tab w:val="clear" w:pos="8306"/>
              </w:tabs>
              <w:ind w:left="0" w:firstLine="0"/>
              <w:rPr>
                <w:rFonts w:ascii="Arial Narrow" w:hAnsi="Arial Narrow"/>
                <w:sz w:val="18"/>
                <w:szCs w:val="18"/>
                <w:lang w:val="ro-RO"/>
              </w:rPr>
            </w:pPr>
            <w:hyperlink r:id="rId8" w:history="1">
              <w:r w:rsidR="00784ED8" w:rsidRPr="00F37194">
                <w:rPr>
                  <w:rStyle w:val="Hyperlink"/>
                  <w:rFonts w:ascii="Arial Narrow" w:hAnsi="Arial Narrow" w:cs="Arial"/>
                  <w:sz w:val="18"/>
                  <w:szCs w:val="18"/>
                  <w:lang w:val="ro-RO"/>
                </w:rPr>
                <w:t>elenahlaciuc@gmail.com</w:t>
              </w:r>
            </w:hyperlink>
          </w:p>
        </w:tc>
      </w:tr>
    </w:tbl>
    <w:p w:rsidR="00E169EB" w:rsidRPr="00F37194" w:rsidRDefault="00E169EB"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270"/>
      </w:tblGrid>
      <w:tr w:rsidR="00E169EB" w:rsidRPr="00F37194">
        <w:tc>
          <w:tcPr>
            <w:tcW w:w="2802" w:type="dxa"/>
          </w:tcPr>
          <w:p w:rsidR="00E169EB" w:rsidRPr="00F37194" w:rsidRDefault="00E169EB" w:rsidP="00C33362">
            <w:pPr>
              <w:pStyle w:val="Aeeaoaeaa1"/>
              <w:widowControl/>
              <w:ind w:left="0" w:firstLine="0"/>
              <w:jc w:val="both"/>
              <w:rPr>
                <w:rFonts w:ascii="Arial Narrow" w:hAnsi="Arial Narrow"/>
                <w:sz w:val="18"/>
                <w:szCs w:val="18"/>
                <w:lang w:val="ro-RO"/>
              </w:rPr>
            </w:pPr>
            <w:r w:rsidRPr="00F37194">
              <w:rPr>
                <w:rFonts w:ascii="Arial Narrow" w:hAnsi="Arial Narrow"/>
                <w:sz w:val="18"/>
                <w:szCs w:val="18"/>
                <w:lang w:val="ro-RO"/>
              </w:rPr>
              <w:t>Naţionalitatea</w:t>
            </w:r>
          </w:p>
        </w:tc>
        <w:tc>
          <w:tcPr>
            <w:tcW w:w="6270" w:type="dxa"/>
          </w:tcPr>
          <w:p w:rsidR="00E169EB" w:rsidRPr="00F37194" w:rsidRDefault="000F35BC" w:rsidP="00C33362">
            <w:pPr>
              <w:pStyle w:val="Eaoaeaa"/>
              <w:widowControl/>
              <w:tabs>
                <w:tab w:val="clear" w:pos="4153"/>
                <w:tab w:val="clear" w:pos="8306"/>
              </w:tabs>
              <w:ind w:left="0" w:firstLine="0"/>
              <w:rPr>
                <w:rFonts w:ascii="Arial Narrow" w:hAnsi="Arial Narrow"/>
                <w:sz w:val="18"/>
                <w:szCs w:val="18"/>
                <w:lang w:val="ro-RO"/>
              </w:rPr>
            </w:pPr>
            <w:r w:rsidRPr="00F37194">
              <w:rPr>
                <w:rFonts w:ascii="Arial Narrow" w:hAnsi="Arial Narrow" w:cs="Arial"/>
                <w:sz w:val="18"/>
                <w:szCs w:val="18"/>
                <w:lang w:val="ro-RO"/>
              </w:rPr>
              <w:t>Română</w:t>
            </w:r>
          </w:p>
        </w:tc>
      </w:tr>
    </w:tbl>
    <w:p w:rsidR="00E169EB" w:rsidRPr="00F37194" w:rsidRDefault="00E169EB"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270"/>
      </w:tblGrid>
      <w:tr w:rsidR="00E169EB" w:rsidRPr="00F37194">
        <w:tc>
          <w:tcPr>
            <w:tcW w:w="2802" w:type="dxa"/>
          </w:tcPr>
          <w:p w:rsidR="00E169EB" w:rsidRPr="00F37194" w:rsidRDefault="00E169EB" w:rsidP="00C33362">
            <w:pPr>
              <w:pStyle w:val="Aaoeeu"/>
              <w:widowControl/>
              <w:ind w:left="0" w:firstLine="0"/>
              <w:rPr>
                <w:rFonts w:ascii="Arial Narrow" w:hAnsi="Arial Narrow"/>
                <w:b/>
                <w:sz w:val="18"/>
                <w:szCs w:val="18"/>
                <w:lang w:val="ro-RO"/>
              </w:rPr>
            </w:pPr>
            <w:r w:rsidRPr="00F37194">
              <w:rPr>
                <w:rFonts w:ascii="Arial Narrow" w:hAnsi="Arial Narrow"/>
                <w:b/>
                <w:sz w:val="18"/>
                <w:szCs w:val="18"/>
                <w:lang w:val="ro-RO"/>
              </w:rPr>
              <w:t>Data şi locul naşterii</w:t>
            </w:r>
          </w:p>
        </w:tc>
        <w:tc>
          <w:tcPr>
            <w:tcW w:w="6270" w:type="dxa"/>
          </w:tcPr>
          <w:p w:rsidR="00E169EB" w:rsidRPr="00F37194" w:rsidRDefault="000F35BC" w:rsidP="00C33362">
            <w:pPr>
              <w:pStyle w:val="Aaoeeu"/>
              <w:widowControl/>
              <w:ind w:left="0" w:firstLine="0"/>
              <w:rPr>
                <w:rFonts w:ascii="Arial Narrow" w:hAnsi="Arial Narrow"/>
                <w:sz w:val="18"/>
                <w:szCs w:val="18"/>
                <w:lang w:val="ro-RO"/>
              </w:rPr>
            </w:pPr>
            <w:r w:rsidRPr="00F37194">
              <w:rPr>
                <w:rFonts w:ascii="Arial Narrow" w:hAnsi="Arial Narrow" w:cs="Arial"/>
                <w:sz w:val="18"/>
                <w:szCs w:val="18"/>
                <w:lang w:val="ro-RO"/>
              </w:rPr>
              <w:t>17.06.1961</w:t>
            </w:r>
          </w:p>
        </w:tc>
      </w:tr>
      <w:tr w:rsidR="00E169EB" w:rsidRPr="00F37194">
        <w:tc>
          <w:tcPr>
            <w:tcW w:w="2802" w:type="dxa"/>
          </w:tcPr>
          <w:p w:rsidR="00E169EB" w:rsidRPr="00F37194" w:rsidRDefault="00E169EB" w:rsidP="00C33362">
            <w:pPr>
              <w:pStyle w:val="Aeeaoaeaa1"/>
              <w:widowControl/>
              <w:ind w:left="0" w:firstLine="0"/>
              <w:jc w:val="both"/>
              <w:rPr>
                <w:rFonts w:ascii="Arial Narrow" w:hAnsi="Arial Narrow"/>
                <w:sz w:val="18"/>
                <w:szCs w:val="18"/>
                <w:lang w:val="ro-RO"/>
              </w:rPr>
            </w:pPr>
            <w:r w:rsidRPr="00F37194">
              <w:rPr>
                <w:rFonts w:ascii="Arial Narrow" w:hAnsi="Arial Narrow"/>
                <w:sz w:val="18"/>
                <w:szCs w:val="18"/>
                <w:lang w:val="ro-RO"/>
              </w:rPr>
              <w:t>Starea civilă</w:t>
            </w:r>
          </w:p>
        </w:tc>
        <w:tc>
          <w:tcPr>
            <w:tcW w:w="6270" w:type="dxa"/>
          </w:tcPr>
          <w:p w:rsidR="00E169EB" w:rsidRPr="00F37194" w:rsidRDefault="000F35BC" w:rsidP="00C33362">
            <w:pPr>
              <w:pStyle w:val="Aaoeeu"/>
              <w:widowControl/>
              <w:ind w:left="0" w:firstLine="0"/>
              <w:rPr>
                <w:rFonts w:ascii="Arial Narrow" w:hAnsi="Arial Narrow"/>
                <w:sz w:val="18"/>
                <w:szCs w:val="18"/>
                <w:lang w:val="ro-RO"/>
              </w:rPr>
            </w:pPr>
            <w:r w:rsidRPr="00F37194">
              <w:rPr>
                <w:rFonts w:ascii="Arial Narrow" w:hAnsi="Arial Narrow" w:cs="Arial"/>
                <w:sz w:val="18"/>
                <w:szCs w:val="18"/>
                <w:lang w:val="ro-RO"/>
              </w:rPr>
              <w:t>Feminin</w:t>
            </w:r>
          </w:p>
        </w:tc>
      </w:tr>
    </w:tbl>
    <w:p w:rsidR="00E169EB" w:rsidRPr="00F37194" w:rsidRDefault="00E169EB" w:rsidP="00C33362">
      <w:pPr>
        <w:pStyle w:val="Aaoeeu"/>
        <w:widowControl/>
        <w:ind w:left="170"/>
        <w:rPr>
          <w:rFonts w:ascii="Arial Narrow" w:hAnsi="Arial Narrow"/>
          <w:sz w:val="18"/>
          <w:szCs w:val="18"/>
          <w:lang w:val="ro-RO"/>
        </w:rPr>
      </w:pPr>
    </w:p>
    <w:p w:rsidR="00E169EB" w:rsidRPr="00F37194" w:rsidRDefault="00E169EB" w:rsidP="00C33362">
      <w:pPr>
        <w:pStyle w:val="Aaoeeu"/>
        <w:widowControl/>
        <w:ind w:left="170"/>
        <w:outlineLvl w:val="0"/>
        <w:rPr>
          <w:rFonts w:ascii="Arial Narrow" w:hAnsi="Arial Narrow"/>
          <w:b/>
          <w:sz w:val="18"/>
          <w:szCs w:val="18"/>
          <w:lang w:val="ro-RO"/>
        </w:rPr>
      </w:pPr>
      <w:r w:rsidRPr="00F37194">
        <w:rPr>
          <w:rFonts w:ascii="Arial Narrow" w:hAnsi="Arial Narrow"/>
          <w:b/>
          <w:smallCaps/>
          <w:sz w:val="18"/>
          <w:szCs w:val="18"/>
          <w:lang w:val="ro-RO"/>
        </w:rPr>
        <w:t>STUDII UNIVERSITARE</w:t>
      </w:r>
    </w:p>
    <w:p w:rsidR="00E169EB" w:rsidRPr="00F37194" w:rsidRDefault="00E169EB"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696"/>
      </w:tblGrid>
      <w:tr w:rsidR="00E169EB" w:rsidRPr="00F37194">
        <w:tc>
          <w:tcPr>
            <w:tcW w:w="2376" w:type="dxa"/>
          </w:tcPr>
          <w:p w:rsidR="00E169EB" w:rsidRPr="00F37194" w:rsidRDefault="00E169EB" w:rsidP="00C33362">
            <w:pPr>
              <w:pStyle w:val="OiaeaeiYiio2"/>
              <w:widowControl/>
              <w:numPr>
                <w:ilvl w:val="0"/>
                <w:numId w:val="7"/>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Perioada</w:t>
            </w:r>
          </w:p>
        </w:tc>
        <w:tc>
          <w:tcPr>
            <w:tcW w:w="6696" w:type="dxa"/>
          </w:tcPr>
          <w:p w:rsidR="00E169EB" w:rsidRPr="00F37194" w:rsidRDefault="000F35BC"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decembrie 1980 - iulie 1984</w:t>
            </w:r>
          </w:p>
        </w:tc>
      </w:tr>
      <w:tr w:rsidR="00E169EB" w:rsidRPr="00F37194">
        <w:tc>
          <w:tcPr>
            <w:tcW w:w="2376" w:type="dxa"/>
          </w:tcPr>
          <w:p w:rsidR="00E169EB" w:rsidRPr="00F37194" w:rsidRDefault="00E169EB" w:rsidP="00C33362">
            <w:pPr>
              <w:pStyle w:val="OiaeaeiYiio2"/>
              <w:widowControl/>
              <w:numPr>
                <w:ilvl w:val="0"/>
                <w:numId w:val="7"/>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Instituţia de învăţământ</w:t>
            </w:r>
          </w:p>
        </w:tc>
        <w:tc>
          <w:tcPr>
            <w:tcW w:w="6696" w:type="dxa"/>
          </w:tcPr>
          <w:p w:rsidR="00E169EB" w:rsidRPr="00F37194" w:rsidRDefault="000F35BC"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Universitatea „Al. I. Cuza” Iaşi, Facultatea de Ştiinţe Economice</w:t>
            </w:r>
          </w:p>
        </w:tc>
      </w:tr>
      <w:tr w:rsidR="00E169EB" w:rsidRPr="00F37194">
        <w:tc>
          <w:tcPr>
            <w:tcW w:w="2376" w:type="dxa"/>
          </w:tcPr>
          <w:p w:rsidR="00E169EB" w:rsidRPr="00F37194" w:rsidRDefault="00E169EB" w:rsidP="00C33362">
            <w:pPr>
              <w:pStyle w:val="OiaeaeiYiio2"/>
              <w:widowControl/>
              <w:numPr>
                <w:ilvl w:val="0"/>
                <w:numId w:val="7"/>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Specializarea</w:t>
            </w:r>
          </w:p>
        </w:tc>
        <w:tc>
          <w:tcPr>
            <w:tcW w:w="6696" w:type="dxa"/>
          </w:tcPr>
          <w:p w:rsidR="00E169EB" w:rsidRPr="00F37194" w:rsidRDefault="000F35BC"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Specializarea Finanţe – Contabilitate</w:t>
            </w:r>
          </w:p>
        </w:tc>
      </w:tr>
      <w:tr w:rsidR="00E169EB" w:rsidRPr="00F37194" w:rsidTr="000F35BC">
        <w:trPr>
          <w:trHeight w:val="66"/>
        </w:trPr>
        <w:tc>
          <w:tcPr>
            <w:tcW w:w="2376" w:type="dxa"/>
          </w:tcPr>
          <w:p w:rsidR="00E169EB" w:rsidRPr="00F37194" w:rsidRDefault="00E169EB" w:rsidP="00C33362">
            <w:pPr>
              <w:pStyle w:val="OiaeaeiYiio2"/>
              <w:widowControl/>
              <w:numPr>
                <w:ilvl w:val="0"/>
                <w:numId w:val="7"/>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Titlul obţinut la absolvire</w:t>
            </w:r>
          </w:p>
        </w:tc>
        <w:tc>
          <w:tcPr>
            <w:tcW w:w="6696" w:type="dxa"/>
          </w:tcPr>
          <w:p w:rsidR="00E169EB" w:rsidRPr="00F37194" w:rsidRDefault="000F35BC"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b/>
                <w:i w:val="0"/>
                <w:sz w:val="18"/>
                <w:szCs w:val="18"/>
                <w:lang w:val="ro-RO"/>
              </w:rPr>
              <w:t>Licenţiat în economie</w:t>
            </w:r>
          </w:p>
        </w:tc>
      </w:tr>
    </w:tbl>
    <w:p w:rsidR="00E169EB" w:rsidRPr="00F37194" w:rsidRDefault="00E169EB" w:rsidP="00C33362">
      <w:pPr>
        <w:pStyle w:val="Aaoeeu"/>
        <w:widowControl/>
        <w:ind w:left="170"/>
        <w:rPr>
          <w:rFonts w:ascii="Arial Narrow" w:hAnsi="Arial Narrow"/>
          <w:sz w:val="18"/>
          <w:szCs w:val="18"/>
          <w:lang w:val="ro-RO"/>
        </w:rPr>
      </w:pPr>
    </w:p>
    <w:p w:rsidR="00E169EB" w:rsidRPr="00F37194" w:rsidRDefault="00E169EB" w:rsidP="00C33362">
      <w:pPr>
        <w:pStyle w:val="Aaoeeu"/>
        <w:widowControl/>
        <w:ind w:left="170"/>
        <w:outlineLvl w:val="0"/>
        <w:rPr>
          <w:rFonts w:ascii="Arial Narrow" w:hAnsi="Arial Narrow"/>
          <w:b/>
          <w:smallCaps/>
          <w:sz w:val="18"/>
          <w:szCs w:val="18"/>
          <w:lang w:val="ro-RO"/>
        </w:rPr>
      </w:pPr>
      <w:r w:rsidRPr="00F37194">
        <w:rPr>
          <w:rFonts w:ascii="Arial Narrow" w:hAnsi="Arial Narrow"/>
          <w:b/>
          <w:smallCaps/>
          <w:sz w:val="18"/>
          <w:szCs w:val="18"/>
          <w:lang w:val="ro-RO"/>
        </w:rPr>
        <w:t>STUDII POSTUNIVERSITARE</w:t>
      </w:r>
    </w:p>
    <w:p w:rsidR="00523E31" w:rsidRPr="00F37194" w:rsidRDefault="00523E31" w:rsidP="00C33362">
      <w:pPr>
        <w:pStyle w:val="Aaoeeu"/>
        <w:widowControl/>
        <w:ind w:left="170"/>
        <w:outlineLvl w:val="0"/>
        <w:rPr>
          <w:rFonts w:ascii="Arial Narrow" w:hAnsi="Arial Narrow"/>
          <w:b/>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696"/>
      </w:tblGrid>
      <w:tr w:rsidR="00523E31" w:rsidRPr="00F37194" w:rsidTr="000504AC">
        <w:tc>
          <w:tcPr>
            <w:tcW w:w="2376" w:type="dxa"/>
          </w:tcPr>
          <w:p w:rsidR="00523E31" w:rsidRPr="00F37194" w:rsidRDefault="00523E31" w:rsidP="00C33362">
            <w:pPr>
              <w:pStyle w:val="OiaeaeiYiio2"/>
              <w:widowControl/>
              <w:numPr>
                <w:ilvl w:val="0"/>
                <w:numId w:val="8"/>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Perioada</w:t>
            </w:r>
          </w:p>
        </w:tc>
        <w:tc>
          <w:tcPr>
            <w:tcW w:w="6696" w:type="dxa"/>
          </w:tcPr>
          <w:p w:rsidR="00523E31" w:rsidRPr="00F37194" w:rsidRDefault="00523E3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2008 – 2009</w:t>
            </w:r>
          </w:p>
        </w:tc>
      </w:tr>
      <w:tr w:rsidR="00523E31" w:rsidRPr="00F37194" w:rsidTr="000504AC">
        <w:tc>
          <w:tcPr>
            <w:tcW w:w="2376" w:type="dxa"/>
          </w:tcPr>
          <w:p w:rsidR="00523E31" w:rsidRPr="00F37194" w:rsidRDefault="00523E31" w:rsidP="00C33362">
            <w:pPr>
              <w:pStyle w:val="OiaeaeiYiio2"/>
              <w:widowControl/>
              <w:numPr>
                <w:ilvl w:val="0"/>
                <w:numId w:val="8"/>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Instituţia de învăţământ</w:t>
            </w:r>
          </w:p>
        </w:tc>
        <w:tc>
          <w:tcPr>
            <w:tcW w:w="6696" w:type="dxa"/>
          </w:tcPr>
          <w:p w:rsidR="00523E31" w:rsidRPr="00F37194" w:rsidRDefault="00523E31" w:rsidP="006861BB">
            <w:pPr>
              <w:pStyle w:val="CVNormal"/>
              <w:ind w:hanging="113"/>
              <w:jc w:val="both"/>
              <w:rPr>
                <w:rFonts w:cs="Arial"/>
                <w:sz w:val="18"/>
                <w:szCs w:val="18"/>
              </w:rPr>
            </w:pPr>
            <w:r w:rsidRPr="00F37194">
              <w:rPr>
                <w:rFonts w:cs="Arial"/>
                <w:sz w:val="18"/>
                <w:szCs w:val="18"/>
              </w:rPr>
              <w:t>Academia de Studii Economice din Bucureşti,</w:t>
            </w:r>
          </w:p>
          <w:p w:rsidR="00523E31" w:rsidRPr="00F37194" w:rsidRDefault="00523E3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Şcoala de pregătire postuniversitară</w:t>
            </w:r>
          </w:p>
        </w:tc>
      </w:tr>
      <w:tr w:rsidR="00523E31" w:rsidRPr="00F37194" w:rsidTr="000504AC">
        <w:tc>
          <w:tcPr>
            <w:tcW w:w="2376" w:type="dxa"/>
          </w:tcPr>
          <w:p w:rsidR="00523E31" w:rsidRPr="00F37194" w:rsidRDefault="00523E31" w:rsidP="00C33362">
            <w:pPr>
              <w:pStyle w:val="OiaeaeiYiio2"/>
              <w:widowControl/>
              <w:numPr>
                <w:ilvl w:val="0"/>
                <w:numId w:val="8"/>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Specializarea</w:t>
            </w:r>
          </w:p>
        </w:tc>
        <w:tc>
          <w:tcPr>
            <w:tcW w:w="6696" w:type="dxa"/>
          </w:tcPr>
          <w:p w:rsidR="00523E31" w:rsidRPr="00F37194" w:rsidRDefault="00523E3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Management universitar</w:t>
            </w:r>
          </w:p>
        </w:tc>
      </w:tr>
      <w:tr w:rsidR="00523E31" w:rsidRPr="00F37194" w:rsidTr="000504AC">
        <w:tc>
          <w:tcPr>
            <w:tcW w:w="2376" w:type="dxa"/>
          </w:tcPr>
          <w:p w:rsidR="00523E31" w:rsidRPr="00F37194" w:rsidRDefault="00523E31" w:rsidP="00C33362">
            <w:pPr>
              <w:pStyle w:val="OiaeaeiYiio2"/>
              <w:widowControl/>
              <w:numPr>
                <w:ilvl w:val="0"/>
                <w:numId w:val="8"/>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Titlul obţinut la absolvire</w:t>
            </w:r>
          </w:p>
        </w:tc>
        <w:tc>
          <w:tcPr>
            <w:tcW w:w="6696" w:type="dxa"/>
          </w:tcPr>
          <w:p w:rsidR="00523E31" w:rsidRPr="00F37194" w:rsidRDefault="00523E3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Certificat de absolvire</w:t>
            </w:r>
          </w:p>
        </w:tc>
      </w:tr>
    </w:tbl>
    <w:p w:rsidR="00523E31" w:rsidRPr="00F37194" w:rsidRDefault="00523E31"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696"/>
      </w:tblGrid>
      <w:tr w:rsidR="00E169EB" w:rsidRPr="00F37194">
        <w:tc>
          <w:tcPr>
            <w:tcW w:w="2376" w:type="dxa"/>
          </w:tcPr>
          <w:p w:rsidR="00E169EB" w:rsidRPr="00F37194" w:rsidRDefault="00E169EB" w:rsidP="00C33362">
            <w:pPr>
              <w:pStyle w:val="OiaeaeiYiio2"/>
              <w:widowControl/>
              <w:numPr>
                <w:ilvl w:val="0"/>
                <w:numId w:val="8"/>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Perioada</w:t>
            </w:r>
          </w:p>
        </w:tc>
        <w:tc>
          <w:tcPr>
            <w:tcW w:w="6696" w:type="dxa"/>
          </w:tcPr>
          <w:p w:rsidR="00E169EB" w:rsidRPr="00F37194" w:rsidRDefault="00523E3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1993 (iulie 12 – 24)</w:t>
            </w:r>
          </w:p>
        </w:tc>
      </w:tr>
      <w:tr w:rsidR="00E169EB" w:rsidRPr="00F37194">
        <w:tc>
          <w:tcPr>
            <w:tcW w:w="2376" w:type="dxa"/>
          </w:tcPr>
          <w:p w:rsidR="00E169EB" w:rsidRPr="00F37194" w:rsidRDefault="00E169EB" w:rsidP="00C33362">
            <w:pPr>
              <w:pStyle w:val="OiaeaeiYiio2"/>
              <w:widowControl/>
              <w:numPr>
                <w:ilvl w:val="0"/>
                <w:numId w:val="8"/>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Instituţia de învăţământ</w:t>
            </w:r>
          </w:p>
        </w:tc>
        <w:tc>
          <w:tcPr>
            <w:tcW w:w="6696" w:type="dxa"/>
          </w:tcPr>
          <w:p w:rsidR="00E169EB" w:rsidRPr="00F37194" w:rsidRDefault="00523E3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Participare la Şcoala de Vară organizată de Institut Universitaire International, Luxembourg</w:t>
            </w:r>
          </w:p>
        </w:tc>
      </w:tr>
      <w:tr w:rsidR="00E169EB" w:rsidRPr="00F37194">
        <w:tc>
          <w:tcPr>
            <w:tcW w:w="2376" w:type="dxa"/>
          </w:tcPr>
          <w:p w:rsidR="00E169EB" w:rsidRPr="00F37194" w:rsidRDefault="00E169EB" w:rsidP="00C33362">
            <w:pPr>
              <w:pStyle w:val="OiaeaeiYiio2"/>
              <w:widowControl/>
              <w:numPr>
                <w:ilvl w:val="0"/>
                <w:numId w:val="8"/>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Specializarea</w:t>
            </w:r>
          </w:p>
        </w:tc>
        <w:tc>
          <w:tcPr>
            <w:tcW w:w="6696" w:type="dxa"/>
          </w:tcPr>
          <w:p w:rsidR="00E169EB" w:rsidRPr="00F37194" w:rsidRDefault="00523E3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Uniunea Europeană Monetară: Baze legale şi implicaţii economice</w:t>
            </w:r>
          </w:p>
        </w:tc>
      </w:tr>
      <w:tr w:rsidR="00E169EB" w:rsidRPr="00F37194" w:rsidTr="00523E31">
        <w:trPr>
          <w:trHeight w:val="80"/>
        </w:trPr>
        <w:tc>
          <w:tcPr>
            <w:tcW w:w="2376" w:type="dxa"/>
          </w:tcPr>
          <w:p w:rsidR="00E169EB" w:rsidRPr="00F37194" w:rsidRDefault="00E169EB" w:rsidP="00C33362">
            <w:pPr>
              <w:pStyle w:val="OiaeaeiYiio2"/>
              <w:widowControl/>
              <w:numPr>
                <w:ilvl w:val="0"/>
                <w:numId w:val="8"/>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Titlul obţinut la absolvire</w:t>
            </w:r>
          </w:p>
        </w:tc>
        <w:tc>
          <w:tcPr>
            <w:tcW w:w="6696" w:type="dxa"/>
          </w:tcPr>
          <w:p w:rsidR="00E169EB" w:rsidRPr="00F37194" w:rsidRDefault="00523E3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Certificat de absolvire</w:t>
            </w:r>
          </w:p>
        </w:tc>
      </w:tr>
    </w:tbl>
    <w:p w:rsidR="006A501D" w:rsidRPr="00F37194" w:rsidRDefault="006A501D" w:rsidP="00255AC0">
      <w:pPr>
        <w:pStyle w:val="Aaoeeu"/>
        <w:widowControl/>
        <w:ind w:left="0" w:firstLine="0"/>
        <w:rPr>
          <w:rFonts w:ascii="Arial Narrow" w:hAnsi="Arial Narrow"/>
          <w:sz w:val="18"/>
          <w:szCs w:val="18"/>
          <w:lang w:val="ro-R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E169EB" w:rsidRPr="00F37194">
        <w:tc>
          <w:tcPr>
            <w:tcW w:w="2943" w:type="dxa"/>
            <w:tcBorders>
              <w:top w:val="nil"/>
              <w:left w:val="nil"/>
              <w:bottom w:val="nil"/>
              <w:right w:val="nil"/>
            </w:tcBorders>
          </w:tcPr>
          <w:p w:rsidR="00E169EB" w:rsidRPr="00F37194" w:rsidRDefault="00E169EB" w:rsidP="00C33362">
            <w:pPr>
              <w:pStyle w:val="Aeeaoaeaa1"/>
              <w:widowControl/>
              <w:ind w:left="170"/>
              <w:jc w:val="both"/>
              <w:rPr>
                <w:rFonts w:ascii="Arial Narrow" w:hAnsi="Arial Narrow"/>
                <w:smallCaps/>
                <w:sz w:val="18"/>
                <w:szCs w:val="18"/>
                <w:lang w:val="ro-RO"/>
              </w:rPr>
            </w:pPr>
            <w:r w:rsidRPr="00F37194">
              <w:rPr>
                <w:rFonts w:ascii="Arial Narrow" w:hAnsi="Arial Narrow"/>
                <w:smallCaps/>
                <w:sz w:val="18"/>
                <w:szCs w:val="18"/>
                <w:lang w:val="ro-RO"/>
              </w:rPr>
              <w:t>DOCTORAT</w:t>
            </w:r>
          </w:p>
        </w:tc>
      </w:tr>
    </w:tbl>
    <w:p w:rsidR="00E169EB" w:rsidRPr="00F37194" w:rsidRDefault="00E169EB"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62"/>
      </w:tblGrid>
      <w:tr w:rsidR="00E169EB" w:rsidRPr="00F37194">
        <w:tc>
          <w:tcPr>
            <w:tcW w:w="3510" w:type="dxa"/>
          </w:tcPr>
          <w:p w:rsidR="00E169EB" w:rsidRPr="00F37194" w:rsidRDefault="00E169EB" w:rsidP="00C33362">
            <w:pPr>
              <w:pStyle w:val="OiaeaeiYiio2"/>
              <w:widowControl/>
              <w:numPr>
                <w:ilvl w:val="0"/>
                <w:numId w:val="10"/>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Instituţia de învăţământ coordonatoare</w:t>
            </w:r>
          </w:p>
        </w:tc>
        <w:tc>
          <w:tcPr>
            <w:tcW w:w="5562" w:type="dxa"/>
          </w:tcPr>
          <w:p w:rsidR="000F35BC" w:rsidRPr="00F37194" w:rsidRDefault="000F35BC" w:rsidP="00C33362">
            <w:pPr>
              <w:pStyle w:val="CVNormal"/>
              <w:jc w:val="both"/>
              <w:rPr>
                <w:rFonts w:cs="Arial"/>
                <w:sz w:val="18"/>
                <w:szCs w:val="18"/>
              </w:rPr>
            </w:pPr>
            <w:r w:rsidRPr="00F37194">
              <w:rPr>
                <w:rFonts w:cs="Arial"/>
                <w:sz w:val="18"/>
                <w:szCs w:val="18"/>
              </w:rPr>
              <w:t>Universitatea „Al. I. Cuza” Iaşi,</w:t>
            </w:r>
          </w:p>
          <w:p w:rsidR="00E169EB" w:rsidRPr="00F37194" w:rsidRDefault="000F35BC"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Facultatea de Economie şi Administrarea Afacerilor</w:t>
            </w:r>
          </w:p>
        </w:tc>
      </w:tr>
      <w:tr w:rsidR="00E169EB" w:rsidRPr="00F37194">
        <w:tc>
          <w:tcPr>
            <w:tcW w:w="3510" w:type="dxa"/>
          </w:tcPr>
          <w:p w:rsidR="00E169EB" w:rsidRPr="00F37194" w:rsidRDefault="00E169EB" w:rsidP="00C33362">
            <w:pPr>
              <w:pStyle w:val="OiaeaeiYiio2"/>
              <w:widowControl/>
              <w:numPr>
                <w:ilvl w:val="0"/>
                <w:numId w:val="10"/>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Domeniul de doctorat</w:t>
            </w:r>
          </w:p>
        </w:tc>
        <w:tc>
          <w:tcPr>
            <w:tcW w:w="5562" w:type="dxa"/>
          </w:tcPr>
          <w:p w:rsidR="00E169EB" w:rsidRPr="00F37194" w:rsidRDefault="000F35BC" w:rsidP="00C33362">
            <w:pPr>
              <w:pStyle w:val="CVNormal"/>
              <w:jc w:val="both"/>
              <w:rPr>
                <w:rFonts w:cs="Arial"/>
                <w:sz w:val="18"/>
                <w:szCs w:val="18"/>
              </w:rPr>
            </w:pPr>
            <w:r w:rsidRPr="00F37194">
              <w:rPr>
                <w:rFonts w:cs="Arial"/>
                <w:sz w:val="18"/>
                <w:szCs w:val="18"/>
              </w:rPr>
              <w:t>Specializarea Contabilitate</w:t>
            </w:r>
          </w:p>
        </w:tc>
      </w:tr>
      <w:tr w:rsidR="00E169EB" w:rsidRPr="00F37194">
        <w:tc>
          <w:tcPr>
            <w:tcW w:w="3510" w:type="dxa"/>
          </w:tcPr>
          <w:p w:rsidR="00E169EB" w:rsidRPr="00F37194" w:rsidRDefault="00E169EB" w:rsidP="00C33362">
            <w:pPr>
              <w:pStyle w:val="OiaeaeiYiio2"/>
              <w:widowControl/>
              <w:numPr>
                <w:ilvl w:val="0"/>
                <w:numId w:val="10"/>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Titlul tezei de doctorat</w:t>
            </w:r>
          </w:p>
        </w:tc>
        <w:tc>
          <w:tcPr>
            <w:tcW w:w="5562" w:type="dxa"/>
          </w:tcPr>
          <w:p w:rsidR="00E169EB" w:rsidRPr="00F37194" w:rsidRDefault="004C1976"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w:t>
            </w:r>
            <w:r w:rsidRPr="00F37194">
              <w:rPr>
                <w:rFonts w:ascii="Arial Narrow" w:hAnsi="Arial Narrow" w:cs="Arial"/>
                <w:bCs/>
                <w:i w:val="0"/>
                <w:iCs/>
                <w:sz w:val="18"/>
                <w:szCs w:val="18"/>
                <w:lang w:val="ro-RO"/>
              </w:rPr>
              <w:t>Calculaţia costului în societăţile comerciale din industria construcţiilor de maşini</w:t>
            </w:r>
            <w:r w:rsidRPr="00F37194">
              <w:rPr>
                <w:rFonts w:ascii="Arial Narrow" w:hAnsi="Arial Narrow" w:cs="Arial"/>
                <w:i w:val="0"/>
                <w:sz w:val="18"/>
                <w:szCs w:val="18"/>
                <w:lang w:val="ro-RO"/>
              </w:rPr>
              <w:t>”, susţinută în luna mai 1999</w:t>
            </w:r>
          </w:p>
        </w:tc>
      </w:tr>
      <w:tr w:rsidR="00E169EB" w:rsidRPr="00F37194">
        <w:tc>
          <w:tcPr>
            <w:tcW w:w="3510" w:type="dxa"/>
          </w:tcPr>
          <w:p w:rsidR="00E169EB" w:rsidRPr="00F37194" w:rsidRDefault="00E169EB" w:rsidP="00C33362">
            <w:pPr>
              <w:pStyle w:val="OiaeaeiYiio2"/>
              <w:widowControl/>
              <w:numPr>
                <w:ilvl w:val="0"/>
                <w:numId w:val="10"/>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Anul susţinerii tezei</w:t>
            </w:r>
          </w:p>
        </w:tc>
        <w:tc>
          <w:tcPr>
            <w:tcW w:w="5562" w:type="dxa"/>
          </w:tcPr>
          <w:p w:rsidR="00E169EB" w:rsidRPr="00F37194" w:rsidRDefault="004C1976" w:rsidP="00C33362">
            <w:pPr>
              <w:pStyle w:val="OiaeaeiYiio2"/>
              <w:widowControl/>
              <w:ind w:left="0" w:firstLine="0"/>
              <w:jc w:val="both"/>
              <w:rPr>
                <w:rFonts w:ascii="Arial Narrow" w:hAnsi="Arial Narrow"/>
                <w:i w:val="0"/>
                <w:sz w:val="18"/>
                <w:szCs w:val="18"/>
                <w:lang w:val="ro-RO"/>
              </w:rPr>
            </w:pPr>
            <w:r w:rsidRPr="00F37194">
              <w:rPr>
                <w:rFonts w:ascii="Arial Narrow" w:hAnsi="Arial Narrow"/>
                <w:i w:val="0"/>
                <w:sz w:val="18"/>
                <w:szCs w:val="18"/>
                <w:lang w:val="ro-RO"/>
              </w:rPr>
              <w:t>1999</w:t>
            </w:r>
          </w:p>
        </w:tc>
      </w:tr>
      <w:tr w:rsidR="00E169EB" w:rsidRPr="00F37194">
        <w:tc>
          <w:tcPr>
            <w:tcW w:w="3510" w:type="dxa"/>
          </w:tcPr>
          <w:p w:rsidR="00E169EB" w:rsidRPr="00F37194" w:rsidRDefault="00E169EB" w:rsidP="00C33362">
            <w:pPr>
              <w:pStyle w:val="OiaeaeiYiio2"/>
              <w:widowControl/>
              <w:numPr>
                <w:ilvl w:val="0"/>
                <w:numId w:val="10"/>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Titlul obţinut la absolvire</w:t>
            </w:r>
          </w:p>
        </w:tc>
        <w:tc>
          <w:tcPr>
            <w:tcW w:w="5562" w:type="dxa"/>
          </w:tcPr>
          <w:p w:rsidR="004C1976" w:rsidRPr="00F37194" w:rsidRDefault="004C1976" w:rsidP="00C33362">
            <w:pPr>
              <w:pStyle w:val="CVNormal"/>
              <w:jc w:val="both"/>
              <w:rPr>
                <w:rFonts w:cs="Arial"/>
                <w:b/>
                <w:sz w:val="18"/>
                <w:szCs w:val="18"/>
              </w:rPr>
            </w:pPr>
            <w:r w:rsidRPr="00F37194">
              <w:rPr>
                <w:rFonts w:cs="Arial"/>
                <w:b/>
                <w:sz w:val="18"/>
                <w:szCs w:val="18"/>
              </w:rPr>
              <w:t xml:space="preserve">Doctor în economie </w:t>
            </w:r>
          </w:p>
          <w:p w:rsidR="00E169EB" w:rsidRPr="00F37194" w:rsidRDefault="00E169EB" w:rsidP="00C33362">
            <w:pPr>
              <w:pStyle w:val="OiaeaeiYiio2"/>
              <w:widowControl/>
              <w:ind w:left="0" w:firstLine="0"/>
              <w:jc w:val="both"/>
              <w:rPr>
                <w:rFonts w:ascii="Arial Narrow" w:hAnsi="Arial Narrow"/>
                <w:i w:val="0"/>
                <w:sz w:val="18"/>
                <w:szCs w:val="18"/>
                <w:lang w:val="ro-RO"/>
              </w:rPr>
            </w:pPr>
          </w:p>
        </w:tc>
      </w:tr>
    </w:tbl>
    <w:p w:rsidR="00BB65BB" w:rsidRPr="00F37194" w:rsidRDefault="00BB65BB" w:rsidP="00C33362">
      <w:pPr>
        <w:pStyle w:val="Aaoeeu"/>
        <w:widowControl/>
        <w:ind w:left="170"/>
        <w:outlineLvl w:val="0"/>
        <w:rPr>
          <w:rFonts w:ascii="Arial Narrow" w:hAnsi="Arial Narrow"/>
          <w:b/>
          <w:smallCaps/>
          <w:sz w:val="18"/>
          <w:szCs w:val="18"/>
          <w:lang w:val="ro-RO"/>
        </w:rPr>
      </w:pPr>
    </w:p>
    <w:p w:rsidR="00E169EB" w:rsidRPr="00F37194" w:rsidRDefault="00E169EB" w:rsidP="00C33362">
      <w:pPr>
        <w:pStyle w:val="Aaoeeu"/>
        <w:widowControl/>
        <w:ind w:left="170"/>
        <w:outlineLvl w:val="0"/>
        <w:rPr>
          <w:rFonts w:ascii="Arial Narrow" w:hAnsi="Arial Narrow"/>
          <w:b/>
          <w:smallCaps/>
          <w:sz w:val="18"/>
          <w:szCs w:val="18"/>
          <w:lang w:val="ro-RO"/>
        </w:rPr>
      </w:pPr>
      <w:r w:rsidRPr="00F37194">
        <w:rPr>
          <w:rFonts w:ascii="Arial Narrow" w:hAnsi="Arial Narrow"/>
          <w:b/>
          <w:smallCaps/>
          <w:sz w:val="18"/>
          <w:szCs w:val="18"/>
          <w:lang w:val="ro-RO"/>
        </w:rPr>
        <w:t>ACTIVITATEA PROFESIONALĂ</w:t>
      </w:r>
    </w:p>
    <w:p w:rsidR="00EF6675" w:rsidRPr="00F37194" w:rsidRDefault="00EF6675" w:rsidP="00C33362">
      <w:pPr>
        <w:pStyle w:val="Aaoeeu"/>
        <w:widowControl/>
        <w:ind w:left="170"/>
        <w:outlineLvl w:val="0"/>
        <w:rPr>
          <w:rFonts w:ascii="Arial Narrow" w:hAnsi="Arial Narrow"/>
          <w:b/>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62"/>
      </w:tblGrid>
      <w:tr w:rsidR="00EF6675" w:rsidRPr="00F37194" w:rsidTr="000504AC">
        <w:trPr>
          <w:trHeight w:val="157"/>
        </w:trPr>
        <w:tc>
          <w:tcPr>
            <w:tcW w:w="3510" w:type="dxa"/>
          </w:tcPr>
          <w:p w:rsidR="00EF6675" w:rsidRPr="00F37194" w:rsidRDefault="00EF6675"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Perioada</w:t>
            </w:r>
          </w:p>
        </w:tc>
        <w:tc>
          <w:tcPr>
            <w:tcW w:w="5562" w:type="dxa"/>
          </w:tcPr>
          <w:p w:rsidR="00EF6675" w:rsidRPr="00F37194" w:rsidRDefault="00EF6675" w:rsidP="00C33362">
            <w:pPr>
              <w:pStyle w:val="CVSpacer"/>
              <w:jc w:val="both"/>
              <w:rPr>
                <w:rFonts w:cs="Arial"/>
                <w:sz w:val="18"/>
                <w:szCs w:val="18"/>
              </w:rPr>
            </w:pPr>
            <w:r w:rsidRPr="00F37194">
              <w:rPr>
                <w:rFonts w:cs="Arial"/>
                <w:sz w:val="18"/>
                <w:szCs w:val="18"/>
              </w:rPr>
              <w:t>2009 - prezent</w:t>
            </w:r>
          </w:p>
        </w:tc>
      </w:tr>
      <w:tr w:rsidR="00EF6675" w:rsidRPr="00F37194" w:rsidTr="000504AC">
        <w:trPr>
          <w:trHeight w:val="189"/>
        </w:trPr>
        <w:tc>
          <w:tcPr>
            <w:tcW w:w="3510" w:type="dxa"/>
          </w:tcPr>
          <w:p w:rsidR="00EF6675" w:rsidRPr="00F37194" w:rsidRDefault="00EF6675"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Locul de muncă</w:t>
            </w:r>
          </w:p>
        </w:tc>
        <w:tc>
          <w:tcPr>
            <w:tcW w:w="5562" w:type="dxa"/>
          </w:tcPr>
          <w:p w:rsidR="00EF6675" w:rsidRPr="00F37194" w:rsidRDefault="00EF6675"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 xml:space="preserve">Universitatea „Ştefan cel Mare” din Suceava, Facultatea de Ştiinţe Economice şi Administraţie Publică – Universităţii nr.9, 720229 Suceava, România, Tel: +40 230 520263, </w:t>
            </w:r>
            <w:hyperlink r:id="rId9" w:history="1">
              <w:r w:rsidR="006861BB" w:rsidRPr="00F37194">
                <w:rPr>
                  <w:rStyle w:val="Hyperlink"/>
                  <w:rFonts w:ascii="Arial Narrow" w:hAnsi="Arial Narrow" w:cs="Arial"/>
                  <w:i w:val="0"/>
                  <w:sz w:val="18"/>
                  <w:szCs w:val="18"/>
                  <w:lang w:val="ro-RO"/>
                </w:rPr>
                <w:t>www.seap.usv.ro</w:t>
              </w:r>
            </w:hyperlink>
            <w:r w:rsidR="00EA0401" w:rsidRPr="00F37194">
              <w:rPr>
                <w:rStyle w:val="Hyperlink"/>
                <w:lang w:val="ro-RO"/>
              </w:rPr>
              <w:t xml:space="preserve"> </w:t>
            </w:r>
          </w:p>
        </w:tc>
      </w:tr>
      <w:tr w:rsidR="00EF6675" w:rsidRPr="00F37194" w:rsidTr="000504AC">
        <w:trPr>
          <w:trHeight w:val="223"/>
        </w:trPr>
        <w:tc>
          <w:tcPr>
            <w:tcW w:w="3510" w:type="dxa"/>
          </w:tcPr>
          <w:p w:rsidR="00EF6675" w:rsidRPr="00F37194" w:rsidRDefault="00EF6675"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Domeniul de activitate</w:t>
            </w:r>
          </w:p>
        </w:tc>
        <w:tc>
          <w:tcPr>
            <w:tcW w:w="5562" w:type="dxa"/>
          </w:tcPr>
          <w:p w:rsidR="00EF6675" w:rsidRPr="00F37194" w:rsidRDefault="00EF6675"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Învăţământ universitar</w:t>
            </w:r>
          </w:p>
        </w:tc>
      </w:tr>
      <w:tr w:rsidR="00EF6675" w:rsidRPr="00F37194" w:rsidTr="000504AC">
        <w:trPr>
          <w:trHeight w:val="100"/>
        </w:trPr>
        <w:tc>
          <w:tcPr>
            <w:tcW w:w="3510" w:type="dxa"/>
          </w:tcPr>
          <w:p w:rsidR="00EF6675" w:rsidRPr="00F37194" w:rsidRDefault="00EF6675"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 xml:space="preserve">Funcţia </w:t>
            </w:r>
          </w:p>
        </w:tc>
        <w:tc>
          <w:tcPr>
            <w:tcW w:w="5562" w:type="dxa"/>
          </w:tcPr>
          <w:p w:rsidR="00EF6675" w:rsidRPr="00F37194" w:rsidRDefault="00EF6675" w:rsidP="00C33362">
            <w:pPr>
              <w:tabs>
                <w:tab w:val="left" w:pos="175"/>
              </w:tabs>
              <w:ind w:hanging="306"/>
              <w:rPr>
                <w:rFonts w:ascii="Arial Narrow" w:hAnsi="Arial Narrow" w:cs="Arial"/>
                <w:b/>
                <w:sz w:val="18"/>
                <w:szCs w:val="18"/>
                <w:lang w:val="ro-RO"/>
              </w:rPr>
            </w:pPr>
            <w:r w:rsidRPr="00F37194">
              <w:rPr>
                <w:rFonts w:ascii="Arial Narrow" w:hAnsi="Arial Narrow" w:cs="Arial"/>
                <w:b/>
                <w:sz w:val="18"/>
                <w:szCs w:val="18"/>
                <w:lang w:val="ro-RO"/>
              </w:rPr>
              <w:t>Conducător doctorat</w:t>
            </w:r>
          </w:p>
        </w:tc>
      </w:tr>
      <w:tr w:rsidR="00EF6675" w:rsidRPr="00F37194" w:rsidTr="000504AC">
        <w:trPr>
          <w:trHeight w:val="115"/>
        </w:trPr>
        <w:tc>
          <w:tcPr>
            <w:tcW w:w="3510" w:type="dxa"/>
          </w:tcPr>
          <w:p w:rsidR="00EF6675" w:rsidRPr="00F37194" w:rsidRDefault="00EF6675"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Principalele activităţi şi responsabilităţi</w:t>
            </w:r>
          </w:p>
        </w:tc>
        <w:tc>
          <w:tcPr>
            <w:tcW w:w="5562" w:type="dxa"/>
          </w:tcPr>
          <w:p w:rsidR="00EF6675" w:rsidRPr="00F37194" w:rsidRDefault="00823A6C" w:rsidP="006861BB">
            <w:pPr>
              <w:tabs>
                <w:tab w:val="left" w:pos="2880"/>
              </w:tabs>
              <w:ind w:left="0" w:firstLine="0"/>
              <w:rPr>
                <w:rFonts w:ascii="Arial Narrow" w:hAnsi="Arial Narrow"/>
                <w:sz w:val="18"/>
                <w:szCs w:val="18"/>
                <w:lang w:val="ro-RO" w:eastAsia="ar-SA"/>
              </w:rPr>
            </w:pPr>
            <w:r w:rsidRPr="00F37194">
              <w:rPr>
                <w:rFonts w:ascii="Arial Narrow" w:hAnsi="Arial Narrow"/>
                <w:bCs/>
                <w:sz w:val="18"/>
                <w:szCs w:val="18"/>
                <w:lang w:val="ro-RO" w:eastAsia="ar-SA"/>
              </w:rPr>
              <w:t xml:space="preserve">Profesor universitar doctor, Conducator de doctorat: </w:t>
            </w:r>
            <w:r w:rsidRPr="00F37194">
              <w:rPr>
                <w:rFonts w:ascii="Arial Narrow" w:hAnsi="Arial Narrow"/>
                <w:sz w:val="18"/>
                <w:szCs w:val="18"/>
                <w:lang w:val="ro-RO" w:eastAsia="ar-SA"/>
              </w:rPr>
              <w:t>9 doctoranzi in stagiu si 5 doctoranzi finalizati.</w:t>
            </w:r>
          </w:p>
        </w:tc>
      </w:tr>
      <w:tr w:rsidR="00EF6675" w:rsidRPr="00F37194" w:rsidTr="000504AC">
        <w:trPr>
          <w:trHeight w:val="147"/>
        </w:trPr>
        <w:tc>
          <w:tcPr>
            <w:tcW w:w="3510" w:type="dxa"/>
          </w:tcPr>
          <w:p w:rsidR="00EF6675" w:rsidRPr="00F37194" w:rsidRDefault="00EF6675"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Domenii de competenţă</w:t>
            </w:r>
          </w:p>
        </w:tc>
        <w:tc>
          <w:tcPr>
            <w:tcW w:w="5562" w:type="dxa"/>
          </w:tcPr>
          <w:p w:rsidR="00EF6675" w:rsidRPr="00F37194" w:rsidRDefault="00EF6675" w:rsidP="00C33362">
            <w:pPr>
              <w:tabs>
                <w:tab w:val="left" w:pos="175"/>
              </w:tabs>
              <w:ind w:hanging="306"/>
              <w:rPr>
                <w:rFonts w:ascii="Arial Narrow" w:hAnsi="Arial Narrow" w:cs="Arial"/>
                <w:b/>
                <w:sz w:val="18"/>
                <w:szCs w:val="18"/>
                <w:lang w:val="ro-RO"/>
              </w:rPr>
            </w:pPr>
            <w:r w:rsidRPr="00F37194">
              <w:rPr>
                <w:rFonts w:ascii="Arial Narrow" w:hAnsi="Arial Narrow" w:cs="Arial"/>
                <w:b/>
                <w:sz w:val="18"/>
                <w:szCs w:val="18"/>
                <w:lang w:val="ro-RO"/>
              </w:rPr>
              <w:t>CONTABILITATE</w:t>
            </w:r>
          </w:p>
        </w:tc>
      </w:tr>
    </w:tbl>
    <w:p w:rsidR="004C1976" w:rsidRPr="00F37194" w:rsidRDefault="004C1976"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62"/>
      </w:tblGrid>
      <w:tr w:rsidR="003A56BC" w:rsidRPr="00F37194" w:rsidTr="000504AC">
        <w:trPr>
          <w:trHeight w:val="157"/>
        </w:trPr>
        <w:tc>
          <w:tcPr>
            <w:tcW w:w="3510" w:type="dxa"/>
          </w:tcPr>
          <w:p w:rsidR="003A56BC" w:rsidRPr="00F37194" w:rsidRDefault="003A56BC"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Perioada</w:t>
            </w:r>
          </w:p>
        </w:tc>
        <w:tc>
          <w:tcPr>
            <w:tcW w:w="5562" w:type="dxa"/>
          </w:tcPr>
          <w:p w:rsidR="003A56BC" w:rsidRPr="00F37194" w:rsidRDefault="003A56BC"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sz w:val="18"/>
                <w:szCs w:val="18"/>
                <w:lang w:val="ro-RO"/>
              </w:rPr>
              <w:t>1986-1990</w:t>
            </w:r>
          </w:p>
        </w:tc>
      </w:tr>
      <w:tr w:rsidR="003A56BC" w:rsidRPr="00F37194" w:rsidTr="000504AC">
        <w:trPr>
          <w:trHeight w:val="189"/>
        </w:trPr>
        <w:tc>
          <w:tcPr>
            <w:tcW w:w="3510" w:type="dxa"/>
          </w:tcPr>
          <w:p w:rsidR="003A56BC" w:rsidRPr="00F37194" w:rsidRDefault="003A56BC"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Locul de muncă</w:t>
            </w:r>
          </w:p>
        </w:tc>
        <w:tc>
          <w:tcPr>
            <w:tcW w:w="5562" w:type="dxa"/>
          </w:tcPr>
          <w:p w:rsidR="003A56BC" w:rsidRPr="00F37194" w:rsidRDefault="003A56BC"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sz w:val="18"/>
                <w:szCs w:val="18"/>
                <w:lang w:val="ro-RO"/>
              </w:rPr>
              <w:t>Întreprinderea de Maşini Unelte Suceava</w:t>
            </w:r>
          </w:p>
        </w:tc>
      </w:tr>
      <w:tr w:rsidR="003A56BC" w:rsidRPr="00F37194" w:rsidTr="000504AC">
        <w:trPr>
          <w:trHeight w:val="223"/>
        </w:trPr>
        <w:tc>
          <w:tcPr>
            <w:tcW w:w="3510" w:type="dxa"/>
          </w:tcPr>
          <w:p w:rsidR="003A56BC" w:rsidRPr="00F37194" w:rsidRDefault="003A56BC"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lastRenderedPageBreak/>
              <w:t>Domeniul de activitate</w:t>
            </w:r>
          </w:p>
        </w:tc>
        <w:tc>
          <w:tcPr>
            <w:tcW w:w="5562" w:type="dxa"/>
          </w:tcPr>
          <w:p w:rsidR="003A56BC" w:rsidRPr="00F37194" w:rsidRDefault="003A56BC"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sz w:val="18"/>
                <w:szCs w:val="18"/>
                <w:lang w:val="ro-RO"/>
              </w:rPr>
              <w:t>Producţia de maşini-unelte/Industrie</w:t>
            </w:r>
          </w:p>
        </w:tc>
      </w:tr>
      <w:tr w:rsidR="003A56BC" w:rsidRPr="00F37194" w:rsidTr="000504AC">
        <w:trPr>
          <w:trHeight w:val="100"/>
        </w:trPr>
        <w:tc>
          <w:tcPr>
            <w:tcW w:w="3510" w:type="dxa"/>
          </w:tcPr>
          <w:p w:rsidR="003A56BC" w:rsidRPr="00F37194" w:rsidRDefault="003A56BC"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 xml:space="preserve">Funcţia </w:t>
            </w:r>
          </w:p>
        </w:tc>
        <w:tc>
          <w:tcPr>
            <w:tcW w:w="5562" w:type="dxa"/>
          </w:tcPr>
          <w:p w:rsidR="003A56BC" w:rsidRPr="00F37194" w:rsidRDefault="003A56BC"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b/>
                <w:sz w:val="18"/>
                <w:szCs w:val="18"/>
                <w:lang w:val="ro-RO"/>
              </w:rPr>
              <w:t>Economist</w:t>
            </w:r>
          </w:p>
        </w:tc>
      </w:tr>
      <w:tr w:rsidR="003A56BC" w:rsidRPr="00F37194" w:rsidTr="000504AC">
        <w:trPr>
          <w:trHeight w:val="115"/>
        </w:trPr>
        <w:tc>
          <w:tcPr>
            <w:tcW w:w="3510" w:type="dxa"/>
          </w:tcPr>
          <w:p w:rsidR="003A56BC" w:rsidRPr="00F37194" w:rsidRDefault="003A56BC"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Principalele activităţi şi responsabilităţi</w:t>
            </w:r>
          </w:p>
        </w:tc>
        <w:tc>
          <w:tcPr>
            <w:tcW w:w="5562" w:type="dxa"/>
          </w:tcPr>
          <w:p w:rsidR="003A56BC" w:rsidRPr="00F37194" w:rsidRDefault="003A56BC" w:rsidP="006861BB">
            <w:pPr>
              <w:pStyle w:val="CVNormal"/>
              <w:ind w:left="0"/>
              <w:jc w:val="both"/>
              <w:rPr>
                <w:rFonts w:cs="Arial"/>
                <w:b/>
                <w:sz w:val="18"/>
                <w:szCs w:val="18"/>
              </w:rPr>
            </w:pPr>
            <w:r w:rsidRPr="00F37194">
              <w:rPr>
                <w:rFonts w:cs="Arial"/>
                <w:sz w:val="18"/>
                <w:szCs w:val="18"/>
              </w:rPr>
              <w:t>Gestiunea postcalculului, contabilitatea managerială a întreprinderii</w:t>
            </w:r>
          </w:p>
        </w:tc>
      </w:tr>
      <w:tr w:rsidR="003A56BC" w:rsidRPr="00F37194" w:rsidTr="000504AC">
        <w:trPr>
          <w:trHeight w:val="147"/>
        </w:trPr>
        <w:tc>
          <w:tcPr>
            <w:tcW w:w="3510" w:type="dxa"/>
          </w:tcPr>
          <w:p w:rsidR="003A56BC" w:rsidRPr="00F37194" w:rsidRDefault="003A56BC" w:rsidP="00C33362">
            <w:pPr>
              <w:pStyle w:val="OiaeaeiYiio2"/>
              <w:widowControl/>
              <w:numPr>
                <w:ilvl w:val="0"/>
                <w:numId w:val="12"/>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Domenii de competenţă</w:t>
            </w:r>
          </w:p>
        </w:tc>
        <w:tc>
          <w:tcPr>
            <w:tcW w:w="5562" w:type="dxa"/>
          </w:tcPr>
          <w:p w:rsidR="003A56BC" w:rsidRPr="00F37194" w:rsidRDefault="006861BB" w:rsidP="00C33362">
            <w:pPr>
              <w:pStyle w:val="OiaeaeiYiio2"/>
              <w:widowControl/>
              <w:ind w:left="0" w:firstLine="0"/>
              <w:jc w:val="both"/>
              <w:rPr>
                <w:rFonts w:ascii="Arial Narrow" w:hAnsi="Arial Narrow"/>
                <w:i w:val="0"/>
                <w:sz w:val="18"/>
                <w:szCs w:val="18"/>
                <w:lang w:val="ro-RO"/>
              </w:rPr>
            </w:pPr>
            <w:r w:rsidRPr="00F37194">
              <w:rPr>
                <w:rFonts w:ascii="Arial Narrow" w:hAnsi="Arial Narrow"/>
                <w:i w:val="0"/>
                <w:sz w:val="18"/>
                <w:szCs w:val="18"/>
                <w:lang w:val="ro-RO"/>
              </w:rPr>
              <w:t xml:space="preserve">Contabilitate </w:t>
            </w:r>
          </w:p>
        </w:tc>
      </w:tr>
    </w:tbl>
    <w:p w:rsidR="003A56BC" w:rsidRPr="00F37194" w:rsidRDefault="003A56BC" w:rsidP="00C33362">
      <w:pPr>
        <w:pStyle w:val="Aaoeeu"/>
        <w:widowControl/>
        <w:ind w:left="170"/>
        <w:rPr>
          <w:rFonts w:ascii="Arial Narrow" w:hAnsi="Arial Narrow"/>
          <w:sz w:val="18"/>
          <w:szCs w:val="18"/>
          <w:lang w:val="ro-RO"/>
        </w:rPr>
      </w:pPr>
    </w:p>
    <w:p w:rsidR="00E169EB" w:rsidRPr="00F37194" w:rsidRDefault="00E169EB" w:rsidP="00C33362">
      <w:pPr>
        <w:pStyle w:val="Aaoeeu"/>
        <w:widowControl/>
        <w:ind w:left="170"/>
        <w:outlineLvl w:val="0"/>
        <w:rPr>
          <w:rFonts w:ascii="Arial Narrow" w:hAnsi="Arial Narrow"/>
          <w:b/>
          <w:sz w:val="18"/>
          <w:szCs w:val="18"/>
          <w:lang w:val="ro-RO"/>
        </w:rPr>
      </w:pPr>
      <w:r w:rsidRPr="00F37194">
        <w:rPr>
          <w:rFonts w:ascii="Arial Narrow" w:hAnsi="Arial Narrow"/>
          <w:b/>
          <w:smallCaps/>
          <w:sz w:val="18"/>
          <w:szCs w:val="18"/>
          <w:lang w:val="ro-RO"/>
        </w:rPr>
        <w:t>ACTIVITATEA DIDACTICĂ ÎN ÎNVĂŢĂMÂNTUL SUPERIOR</w:t>
      </w:r>
    </w:p>
    <w:p w:rsidR="00E169EB" w:rsidRPr="00F37194" w:rsidRDefault="00E169EB"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409"/>
        <w:gridCol w:w="4995"/>
      </w:tblGrid>
      <w:tr w:rsidR="006B29E1" w:rsidRPr="00F37194">
        <w:trPr>
          <w:trHeight w:val="316"/>
        </w:trPr>
        <w:tc>
          <w:tcPr>
            <w:tcW w:w="1668" w:type="dxa"/>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Perioada</w:t>
            </w:r>
          </w:p>
        </w:tc>
        <w:tc>
          <w:tcPr>
            <w:tcW w:w="7404" w:type="dxa"/>
            <w:gridSpan w:val="2"/>
          </w:tcPr>
          <w:p w:rsidR="006B29E1" w:rsidRPr="00F37194" w:rsidRDefault="006B29E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 xml:space="preserve">februarie 2003 – </w:t>
            </w:r>
            <w:r w:rsidR="001D2E01" w:rsidRPr="00F37194">
              <w:rPr>
                <w:rFonts w:ascii="Arial Narrow" w:hAnsi="Arial Narrow" w:cs="Arial"/>
                <w:i w:val="0"/>
                <w:sz w:val="18"/>
                <w:szCs w:val="18"/>
                <w:lang w:val="ro-RO"/>
              </w:rPr>
              <w:t>present</w:t>
            </w:r>
          </w:p>
        </w:tc>
      </w:tr>
      <w:tr w:rsidR="006B29E1" w:rsidRPr="00F37194">
        <w:trPr>
          <w:trHeight w:val="316"/>
        </w:trPr>
        <w:tc>
          <w:tcPr>
            <w:tcW w:w="1668" w:type="dxa"/>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Locul de muncă</w:t>
            </w:r>
          </w:p>
        </w:tc>
        <w:tc>
          <w:tcPr>
            <w:tcW w:w="7404" w:type="dxa"/>
            <w:gridSpan w:val="2"/>
          </w:tcPr>
          <w:p w:rsidR="006B29E1" w:rsidRPr="00F37194" w:rsidRDefault="006B29E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 xml:space="preserve">Universitatea „Ştefan cel Mare” din Suceava, Facultatea de Ştiinţe Economice şi Administraţie Publică – Universităţii nr.9, 720229 Suceava, România, Tel: +40 230 520263, </w:t>
            </w:r>
            <w:hyperlink r:id="rId10" w:history="1">
              <w:r w:rsidRPr="00F37194">
                <w:rPr>
                  <w:rStyle w:val="Hyperlink"/>
                  <w:rFonts w:ascii="Arial Narrow" w:hAnsi="Arial Narrow" w:cs="Arial"/>
                  <w:i w:val="0"/>
                  <w:sz w:val="18"/>
                  <w:szCs w:val="18"/>
                  <w:lang w:val="ro-RO"/>
                </w:rPr>
                <w:t>www.seap.usv.ro</w:t>
              </w:r>
            </w:hyperlink>
          </w:p>
        </w:tc>
      </w:tr>
      <w:tr w:rsidR="00E169EB" w:rsidRPr="00F37194">
        <w:trPr>
          <w:trHeight w:val="291"/>
        </w:trPr>
        <w:tc>
          <w:tcPr>
            <w:tcW w:w="1668" w:type="dxa"/>
          </w:tcPr>
          <w:p w:rsidR="00E169EB" w:rsidRPr="00F37194" w:rsidRDefault="00E169EB"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Gradul didactic</w:t>
            </w:r>
          </w:p>
        </w:tc>
        <w:tc>
          <w:tcPr>
            <w:tcW w:w="7404" w:type="dxa"/>
            <w:gridSpan w:val="2"/>
          </w:tcPr>
          <w:p w:rsidR="00E169EB" w:rsidRPr="00F37194" w:rsidRDefault="006B29E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b/>
                <w:i w:val="0"/>
                <w:sz w:val="18"/>
                <w:szCs w:val="18"/>
                <w:lang w:val="ro-RO"/>
              </w:rPr>
              <w:t>Profesor universitar doctor</w:t>
            </w:r>
          </w:p>
        </w:tc>
      </w:tr>
      <w:tr w:rsidR="00E169EB" w:rsidRPr="00F37194">
        <w:trPr>
          <w:cantSplit/>
          <w:trHeight w:val="212"/>
        </w:trPr>
        <w:tc>
          <w:tcPr>
            <w:tcW w:w="1668" w:type="dxa"/>
            <w:vMerge w:val="restart"/>
          </w:tcPr>
          <w:p w:rsidR="00E169EB" w:rsidRPr="00F37194" w:rsidRDefault="00E169EB"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Principalele activităţi şi responsabilităţi</w:t>
            </w:r>
          </w:p>
        </w:tc>
        <w:tc>
          <w:tcPr>
            <w:tcW w:w="2409" w:type="dxa"/>
          </w:tcPr>
          <w:p w:rsidR="00E169EB" w:rsidRPr="00F37194" w:rsidRDefault="00E169EB"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cursuri susţinute:</w:t>
            </w:r>
          </w:p>
        </w:tc>
        <w:tc>
          <w:tcPr>
            <w:tcW w:w="4995" w:type="dxa"/>
          </w:tcPr>
          <w:p w:rsidR="00E169EB" w:rsidRPr="00F37194" w:rsidRDefault="006B29E1" w:rsidP="00C33362">
            <w:pPr>
              <w:pStyle w:val="OiaeaeiYiio2"/>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 xml:space="preserve">Contabilitate financiară, Contabilitate </w:t>
            </w:r>
            <w:r w:rsidR="00784ED8" w:rsidRPr="00F37194">
              <w:rPr>
                <w:rFonts w:ascii="Arial Narrow" w:hAnsi="Arial Narrow" w:cs="Arial"/>
                <w:i w:val="0"/>
                <w:sz w:val="18"/>
                <w:szCs w:val="18"/>
                <w:lang w:val="ro-RO"/>
              </w:rPr>
              <w:t xml:space="preserve">managerială </w:t>
            </w:r>
            <w:r w:rsidRPr="00F37194">
              <w:rPr>
                <w:rFonts w:ascii="Arial Narrow" w:hAnsi="Arial Narrow" w:cs="Arial"/>
                <w:i w:val="0"/>
                <w:sz w:val="18"/>
                <w:szCs w:val="18"/>
                <w:lang w:val="ro-RO"/>
              </w:rPr>
              <w:t>aprofundată, Evaluarea organizaţ</w:t>
            </w:r>
            <w:r w:rsidR="00784ED8" w:rsidRPr="00F37194">
              <w:rPr>
                <w:rFonts w:ascii="Arial Narrow" w:hAnsi="Arial Narrow" w:cs="Arial"/>
                <w:i w:val="0"/>
                <w:sz w:val="18"/>
                <w:szCs w:val="18"/>
                <w:lang w:val="ro-RO"/>
              </w:rPr>
              <w:t>iilor,</w:t>
            </w:r>
            <w:r w:rsidRPr="00F37194">
              <w:rPr>
                <w:rFonts w:ascii="Arial Narrow" w:hAnsi="Arial Narrow" w:cs="Arial"/>
                <w:i w:val="0"/>
                <w:sz w:val="18"/>
                <w:szCs w:val="18"/>
                <w:lang w:val="ro-RO"/>
              </w:rPr>
              <w:t xml:space="preserve"> Contabilitate creativă</w:t>
            </w:r>
          </w:p>
        </w:tc>
      </w:tr>
      <w:tr w:rsidR="00E169EB" w:rsidRPr="00F37194">
        <w:trPr>
          <w:cantSplit/>
          <w:trHeight w:val="210"/>
        </w:trPr>
        <w:tc>
          <w:tcPr>
            <w:tcW w:w="1668" w:type="dxa"/>
            <w:vMerge/>
          </w:tcPr>
          <w:p w:rsidR="00E169EB" w:rsidRPr="00F37194" w:rsidRDefault="00E169EB" w:rsidP="00C33362">
            <w:pPr>
              <w:pStyle w:val="OiaeaeiYiio2"/>
              <w:widowControl/>
              <w:numPr>
                <w:ilvl w:val="0"/>
                <w:numId w:val="13"/>
              </w:numPr>
              <w:ind w:left="170" w:hanging="170"/>
              <w:jc w:val="both"/>
              <w:rPr>
                <w:rFonts w:ascii="Arial Narrow" w:hAnsi="Arial Narrow"/>
                <w:b/>
                <w:i w:val="0"/>
                <w:sz w:val="18"/>
                <w:szCs w:val="18"/>
                <w:lang w:val="ro-RO"/>
              </w:rPr>
            </w:pPr>
          </w:p>
        </w:tc>
        <w:tc>
          <w:tcPr>
            <w:tcW w:w="2409" w:type="dxa"/>
          </w:tcPr>
          <w:p w:rsidR="00E169EB" w:rsidRPr="00F37194" w:rsidRDefault="00E169EB"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seminarii şi laboratoare:</w:t>
            </w:r>
          </w:p>
        </w:tc>
        <w:tc>
          <w:tcPr>
            <w:tcW w:w="4995" w:type="dxa"/>
          </w:tcPr>
          <w:p w:rsidR="00E169EB" w:rsidRPr="00F37194" w:rsidRDefault="00E169EB" w:rsidP="00C33362">
            <w:pPr>
              <w:pStyle w:val="OiaeaeiYiio2"/>
              <w:widowControl/>
              <w:ind w:left="0" w:firstLine="0"/>
              <w:jc w:val="both"/>
              <w:rPr>
                <w:rFonts w:ascii="Arial Narrow" w:hAnsi="Arial Narrow"/>
                <w:i w:val="0"/>
                <w:sz w:val="18"/>
                <w:szCs w:val="18"/>
                <w:lang w:val="ro-RO"/>
              </w:rPr>
            </w:pPr>
          </w:p>
        </w:tc>
      </w:tr>
      <w:tr w:rsidR="00E169EB" w:rsidRPr="00F37194">
        <w:trPr>
          <w:cantSplit/>
          <w:trHeight w:val="210"/>
        </w:trPr>
        <w:tc>
          <w:tcPr>
            <w:tcW w:w="1668" w:type="dxa"/>
            <w:vMerge/>
          </w:tcPr>
          <w:p w:rsidR="00E169EB" w:rsidRPr="00F37194" w:rsidRDefault="00E169EB" w:rsidP="00C33362">
            <w:pPr>
              <w:pStyle w:val="OiaeaeiYiio2"/>
              <w:widowControl/>
              <w:numPr>
                <w:ilvl w:val="0"/>
                <w:numId w:val="13"/>
              </w:numPr>
              <w:ind w:left="170" w:hanging="170"/>
              <w:jc w:val="both"/>
              <w:rPr>
                <w:rFonts w:ascii="Arial Narrow" w:hAnsi="Arial Narrow"/>
                <w:b/>
                <w:i w:val="0"/>
                <w:sz w:val="18"/>
                <w:szCs w:val="18"/>
                <w:lang w:val="ro-RO"/>
              </w:rPr>
            </w:pPr>
          </w:p>
        </w:tc>
        <w:tc>
          <w:tcPr>
            <w:tcW w:w="2409" w:type="dxa"/>
          </w:tcPr>
          <w:p w:rsidR="00E169EB" w:rsidRPr="00F37194" w:rsidRDefault="00E169EB"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Lucrări licenţă, lucrări îndrumate pentru obţinerea gradului didactic I</w:t>
            </w:r>
          </w:p>
          <w:p w:rsidR="00E169EB" w:rsidRPr="00F37194" w:rsidRDefault="00E169EB" w:rsidP="00C33362">
            <w:pPr>
              <w:pStyle w:val="OiaeaeiYiio2"/>
              <w:widowControl/>
              <w:ind w:left="170" w:firstLine="0"/>
              <w:jc w:val="both"/>
              <w:rPr>
                <w:rFonts w:ascii="Arial Narrow" w:hAnsi="Arial Narrow"/>
                <w:i w:val="0"/>
                <w:sz w:val="18"/>
                <w:szCs w:val="18"/>
                <w:lang w:val="ro-RO"/>
              </w:rPr>
            </w:pPr>
            <w:r w:rsidRPr="00F37194">
              <w:rPr>
                <w:rFonts w:ascii="Arial Narrow" w:hAnsi="Arial Narrow"/>
                <w:i w:val="0"/>
                <w:sz w:val="18"/>
                <w:szCs w:val="18"/>
                <w:lang w:val="ro-RO"/>
              </w:rPr>
              <w:t>(şi altele)</w:t>
            </w:r>
          </w:p>
        </w:tc>
        <w:tc>
          <w:tcPr>
            <w:tcW w:w="4995" w:type="dxa"/>
          </w:tcPr>
          <w:p w:rsidR="00E169EB" w:rsidRPr="00F37194" w:rsidRDefault="006B29E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 xml:space="preserve">Contabilitate financiară, Contabilitate </w:t>
            </w:r>
            <w:r w:rsidR="00784ED8" w:rsidRPr="00F37194">
              <w:rPr>
                <w:rFonts w:ascii="Arial Narrow" w:hAnsi="Arial Narrow" w:cs="Arial"/>
                <w:i w:val="0"/>
                <w:sz w:val="18"/>
                <w:szCs w:val="18"/>
                <w:lang w:val="ro-RO"/>
              </w:rPr>
              <w:t xml:space="preserve">managerială </w:t>
            </w:r>
            <w:r w:rsidRPr="00F37194">
              <w:rPr>
                <w:rFonts w:ascii="Arial Narrow" w:hAnsi="Arial Narrow" w:cs="Arial"/>
                <w:i w:val="0"/>
                <w:sz w:val="18"/>
                <w:szCs w:val="18"/>
                <w:lang w:val="ro-RO"/>
              </w:rPr>
              <w:t>aprofundată, Evaluarea organizaţ</w:t>
            </w:r>
            <w:r w:rsidR="00784ED8" w:rsidRPr="00F37194">
              <w:rPr>
                <w:rFonts w:ascii="Arial Narrow" w:hAnsi="Arial Narrow" w:cs="Arial"/>
                <w:i w:val="0"/>
                <w:sz w:val="18"/>
                <w:szCs w:val="18"/>
                <w:lang w:val="ro-RO"/>
              </w:rPr>
              <w:t>iilor,</w:t>
            </w:r>
            <w:r w:rsidRPr="00F37194">
              <w:rPr>
                <w:rFonts w:ascii="Arial Narrow" w:hAnsi="Arial Narrow" w:cs="Arial"/>
                <w:i w:val="0"/>
                <w:sz w:val="18"/>
                <w:szCs w:val="18"/>
                <w:lang w:val="ro-RO"/>
              </w:rPr>
              <w:t xml:space="preserve"> Contabilitate creativă</w:t>
            </w:r>
          </w:p>
        </w:tc>
      </w:tr>
    </w:tbl>
    <w:p w:rsidR="006B29E1" w:rsidRPr="00F37194" w:rsidRDefault="006B29E1"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409"/>
        <w:gridCol w:w="4995"/>
      </w:tblGrid>
      <w:tr w:rsidR="006B29E1" w:rsidRPr="00F37194" w:rsidTr="000504AC">
        <w:trPr>
          <w:trHeight w:val="316"/>
        </w:trPr>
        <w:tc>
          <w:tcPr>
            <w:tcW w:w="1668" w:type="dxa"/>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Perioada</w:t>
            </w:r>
          </w:p>
        </w:tc>
        <w:tc>
          <w:tcPr>
            <w:tcW w:w="7404" w:type="dxa"/>
            <w:gridSpan w:val="2"/>
          </w:tcPr>
          <w:p w:rsidR="006B29E1" w:rsidRPr="00F37194" w:rsidRDefault="006B29E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octombrie 2000 - februarie 2003</w:t>
            </w:r>
          </w:p>
        </w:tc>
      </w:tr>
      <w:tr w:rsidR="006B29E1" w:rsidRPr="00F37194" w:rsidTr="000504AC">
        <w:trPr>
          <w:trHeight w:val="316"/>
        </w:trPr>
        <w:tc>
          <w:tcPr>
            <w:tcW w:w="1668" w:type="dxa"/>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Locul de muncă</w:t>
            </w:r>
          </w:p>
        </w:tc>
        <w:tc>
          <w:tcPr>
            <w:tcW w:w="7404" w:type="dxa"/>
            <w:gridSpan w:val="2"/>
          </w:tcPr>
          <w:p w:rsidR="006B29E1" w:rsidRPr="00F37194" w:rsidRDefault="006B29E1"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 xml:space="preserve">Universitatea „Ştefan cel Mare” din Suceava, Facultatea de Ştiinţe Economice şi Administraţie Publică – Universităţii nr.9, 720229 Suceava, România, Tel: +40 230 520263, </w:t>
            </w:r>
            <w:hyperlink r:id="rId11" w:history="1">
              <w:r w:rsidRPr="00F37194">
                <w:rPr>
                  <w:rStyle w:val="Hyperlink"/>
                  <w:rFonts w:ascii="Arial Narrow" w:hAnsi="Arial Narrow" w:cs="Arial"/>
                  <w:i w:val="0"/>
                  <w:sz w:val="18"/>
                  <w:szCs w:val="18"/>
                  <w:lang w:val="ro-RO"/>
                </w:rPr>
                <w:t>www.seap.usv.ro</w:t>
              </w:r>
            </w:hyperlink>
          </w:p>
        </w:tc>
      </w:tr>
      <w:tr w:rsidR="006B29E1" w:rsidRPr="00F37194" w:rsidTr="000504AC">
        <w:trPr>
          <w:trHeight w:val="291"/>
        </w:trPr>
        <w:tc>
          <w:tcPr>
            <w:tcW w:w="1668" w:type="dxa"/>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Gradul didactic</w:t>
            </w:r>
          </w:p>
        </w:tc>
        <w:tc>
          <w:tcPr>
            <w:tcW w:w="7404" w:type="dxa"/>
            <w:gridSpan w:val="2"/>
          </w:tcPr>
          <w:p w:rsidR="006B29E1"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b/>
                <w:i w:val="0"/>
                <w:sz w:val="18"/>
                <w:szCs w:val="18"/>
                <w:lang w:val="ro-RO"/>
              </w:rPr>
              <w:t>Conferenţiar universitar doctor</w:t>
            </w:r>
          </w:p>
        </w:tc>
      </w:tr>
      <w:tr w:rsidR="006B29E1" w:rsidRPr="00F37194" w:rsidTr="000504AC">
        <w:trPr>
          <w:cantSplit/>
          <w:trHeight w:val="212"/>
        </w:trPr>
        <w:tc>
          <w:tcPr>
            <w:tcW w:w="1668" w:type="dxa"/>
            <w:vMerge w:val="restart"/>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Principalele activităţi şi responsabilităţi</w:t>
            </w:r>
          </w:p>
        </w:tc>
        <w:tc>
          <w:tcPr>
            <w:tcW w:w="2409" w:type="dxa"/>
          </w:tcPr>
          <w:p w:rsidR="006B29E1" w:rsidRPr="00F37194" w:rsidRDefault="006B29E1"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cursuri susţinute:</w:t>
            </w:r>
          </w:p>
        </w:tc>
        <w:tc>
          <w:tcPr>
            <w:tcW w:w="4995" w:type="dxa"/>
          </w:tcPr>
          <w:p w:rsidR="006B29E1" w:rsidRPr="00F37194" w:rsidRDefault="008A6278" w:rsidP="00C33362">
            <w:pPr>
              <w:pStyle w:val="OiaeaeiYiio2"/>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Bazele contabilităţii, Contabilitate financiară, Contabilitatea instituţiilor publice, Proiecte economice</w:t>
            </w:r>
          </w:p>
        </w:tc>
      </w:tr>
      <w:tr w:rsidR="006B29E1" w:rsidRPr="00F37194" w:rsidTr="000504AC">
        <w:trPr>
          <w:cantSplit/>
          <w:trHeight w:val="210"/>
        </w:trPr>
        <w:tc>
          <w:tcPr>
            <w:tcW w:w="1668" w:type="dxa"/>
            <w:vMerge/>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p>
        </w:tc>
        <w:tc>
          <w:tcPr>
            <w:tcW w:w="2409" w:type="dxa"/>
          </w:tcPr>
          <w:p w:rsidR="006B29E1" w:rsidRPr="00F37194" w:rsidRDefault="006B29E1"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seminarii şi laboratoare:</w:t>
            </w:r>
          </w:p>
        </w:tc>
        <w:tc>
          <w:tcPr>
            <w:tcW w:w="4995" w:type="dxa"/>
          </w:tcPr>
          <w:p w:rsidR="006B29E1" w:rsidRPr="00F37194" w:rsidRDefault="006B29E1" w:rsidP="00C33362">
            <w:pPr>
              <w:pStyle w:val="OiaeaeiYiio2"/>
              <w:widowControl/>
              <w:ind w:left="0" w:firstLine="0"/>
              <w:jc w:val="both"/>
              <w:rPr>
                <w:rFonts w:ascii="Arial Narrow" w:hAnsi="Arial Narrow"/>
                <w:i w:val="0"/>
                <w:sz w:val="18"/>
                <w:szCs w:val="18"/>
                <w:lang w:val="ro-RO"/>
              </w:rPr>
            </w:pPr>
          </w:p>
        </w:tc>
      </w:tr>
      <w:tr w:rsidR="006B29E1" w:rsidRPr="00F37194" w:rsidTr="000504AC">
        <w:trPr>
          <w:cantSplit/>
          <w:trHeight w:val="210"/>
        </w:trPr>
        <w:tc>
          <w:tcPr>
            <w:tcW w:w="1668" w:type="dxa"/>
            <w:vMerge/>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p>
        </w:tc>
        <w:tc>
          <w:tcPr>
            <w:tcW w:w="2409" w:type="dxa"/>
          </w:tcPr>
          <w:p w:rsidR="006B29E1" w:rsidRPr="00F37194" w:rsidRDefault="006B29E1"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Lucrări licenţă, lucrări îndrumate pentru obţinerea gradului didactic I</w:t>
            </w:r>
          </w:p>
          <w:p w:rsidR="006B29E1" w:rsidRPr="00F37194" w:rsidRDefault="006B29E1" w:rsidP="00C33362">
            <w:pPr>
              <w:pStyle w:val="OiaeaeiYiio2"/>
              <w:widowControl/>
              <w:ind w:left="170" w:firstLine="0"/>
              <w:jc w:val="both"/>
              <w:rPr>
                <w:rFonts w:ascii="Arial Narrow" w:hAnsi="Arial Narrow"/>
                <w:i w:val="0"/>
                <w:sz w:val="18"/>
                <w:szCs w:val="18"/>
                <w:lang w:val="ro-RO"/>
              </w:rPr>
            </w:pPr>
            <w:r w:rsidRPr="00F37194">
              <w:rPr>
                <w:rFonts w:ascii="Arial Narrow" w:hAnsi="Arial Narrow"/>
                <w:i w:val="0"/>
                <w:sz w:val="18"/>
                <w:szCs w:val="18"/>
                <w:lang w:val="ro-RO"/>
              </w:rPr>
              <w:t>(şi altele)</w:t>
            </w:r>
          </w:p>
        </w:tc>
        <w:tc>
          <w:tcPr>
            <w:tcW w:w="4995" w:type="dxa"/>
          </w:tcPr>
          <w:p w:rsidR="006B29E1"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Bazele contabilităţii, Contabilitate financiară, Contabilitatea instituţiilor publice</w:t>
            </w:r>
          </w:p>
        </w:tc>
      </w:tr>
    </w:tbl>
    <w:p w:rsidR="006B29E1" w:rsidRPr="00F37194" w:rsidRDefault="006B29E1"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409"/>
        <w:gridCol w:w="4995"/>
      </w:tblGrid>
      <w:tr w:rsidR="008A6278" w:rsidRPr="00F37194" w:rsidTr="000504AC">
        <w:trPr>
          <w:trHeight w:val="316"/>
        </w:trPr>
        <w:tc>
          <w:tcPr>
            <w:tcW w:w="1668" w:type="dxa"/>
          </w:tcPr>
          <w:p w:rsidR="008A6278" w:rsidRPr="00F37194" w:rsidRDefault="008A6278"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Perioada</w:t>
            </w:r>
          </w:p>
        </w:tc>
        <w:tc>
          <w:tcPr>
            <w:tcW w:w="7404" w:type="dxa"/>
            <w:gridSpan w:val="2"/>
          </w:tcPr>
          <w:p w:rsidR="008A6278"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octombrie 1992 – octombrie 2000</w:t>
            </w:r>
          </w:p>
        </w:tc>
      </w:tr>
      <w:tr w:rsidR="008A6278" w:rsidRPr="00F37194" w:rsidTr="000504AC">
        <w:trPr>
          <w:trHeight w:val="316"/>
        </w:trPr>
        <w:tc>
          <w:tcPr>
            <w:tcW w:w="1668" w:type="dxa"/>
          </w:tcPr>
          <w:p w:rsidR="008A6278" w:rsidRPr="00F37194" w:rsidRDefault="008A6278"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Locul de muncă</w:t>
            </w:r>
          </w:p>
        </w:tc>
        <w:tc>
          <w:tcPr>
            <w:tcW w:w="7404" w:type="dxa"/>
            <w:gridSpan w:val="2"/>
          </w:tcPr>
          <w:p w:rsidR="008A6278"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 xml:space="preserve">Universitatea „Ştefan cel Mare” din Suceava, Facultatea de Ştiinţe Economice şi Administraţie Publică – Universităţii nr.9, 720229 Suceava, România, Tel: +40 230 520263, </w:t>
            </w:r>
            <w:hyperlink r:id="rId12" w:history="1">
              <w:r w:rsidRPr="00F37194">
                <w:rPr>
                  <w:rStyle w:val="Hyperlink"/>
                  <w:rFonts w:ascii="Arial Narrow" w:hAnsi="Arial Narrow" w:cs="Arial"/>
                  <w:i w:val="0"/>
                  <w:sz w:val="18"/>
                  <w:szCs w:val="18"/>
                  <w:lang w:val="ro-RO"/>
                </w:rPr>
                <w:t>www.seap.usv.ro</w:t>
              </w:r>
            </w:hyperlink>
          </w:p>
        </w:tc>
      </w:tr>
      <w:tr w:rsidR="006B29E1" w:rsidRPr="00F37194" w:rsidTr="000504AC">
        <w:trPr>
          <w:trHeight w:val="291"/>
        </w:trPr>
        <w:tc>
          <w:tcPr>
            <w:tcW w:w="1668" w:type="dxa"/>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Gradul didactic</w:t>
            </w:r>
          </w:p>
        </w:tc>
        <w:tc>
          <w:tcPr>
            <w:tcW w:w="7404" w:type="dxa"/>
            <w:gridSpan w:val="2"/>
          </w:tcPr>
          <w:p w:rsidR="006B29E1"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b/>
                <w:i w:val="0"/>
                <w:sz w:val="18"/>
                <w:szCs w:val="18"/>
                <w:lang w:val="ro-RO"/>
              </w:rPr>
              <w:t>Lector universitar</w:t>
            </w:r>
          </w:p>
        </w:tc>
      </w:tr>
      <w:tr w:rsidR="006B29E1" w:rsidRPr="00F37194" w:rsidTr="000504AC">
        <w:trPr>
          <w:cantSplit/>
          <w:trHeight w:val="212"/>
        </w:trPr>
        <w:tc>
          <w:tcPr>
            <w:tcW w:w="1668" w:type="dxa"/>
            <w:vMerge w:val="restart"/>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Principalele activităţi şi responsabilităţi</w:t>
            </w:r>
          </w:p>
        </w:tc>
        <w:tc>
          <w:tcPr>
            <w:tcW w:w="2409" w:type="dxa"/>
          </w:tcPr>
          <w:p w:rsidR="006B29E1" w:rsidRPr="00F37194" w:rsidRDefault="006B29E1"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cursuri susţinute:</w:t>
            </w:r>
          </w:p>
        </w:tc>
        <w:tc>
          <w:tcPr>
            <w:tcW w:w="4995" w:type="dxa"/>
          </w:tcPr>
          <w:p w:rsidR="006B29E1" w:rsidRPr="00F37194" w:rsidRDefault="008A6278" w:rsidP="00C33362">
            <w:pPr>
              <w:pStyle w:val="OiaeaeiYiio2"/>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Bazele contabilităţii, Contabilitate în comerţ şi turism, Contabilitate financiară, Contabilitate bancară</w:t>
            </w:r>
          </w:p>
        </w:tc>
      </w:tr>
      <w:tr w:rsidR="006B29E1" w:rsidRPr="00F37194" w:rsidTr="000504AC">
        <w:trPr>
          <w:cantSplit/>
          <w:trHeight w:val="210"/>
        </w:trPr>
        <w:tc>
          <w:tcPr>
            <w:tcW w:w="1668" w:type="dxa"/>
            <w:vMerge/>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p>
        </w:tc>
        <w:tc>
          <w:tcPr>
            <w:tcW w:w="2409" w:type="dxa"/>
          </w:tcPr>
          <w:p w:rsidR="006B29E1" w:rsidRPr="00F37194" w:rsidRDefault="006B29E1"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seminarii şi laboratoare:</w:t>
            </w:r>
          </w:p>
        </w:tc>
        <w:tc>
          <w:tcPr>
            <w:tcW w:w="4995" w:type="dxa"/>
          </w:tcPr>
          <w:p w:rsidR="006B29E1" w:rsidRPr="00F37194" w:rsidRDefault="006B29E1" w:rsidP="00C33362">
            <w:pPr>
              <w:pStyle w:val="OiaeaeiYiio2"/>
              <w:widowControl/>
              <w:ind w:left="0" w:firstLine="0"/>
              <w:jc w:val="both"/>
              <w:rPr>
                <w:rFonts w:ascii="Arial Narrow" w:hAnsi="Arial Narrow"/>
                <w:i w:val="0"/>
                <w:sz w:val="18"/>
                <w:szCs w:val="18"/>
                <w:lang w:val="ro-RO"/>
              </w:rPr>
            </w:pPr>
          </w:p>
        </w:tc>
      </w:tr>
      <w:tr w:rsidR="006B29E1" w:rsidRPr="00F37194" w:rsidTr="000504AC">
        <w:trPr>
          <w:cantSplit/>
          <w:trHeight w:val="210"/>
        </w:trPr>
        <w:tc>
          <w:tcPr>
            <w:tcW w:w="1668" w:type="dxa"/>
            <w:vMerge/>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p>
        </w:tc>
        <w:tc>
          <w:tcPr>
            <w:tcW w:w="2409" w:type="dxa"/>
          </w:tcPr>
          <w:p w:rsidR="006B29E1" w:rsidRPr="00F37194" w:rsidRDefault="006B29E1"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Lucrări licenţă, lucrări îndrumate pentru obţinerea gradului didactic I</w:t>
            </w:r>
          </w:p>
          <w:p w:rsidR="006B29E1" w:rsidRPr="00F37194" w:rsidRDefault="006B29E1" w:rsidP="00C33362">
            <w:pPr>
              <w:pStyle w:val="OiaeaeiYiio2"/>
              <w:widowControl/>
              <w:ind w:left="170" w:firstLine="0"/>
              <w:jc w:val="both"/>
              <w:rPr>
                <w:rFonts w:ascii="Arial Narrow" w:hAnsi="Arial Narrow"/>
                <w:i w:val="0"/>
                <w:sz w:val="18"/>
                <w:szCs w:val="18"/>
                <w:lang w:val="ro-RO"/>
              </w:rPr>
            </w:pPr>
            <w:r w:rsidRPr="00F37194">
              <w:rPr>
                <w:rFonts w:ascii="Arial Narrow" w:hAnsi="Arial Narrow"/>
                <w:i w:val="0"/>
                <w:sz w:val="18"/>
                <w:szCs w:val="18"/>
                <w:lang w:val="ro-RO"/>
              </w:rPr>
              <w:t>(şi altele)</w:t>
            </w:r>
          </w:p>
        </w:tc>
        <w:tc>
          <w:tcPr>
            <w:tcW w:w="4995" w:type="dxa"/>
          </w:tcPr>
          <w:p w:rsidR="006B29E1"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Bazele contabilităţii, Contabilitate în comerţ şi turism, Contabilitate financiară, Contabilitate bancară</w:t>
            </w:r>
          </w:p>
        </w:tc>
      </w:tr>
    </w:tbl>
    <w:p w:rsidR="006B29E1" w:rsidRPr="00F37194" w:rsidRDefault="006B29E1"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409"/>
        <w:gridCol w:w="4995"/>
      </w:tblGrid>
      <w:tr w:rsidR="008A6278" w:rsidRPr="00F37194" w:rsidTr="000504AC">
        <w:trPr>
          <w:trHeight w:val="316"/>
        </w:trPr>
        <w:tc>
          <w:tcPr>
            <w:tcW w:w="1668" w:type="dxa"/>
          </w:tcPr>
          <w:p w:rsidR="008A6278" w:rsidRPr="00F37194" w:rsidRDefault="008A6278"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Perioada</w:t>
            </w:r>
          </w:p>
        </w:tc>
        <w:tc>
          <w:tcPr>
            <w:tcW w:w="7404" w:type="dxa"/>
            <w:gridSpan w:val="2"/>
          </w:tcPr>
          <w:p w:rsidR="008A6278" w:rsidRPr="00F37194" w:rsidRDefault="008A6278" w:rsidP="00C33362">
            <w:pPr>
              <w:pStyle w:val="CVSpacer"/>
              <w:jc w:val="both"/>
              <w:rPr>
                <w:rFonts w:cs="Arial"/>
                <w:sz w:val="18"/>
                <w:szCs w:val="18"/>
              </w:rPr>
            </w:pPr>
            <w:r w:rsidRPr="00F37194">
              <w:rPr>
                <w:rFonts w:cs="Arial"/>
                <w:sz w:val="18"/>
                <w:szCs w:val="18"/>
              </w:rPr>
              <w:t>februarie 1991 – octombrie 1992</w:t>
            </w:r>
          </w:p>
        </w:tc>
      </w:tr>
      <w:tr w:rsidR="008A6278" w:rsidRPr="00F37194" w:rsidTr="000504AC">
        <w:trPr>
          <w:trHeight w:val="316"/>
        </w:trPr>
        <w:tc>
          <w:tcPr>
            <w:tcW w:w="1668" w:type="dxa"/>
          </w:tcPr>
          <w:p w:rsidR="008A6278" w:rsidRPr="00F37194" w:rsidRDefault="008A6278"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Locul de muncă</w:t>
            </w:r>
          </w:p>
        </w:tc>
        <w:tc>
          <w:tcPr>
            <w:tcW w:w="7404" w:type="dxa"/>
            <w:gridSpan w:val="2"/>
          </w:tcPr>
          <w:p w:rsidR="008A6278"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 xml:space="preserve">Universitatea „Ştefan cel Mare” din Suceava, Facultatea de Ştiinţe Economice şi Administraţie Publică – Universităţii nr.9, 720229 Suceava, România, Tel: +40 230 520263, </w:t>
            </w:r>
            <w:hyperlink r:id="rId13" w:history="1">
              <w:r w:rsidRPr="00F37194">
                <w:rPr>
                  <w:rStyle w:val="Hyperlink"/>
                  <w:rFonts w:ascii="Arial Narrow" w:hAnsi="Arial Narrow" w:cs="Arial"/>
                  <w:i w:val="0"/>
                  <w:sz w:val="18"/>
                  <w:szCs w:val="18"/>
                  <w:lang w:val="ro-RO"/>
                </w:rPr>
                <w:t>www.seap.usv.ro</w:t>
              </w:r>
            </w:hyperlink>
          </w:p>
        </w:tc>
      </w:tr>
      <w:tr w:rsidR="006B29E1" w:rsidRPr="00F37194" w:rsidTr="000504AC">
        <w:trPr>
          <w:trHeight w:val="291"/>
        </w:trPr>
        <w:tc>
          <w:tcPr>
            <w:tcW w:w="1668" w:type="dxa"/>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Gradul didactic</w:t>
            </w:r>
          </w:p>
        </w:tc>
        <w:tc>
          <w:tcPr>
            <w:tcW w:w="7404" w:type="dxa"/>
            <w:gridSpan w:val="2"/>
          </w:tcPr>
          <w:p w:rsidR="006B29E1"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b/>
                <w:i w:val="0"/>
                <w:sz w:val="18"/>
                <w:szCs w:val="18"/>
                <w:lang w:val="ro-RO"/>
              </w:rPr>
              <w:t>Asistent universitar</w:t>
            </w:r>
          </w:p>
        </w:tc>
      </w:tr>
      <w:tr w:rsidR="006B29E1" w:rsidRPr="00F37194" w:rsidTr="000504AC">
        <w:trPr>
          <w:cantSplit/>
          <w:trHeight w:val="212"/>
        </w:trPr>
        <w:tc>
          <w:tcPr>
            <w:tcW w:w="1668" w:type="dxa"/>
            <w:vMerge w:val="restart"/>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Principalele activităţi şi responsabilităţi</w:t>
            </w:r>
          </w:p>
        </w:tc>
        <w:tc>
          <w:tcPr>
            <w:tcW w:w="2409" w:type="dxa"/>
          </w:tcPr>
          <w:p w:rsidR="006B29E1" w:rsidRPr="00F37194" w:rsidRDefault="006B29E1"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cursuri susţinute:</w:t>
            </w:r>
          </w:p>
        </w:tc>
        <w:tc>
          <w:tcPr>
            <w:tcW w:w="4995" w:type="dxa"/>
          </w:tcPr>
          <w:p w:rsidR="006B29E1" w:rsidRPr="00F37194" w:rsidRDefault="008A6278" w:rsidP="00C33362">
            <w:pPr>
              <w:pStyle w:val="OiaeaeiYiio2"/>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Bazele contabilităţii, Marketing şi Management</w:t>
            </w:r>
          </w:p>
        </w:tc>
      </w:tr>
      <w:tr w:rsidR="006B29E1" w:rsidRPr="00F37194" w:rsidTr="000504AC">
        <w:trPr>
          <w:cantSplit/>
          <w:trHeight w:val="210"/>
        </w:trPr>
        <w:tc>
          <w:tcPr>
            <w:tcW w:w="1668" w:type="dxa"/>
            <w:vMerge/>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p>
        </w:tc>
        <w:tc>
          <w:tcPr>
            <w:tcW w:w="2409" w:type="dxa"/>
          </w:tcPr>
          <w:p w:rsidR="006B29E1" w:rsidRPr="00F37194" w:rsidRDefault="006B29E1"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seminarii şi laboratoare:</w:t>
            </w:r>
          </w:p>
        </w:tc>
        <w:tc>
          <w:tcPr>
            <w:tcW w:w="4995" w:type="dxa"/>
          </w:tcPr>
          <w:p w:rsidR="006B29E1" w:rsidRPr="00F37194" w:rsidRDefault="006B29E1" w:rsidP="00C33362">
            <w:pPr>
              <w:pStyle w:val="OiaeaeiYiio2"/>
              <w:widowControl/>
              <w:ind w:left="0" w:firstLine="0"/>
              <w:jc w:val="both"/>
              <w:rPr>
                <w:rFonts w:ascii="Arial Narrow" w:hAnsi="Arial Narrow"/>
                <w:i w:val="0"/>
                <w:sz w:val="18"/>
                <w:szCs w:val="18"/>
                <w:lang w:val="ro-RO"/>
              </w:rPr>
            </w:pPr>
          </w:p>
        </w:tc>
      </w:tr>
      <w:tr w:rsidR="006B29E1" w:rsidRPr="00F37194" w:rsidTr="000504AC">
        <w:trPr>
          <w:cantSplit/>
          <w:trHeight w:val="210"/>
        </w:trPr>
        <w:tc>
          <w:tcPr>
            <w:tcW w:w="1668" w:type="dxa"/>
            <w:vMerge/>
          </w:tcPr>
          <w:p w:rsidR="006B29E1" w:rsidRPr="00F37194" w:rsidRDefault="006B29E1" w:rsidP="00C33362">
            <w:pPr>
              <w:pStyle w:val="OiaeaeiYiio2"/>
              <w:widowControl/>
              <w:numPr>
                <w:ilvl w:val="0"/>
                <w:numId w:val="13"/>
              </w:numPr>
              <w:ind w:left="170" w:hanging="170"/>
              <w:jc w:val="both"/>
              <w:rPr>
                <w:rFonts w:ascii="Arial Narrow" w:hAnsi="Arial Narrow"/>
                <w:b/>
                <w:i w:val="0"/>
                <w:sz w:val="18"/>
                <w:szCs w:val="18"/>
                <w:lang w:val="ro-RO"/>
              </w:rPr>
            </w:pPr>
          </w:p>
        </w:tc>
        <w:tc>
          <w:tcPr>
            <w:tcW w:w="2409" w:type="dxa"/>
          </w:tcPr>
          <w:p w:rsidR="006B29E1" w:rsidRPr="00F37194" w:rsidRDefault="006B29E1"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Lucrări licenţă, lucrări îndrumate pentru obţinerea gradului didactic I</w:t>
            </w:r>
          </w:p>
          <w:p w:rsidR="006B29E1" w:rsidRPr="00F37194" w:rsidRDefault="006B29E1" w:rsidP="00C33362">
            <w:pPr>
              <w:pStyle w:val="OiaeaeiYiio2"/>
              <w:widowControl/>
              <w:ind w:left="170" w:firstLine="0"/>
              <w:jc w:val="both"/>
              <w:rPr>
                <w:rFonts w:ascii="Arial Narrow" w:hAnsi="Arial Narrow"/>
                <w:i w:val="0"/>
                <w:sz w:val="18"/>
                <w:szCs w:val="18"/>
                <w:lang w:val="ro-RO"/>
              </w:rPr>
            </w:pPr>
            <w:r w:rsidRPr="00F37194">
              <w:rPr>
                <w:rFonts w:ascii="Arial Narrow" w:hAnsi="Arial Narrow"/>
                <w:i w:val="0"/>
                <w:sz w:val="18"/>
                <w:szCs w:val="18"/>
                <w:lang w:val="ro-RO"/>
              </w:rPr>
              <w:t>(şi altele)</w:t>
            </w:r>
          </w:p>
        </w:tc>
        <w:tc>
          <w:tcPr>
            <w:tcW w:w="4995" w:type="dxa"/>
          </w:tcPr>
          <w:p w:rsidR="006B29E1"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Bazele contabilităţii, Marketing şi Management</w:t>
            </w:r>
          </w:p>
        </w:tc>
      </w:tr>
    </w:tbl>
    <w:p w:rsidR="006B29E1" w:rsidRPr="00F37194" w:rsidRDefault="006B29E1"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409"/>
        <w:gridCol w:w="4995"/>
      </w:tblGrid>
      <w:tr w:rsidR="008A6278" w:rsidRPr="00F37194" w:rsidTr="000504AC">
        <w:trPr>
          <w:trHeight w:val="316"/>
        </w:trPr>
        <w:tc>
          <w:tcPr>
            <w:tcW w:w="1668" w:type="dxa"/>
          </w:tcPr>
          <w:p w:rsidR="008A6278" w:rsidRPr="00F37194" w:rsidRDefault="008A6278"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Perioada</w:t>
            </w:r>
          </w:p>
        </w:tc>
        <w:tc>
          <w:tcPr>
            <w:tcW w:w="7404" w:type="dxa"/>
            <w:gridSpan w:val="2"/>
          </w:tcPr>
          <w:p w:rsidR="008A6278"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Noiembrie 1990 – februarie 1991</w:t>
            </w:r>
          </w:p>
        </w:tc>
      </w:tr>
      <w:tr w:rsidR="008A6278" w:rsidRPr="00F37194" w:rsidTr="000504AC">
        <w:trPr>
          <w:trHeight w:val="316"/>
        </w:trPr>
        <w:tc>
          <w:tcPr>
            <w:tcW w:w="1668" w:type="dxa"/>
          </w:tcPr>
          <w:p w:rsidR="008A6278" w:rsidRPr="00F37194" w:rsidRDefault="008A6278"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Locul de muncă</w:t>
            </w:r>
          </w:p>
        </w:tc>
        <w:tc>
          <w:tcPr>
            <w:tcW w:w="7404" w:type="dxa"/>
            <w:gridSpan w:val="2"/>
          </w:tcPr>
          <w:p w:rsidR="008A6278"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i w:val="0"/>
                <w:sz w:val="18"/>
                <w:szCs w:val="18"/>
                <w:lang w:val="ro-RO"/>
              </w:rPr>
              <w:t xml:space="preserve">Universitatea „Ştefan cel Mare” din Suceava, Facultatea de Tehnologia Construcţiilor de Maşini – Universitatii nr.9, 720229 Suceava, Romania, Tel: +40 230 520263, </w:t>
            </w:r>
            <w:hyperlink r:id="rId14" w:history="1">
              <w:r w:rsidRPr="00F37194">
                <w:rPr>
                  <w:rStyle w:val="Hyperlink"/>
                  <w:rFonts w:ascii="Arial Narrow" w:hAnsi="Arial Narrow" w:cs="Arial"/>
                  <w:i w:val="0"/>
                  <w:sz w:val="18"/>
                  <w:szCs w:val="18"/>
                  <w:lang w:val="ro-RO"/>
                </w:rPr>
                <w:t>www.seap.usv.ro</w:t>
              </w:r>
            </w:hyperlink>
          </w:p>
        </w:tc>
      </w:tr>
      <w:tr w:rsidR="008A6278" w:rsidRPr="00F37194" w:rsidTr="000504AC">
        <w:trPr>
          <w:trHeight w:val="291"/>
        </w:trPr>
        <w:tc>
          <w:tcPr>
            <w:tcW w:w="1668" w:type="dxa"/>
          </w:tcPr>
          <w:p w:rsidR="008A6278" w:rsidRPr="00F37194" w:rsidRDefault="008A6278"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Gradul didactic</w:t>
            </w:r>
          </w:p>
        </w:tc>
        <w:tc>
          <w:tcPr>
            <w:tcW w:w="7404" w:type="dxa"/>
            <w:gridSpan w:val="2"/>
          </w:tcPr>
          <w:p w:rsidR="008A6278"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b/>
                <w:i w:val="0"/>
                <w:sz w:val="18"/>
                <w:szCs w:val="18"/>
                <w:lang w:val="ro-RO"/>
              </w:rPr>
              <w:t>Asistent suplinitor</w:t>
            </w:r>
          </w:p>
        </w:tc>
      </w:tr>
      <w:tr w:rsidR="008A6278" w:rsidRPr="00F37194" w:rsidTr="000504AC">
        <w:trPr>
          <w:cantSplit/>
          <w:trHeight w:val="212"/>
        </w:trPr>
        <w:tc>
          <w:tcPr>
            <w:tcW w:w="1668" w:type="dxa"/>
            <w:vMerge w:val="restart"/>
          </w:tcPr>
          <w:p w:rsidR="008A6278" w:rsidRPr="00F37194" w:rsidRDefault="008A6278" w:rsidP="00C33362">
            <w:pPr>
              <w:pStyle w:val="OiaeaeiYiio2"/>
              <w:widowControl/>
              <w:numPr>
                <w:ilvl w:val="0"/>
                <w:numId w:val="13"/>
              </w:numPr>
              <w:ind w:left="170" w:hanging="170"/>
              <w:jc w:val="both"/>
              <w:rPr>
                <w:rFonts w:ascii="Arial Narrow" w:hAnsi="Arial Narrow"/>
                <w:b/>
                <w:i w:val="0"/>
                <w:sz w:val="18"/>
                <w:szCs w:val="18"/>
                <w:lang w:val="ro-RO"/>
              </w:rPr>
            </w:pPr>
            <w:r w:rsidRPr="00F37194">
              <w:rPr>
                <w:rFonts w:ascii="Arial Narrow" w:hAnsi="Arial Narrow"/>
                <w:b/>
                <w:i w:val="0"/>
                <w:sz w:val="18"/>
                <w:szCs w:val="18"/>
                <w:lang w:val="ro-RO"/>
              </w:rPr>
              <w:t xml:space="preserve">Principalele activităţi şi </w:t>
            </w:r>
            <w:r w:rsidRPr="00F37194">
              <w:rPr>
                <w:rFonts w:ascii="Arial Narrow" w:hAnsi="Arial Narrow"/>
                <w:b/>
                <w:i w:val="0"/>
                <w:sz w:val="18"/>
                <w:szCs w:val="18"/>
                <w:lang w:val="ro-RO"/>
              </w:rPr>
              <w:lastRenderedPageBreak/>
              <w:t>responsabilităţi</w:t>
            </w:r>
          </w:p>
        </w:tc>
        <w:tc>
          <w:tcPr>
            <w:tcW w:w="2409" w:type="dxa"/>
          </w:tcPr>
          <w:p w:rsidR="008A6278" w:rsidRPr="00F37194" w:rsidRDefault="008A6278"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lastRenderedPageBreak/>
              <w:t>cursuri susţinute:</w:t>
            </w:r>
          </w:p>
        </w:tc>
        <w:tc>
          <w:tcPr>
            <w:tcW w:w="4995" w:type="dxa"/>
          </w:tcPr>
          <w:p w:rsidR="008A6278" w:rsidRPr="00F37194" w:rsidRDefault="008A6278" w:rsidP="00C33362">
            <w:pPr>
              <w:pStyle w:val="OiaeaeiYiio2"/>
              <w:ind w:left="0" w:firstLine="0"/>
              <w:jc w:val="both"/>
              <w:rPr>
                <w:rFonts w:ascii="Arial Narrow" w:hAnsi="Arial Narrow"/>
                <w:i w:val="0"/>
                <w:sz w:val="18"/>
                <w:szCs w:val="18"/>
                <w:lang w:val="ro-RO"/>
              </w:rPr>
            </w:pPr>
            <w:r w:rsidRPr="00F37194">
              <w:rPr>
                <w:rFonts w:ascii="Arial Narrow" w:hAnsi="Arial Narrow" w:cs="Arial"/>
                <w:sz w:val="18"/>
                <w:szCs w:val="18"/>
                <w:lang w:val="ro-RO"/>
              </w:rPr>
              <w:t>Bazele contabilităţii şi Management</w:t>
            </w:r>
          </w:p>
        </w:tc>
      </w:tr>
      <w:tr w:rsidR="008A6278" w:rsidRPr="00F37194" w:rsidTr="000504AC">
        <w:trPr>
          <w:cantSplit/>
          <w:trHeight w:val="210"/>
        </w:trPr>
        <w:tc>
          <w:tcPr>
            <w:tcW w:w="1668" w:type="dxa"/>
            <w:vMerge/>
          </w:tcPr>
          <w:p w:rsidR="008A6278" w:rsidRPr="00F37194" w:rsidRDefault="008A6278" w:rsidP="00C33362">
            <w:pPr>
              <w:pStyle w:val="OiaeaeiYiio2"/>
              <w:widowControl/>
              <w:numPr>
                <w:ilvl w:val="0"/>
                <w:numId w:val="13"/>
              </w:numPr>
              <w:ind w:left="170" w:hanging="170"/>
              <w:jc w:val="both"/>
              <w:rPr>
                <w:rFonts w:ascii="Arial Narrow" w:hAnsi="Arial Narrow"/>
                <w:b/>
                <w:i w:val="0"/>
                <w:sz w:val="18"/>
                <w:szCs w:val="18"/>
                <w:lang w:val="ro-RO"/>
              </w:rPr>
            </w:pPr>
          </w:p>
        </w:tc>
        <w:tc>
          <w:tcPr>
            <w:tcW w:w="2409" w:type="dxa"/>
          </w:tcPr>
          <w:p w:rsidR="008A6278" w:rsidRPr="00F37194" w:rsidRDefault="008A6278"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seminarii şi laboratoare:</w:t>
            </w:r>
          </w:p>
        </w:tc>
        <w:tc>
          <w:tcPr>
            <w:tcW w:w="4995" w:type="dxa"/>
          </w:tcPr>
          <w:p w:rsidR="008A6278" w:rsidRPr="00F37194" w:rsidRDefault="008A6278" w:rsidP="00C33362">
            <w:pPr>
              <w:pStyle w:val="OiaeaeiYiio2"/>
              <w:widowControl/>
              <w:ind w:left="0" w:firstLine="0"/>
              <w:jc w:val="both"/>
              <w:rPr>
                <w:rFonts w:ascii="Arial Narrow" w:hAnsi="Arial Narrow"/>
                <w:i w:val="0"/>
                <w:sz w:val="18"/>
                <w:szCs w:val="18"/>
                <w:lang w:val="ro-RO"/>
              </w:rPr>
            </w:pPr>
          </w:p>
        </w:tc>
      </w:tr>
      <w:tr w:rsidR="008A6278" w:rsidRPr="00F37194" w:rsidTr="000504AC">
        <w:trPr>
          <w:cantSplit/>
          <w:trHeight w:val="210"/>
        </w:trPr>
        <w:tc>
          <w:tcPr>
            <w:tcW w:w="1668" w:type="dxa"/>
            <w:vMerge/>
          </w:tcPr>
          <w:p w:rsidR="008A6278" w:rsidRPr="00F37194" w:rsidRDefault="008A6278" w:rsidP="00C33362">
            <w:pPr>
              <w:pStyle w:val="OiaeaeiYiio2"/>
              <w:widowControl/>
              <w:numPr>
                <w:ilvl w:val="0"/>
                <w:numId w:val="13"/>
              </w:numPr>
              <w:ind w:left="170" w:hanging="170"/>
              <w:jc w:val="both"/>
              <w:rPr>
                <w:rFonts w:ascii="Arial Narrow" w:hAnsi="Arial Narrow"/>
                <w:b/>
                <w:i w:val="0"/>
                <w:sz w:val="18"/>
                <w:szCs w:val="18"/>
                <w:lang w:val="ro-RO"/>
              </w:rPr>
            </w:pPr>
          </w:p>
        </w:tc>
        <w:tc>
          <w:tcPr>
            <w:tcW w:w="2409" w:type="dxa"/>
          </w:tcPr>
          <w:p w:rsidR="008A6278" w:rsidRPr="00F37194" w:rsidRDefault="008A6278" w:rsidP="00C33362">
            <w:pPr>
              <w:pStyle w:val="OiaeaeiYiio2"/>
              <w:widowControl/>
              <w:numPr>
                <w:ilvl w:val="0"/>
                <w:numId w:val="14"/>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Lucrări licenţă, lucrări îndrumate pentru obţinerea gradului didactic I</w:t>
            </w:r>
          </w:p>
          <w:p w:rsidR="008A6278" w:rsidRPr="00F37194" w:rsidRDefault="008A6278" w:rsidP="00C33362">
            <w:pPr>
              <w:pStyle w:val="OiaeaeiYiio2"/>
              <w:widowControl/>
              <w:ind w:left="170" w:firstLine="0"/>
              <w:jc w:val="both"/>
              <w:rPr>
                <w:rFonts w:ascii="Arial Narrow" w:hAnsi="Arial Narrow"/>
                <w:i w:val="0"/>
                <w:sz w:val="18"/>
                <w:szCs w:val="18"/>
                <w:lang w:val="ro-RO"/>
              </w:rPr>
            </w:pPr>
            <w:r w:rsidRPr="00F37194">
              <w:rPr>
                <w:rFonts w:ascii="Arial Narrow" w:hAnsi="Arial Narrow"/>
                <w:i w:val="0"/>
                <w:sz w:val="18"/>
                <w:szCs w:val="18"/>
                <w:lang w:val="ro-RO"/>
              </w:rPr>
              <w:t>(şi altele)</w:t>
            </w:r>
          </w:p>
        </w:tc>
        <w:tc>
          <w:tcPr>
            <w:tcW w:w="4995" w:type="dxa"/>
          </w:tcPr>
          <w:p w:rsidR="008A6278" w:rsidRPr="00F37194" w:rsidRDefault="008A6278" w:rsidP="00C33362">
            <w:pPr>
              <w:pStyle w:val="OiaeaeiYiio2"/>
              <w:widowControl/>
              <w:ind w:left="0" w:firstLine="0"/>
              <w:jc w:val="both"/>
              <w:rPr>
                <w:rFonts w:ascii="Arial Narrow" w:hAnsi="Arial Narrow"/>
                <w:i w:val="0"/>
                <w:sz w:val="18"/>
                <w:szCs w:val="18"/>
                <w:lang w:val="ro-RO"/>
              </w:rPr>
            </w:pPr>
            <w:r w:rsidRPr="00F37194">
              <w:rPr>
                <w:rFonts w:ascii="Arial Narrow" w:hAnsi="Arial Narrow" w:cs="Arial"/>
                <w:sz w:val="18"/>
                <w:szCs w:val="18"/>
                <w:lang w:val="ro-RO"/>
              </w:rPr>
              <w:t>Bazele contabilităţii şi Management</w:t>
            </w:r>
          </w:p>
        </w:tc>
      </w:tr>
    </w:tbl>
    <w:p w:rsidR="006B29E1" w:rsidRPr="00F37194" w:rsidRDefault="006B29E1" w:rsidP="00C33362">
      <w:pPr>
        <w:pStyle w:val="Aaoeeu"/>
        <w:widowControl/>
        <w:ind w:left="170"/>
        <w:rPr>
          <w:rFonts w:ascii="Arial Narrow" w:hAnsi="Arial Narrow"/>
          <w:sz w:val="18"/>
          <w:szCs w:val="18"/>
          <w:lang w:val="ro-RO"/>
        </w:rPr>
      </w:pPr>
    </w:p>
    <w:p w:rsidR="0034265B" w:rsidRPr="00F37194" w:rsidRDefault="0034265B" w:rsidP="0034265B">
      <w:pPr>
        <w:tabs>
          <w:tab w:val="left" w:pos="2625"/>
        </w:tabs>
        <w:ind w:left="170"/>
        <w:rPr>
          <w:rFonts w:ascii="Arial Narrow" w:hAnsi="Arial Narrow"/>
          <w:b/>
          <w:sz w:val="18"/>
          <w:szCs w:val="18"/>
          <w:lang w:val="ro-RO"/>
        </w:rPr>
      </w:pPr>
      <w:r w:rsidRPr="00F37194">
        <w:rPr>
          <w:rFonts w:ascii="Arial Narrow" w:hAnsi="Arial Narrow"/>
          <w:b/>
          <w:sz w:val="18"/>
          <w:szCs w:val="18"/>
          <w:lang w:val="ro-RO"/>
        </w:rPr>
        <w:t>COMPETENΤE PERSONALE</w:t>
      </w:r>
    </w:p>
    <w:p w:rsidR="0034265B" w:rsidRPr="00F37194" w:rsidRDefault="0034265B" w:rsidP="0034265B">
      <w:pPr>
        <w:tabs>
          <w:tab w:val="left" w:pos="2625"/>
        </w:tabs>
        <w:ind w:left="170"/>
        <w:rPr>
          <w:rFonts w:ascii="Arial Narrow" w:hAnsi="Arial Narrow"/>
          <w:sz w:val="18"/>
          <w:szCs w:val="18"/>
          <w:lang w:val="ro-RO"/>
        </w:rPr>
      </w:pPr>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tblPr>
      <w:tblGrid>
        <w:gridCol w:w="1848"/>
        <w:gridCol w:w="7117"/>
      </w:tblGrid>
      <w:tr w:rsidR="0034265B" w:rsidRPr="00F37194" w:rsidTr="00E837E7">
        <w:trPr>
          <w:cantSplit/>
          <w:trHeight w:val="70"/>
        </w:trPr>
        <w:tc>
          <w:tcPr>
            <w:tcW w:w="1848" w:type="dxa"/>
          </w:tcPr>
          <w:p w:rsidR="0034265B" w:rsidRPr="00F37194" w:rsidRDefault="0034265B" w:rsidP="00E837E7">
            <w:pPr>
              <w:ind w:left="170" w:firstLine="0"/>
              <w:jc w:val="left"/>
              <w:rPr>
                <w:rFonts w:ascii="Arial Narrow" w:hAnsi="Arial Narrow"/>
                <w:sz w:val="18"/>
                <w:szCs w:val="18"/>
                <w:lang w:val="ro-RO"/>
              </w:rPr>
            </w:pPr>
            <w:r w:rsidRPr="00F37194">
              <w:rPr>
                <w:rFonts w:ascii="Arial Narrow" w:hAnsi="Arial Narrow"/>
                <w:sz w:val="18"/>
                <w:szCs w:val="18"/>
                <w:lang w:val="ro-RO"/>
              </w:rPr>
              <w:t>Competente şi abilităţi sociale</w:t>
            </w:r>
          </w:p>
        </w:tc>
        <w:tc>
          <w:tcPr>
            <w:tcW w:w="7117" w:type="dxa"/>
          </w:tcPr>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Sociabilitate şi apropiere de oameni;</w:t>
            </w:r>
          </w:p>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Adept al comunicării indiferent de situaţie;</w:t>
            </w:r>
          </w:p>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Atitudine favorabilă muncii în echipă;</w:t>
            </w:r>
          </w:p>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Cooperant în relaţiile profesionale şi sociale;</w:t>
            </w:r>
          </w:p>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Capacitate de adaptare la condiţii diferite de muncă.</w:t>
            </w:r>
          </w:p>
        </w:tc>
      </w:tr>
      <w:tr w:rsidR="0034265B" w:rsidRPr="00F37194" w:rsidTr="00E837E7">
        <w:trPr>
          <w:cantSplit/>
          <w:trHeight w:val="70"/>
        </w:trPr>
        <w:tc>
          <w:tcPr>
            <w:tcW w:w="1848" w:type="dxa"/>
          </w:tcPr>
          <w:p w:rsidR="0034265B" w:rsidRPr="00F37194" w:rsidRDefault="0034265B" w:rsidP="00E837E7">
            <w:pPr>
              <w:ind w:left="170" w:firstLine="0"/>
              <w:jc w:val="left"/>
              <w:rPr>
                <w:rFonts w:ascii="Arial Narrow" w:hAnsi="Arial Narrow"/>
                <w:sz w:val="18"/>
                <w:szCs w:val="18"/>
                <w:lang w:val="ro-RO"/>
              </w:rPr>
            </w:pPr>
            <w:r w:rsidRPr="00F37194">
              <w:rPr>
                <w:rFonts w:ascii="Arial Narrow" w:hAnsi="Arial Narrow"/>
                <w:sz w:val="18"/>
                <w:szCs w:val="18"/>
                <w:lang w:val="ro-RO"/>
              </w:rPr>
              <w:t>Competenţe şi aptitudini organizatorice</w:t>
            </w:r>
          </w:p>
        </w:tc>
        <w:tc>
          <w:tcPr>
            <w:tcW w:w="7117" w:type="dxa"/>
          </w:tcPr>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Promovarea încrederii în lideri;</w:t>
            </w:r>
          </w:p>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Susţinător al ideilor progresiste;</w:t>
            </w:r>
          </w:p>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Capacitatea organizatorică bazată pe simţ practic;</w:t>
            </w:r>
          </w:p>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Transparenţă şi pragmatism.</w:t>
            </w:r>
          </w:p>
        </w:tc>
      </w:tr>
      <w:tr w:rsidR="0034265B" w:rsidRPr="00F37194" w:rsidTr="00E837E7">
        <w:trPr>
          <w:cantSplit/>
          <w:trHeight w:val="443"/>
        </w:trPr>
        <w:tc>
          <w:tcPr>
            <w:tcW w:w="1848" w:type="dxa"/>
          </w:tcPr>
          <w:p w:rsidR="0034265B" w:rsidRPr="00F37194" w:rsidRDefault="0034265B" w:rsidP="00E837E7">
            <w:pPr>
              <w:ind w:left="170" w:firstLine="0"/>
              <w:jc w:val="left"/>
              <w:rPr>
                <w:rFonts w:ascii="Arial Narrow" w:hAnsi="Arial Narrow"/>
                <w:sz w:val="18"/>
                <w:szCs w:val="18"/>
                <w:lang w:val="ro-RO"/>
              </w:rPr>
            </w:pPr>
            <w:r w:rsidRPr="00F37194">
              <w:rPr>
                <w:rFonts w:ascii="Arial Narrow" w:hAnsi="Arial Narrow"/>
                <w:sz w:val="18"/>
                <w:szCs w:val="18"/>
                <w:lang w:val="ro-RO"/>
              </w:rPr>
              <w:t>Competenţe şi aptitudini tehnice</w:t>
            </w:r>
          </w:p>
        </w:tc>
        <w:tc>
          <w:tcPr>
            <w:tcW w:w="7117" w:type="dxa"/>
          </w:tcPr>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Expertiză contabilă judiciară;</w:t>
            </w:r>
          </w:p>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Evaluarea entităţilor economice;</w:t>
            </w:r>
          </w:p>
          <w:p w:rsidR="0034265B" w:rsidRPr="00F37194" w:rsidRDefault="0034265B" w:rsidP="00E837E7">
            <w:pPr>
              <w:ind w:left="170" w:firstLine="0"/>
              <w:rPr>
                <w:rFonts w:ascii="Arial Narrow" w:hAnsi="Arial Narrow"/>
                <w:sz w:val="18"/>
                <w:szCs w:val="18"/>
                <w:lang w:val="ro-RO"/>
              </w:rPr>
            </w:pPr>
            <w:r w:rsidRPr="00F37194">
              <w:rPr>
                <w:rFonts w:ascii="Arial Narrow" w:hAnsi="Arial Narrow"/>
                <w:sz w:val="18"/>
                <w:szCs w:val="18"/>
                <w:lang w:val="ro-RO"/>
              </w:rPr>
              <w:t>Consultanţă financiar –contabilă şi fiscală.</w:t>
            </w:r>
          </w:p>
        </w:tc>
      </w:tr>
    </w:tbl>
    <w:p w:rsidR="0034265B" w:rsidRPr="00F37194" w:rsidRDefault="0034265B" w:rsidP="00C33362">
      <w:pPr>
        <w:pStyle w:val="Aaoeeu"/>
        <w:widowControl/>
        <w:ind w:left="170"/>
        <w:rPr>
          <w:rFonts w:ascii="Arial Narrow" w:hAnsi="Arial Narrow"/>
          <w:sz w:val="18"/>
          <w:szCs w:val="18"/>
          <w:lang w:val="ro-RO"/>
        </w:rPr>
      </w:pPr>
    </w:p>
    <w:p w:rsidR="00E169EB" w:rsidRPr="00F37194" w:rsidRDefault="00E169EB" w:rsidP="00C33362">
      <w:pPr>
        <w:pStyle w:val="Aaoeeu"/>
        <w:widowControl/>
        <w:ind w:left="170"/>
        <w:outlineLvl w:val="0"/>
        <w:rPr>
          <w:rFonts w:ascii="Arial Narrow" w:hAnsi="Arial Narrow"/>
          <w:sz w:val="18"/>
          <w:szCs w:val="18"/>
          <w:lang w:val="ro-RO"/>
        </w:rPr>
      </w:pPr>
      <w:r w:rsidRPr="00F37194">
        <w:rPr>
          <w:rFonts w:ascii="Arial Narrow" w:hAnsi="Arial Narrow"/>
          <w:b/>
          <w:smallCaps/>
          <w:sz w:val="18"/>
          <w:szCs w:val="18"/>
          <w:lang w:val="ro-RO"/>
        </w:rPr>
        <w:t>ACTIVITATEA ŞTIINŢIFICĂ</w:t>
      </w:r>
    </w:p>
    <w:p w:rsidR="00E169EB" w:rsidRPr="00F37194" w:rsidRDefault="00E169EB" w:rsidP="00C33362">
      <w:pPr>
        <w:pStyle w:val="Aaoeeu"/>
        <w:widowControl/>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6412"/>
      </w:tblGrid>
      <w:tr w:rsidR="00E169EB" w:rsidRPr="00F37194" w:rsidTr="00C33362">
        <w:tc>
          <w:tcPr>
            <w:tcW w:w="1384" w:type="dxa"/>
            <w:vMerge w:val="restart"/>
          </w:tcPr>
          <w:p w:rsidR="00E169EB" w:rsidRPr="00F37194" w:rsidRDefault="00E169EB" w:rsidP="00C33362">
            <w:pPr>
              <w:pStyle w:val="BodyTextIndent"/>
              <w:ind w:left="0" w:firstLine="0"/>
              <w:rPr>
                <w:rFonts w:ascii="Arial Narrow" w:hAnsi="Arial Narrow"/>
                <w:sz w:val="18"/>
                <w:szCs w:val="18"/>
              </w:rPr>
            </w:pPr>
            <w:r w:rsidRPr="00F37194">
              <w:rPr>
                <w:rFonts w:ascii="Arial Narrow" w:hAnsi="Arial Narrow"/>
                <w:b/>
                <w:sz w:val="18"/>
                <w:szCs w:val="18"/>
              </w:rPr>
              <w:t>PUBLICAŢII</w:t>
            </w:r>
          </w:p>
        </w:tc>
        <w:tc>
          <w:tcPr>
            <w:tcW w:w="1276" w:type="dxa"/>
          </w:tcPr>
          <w:p w:rsidR="00E169EB" w:rsidRPr="00F37194" w:rsidRDefault="00E169EB" w:rsidP="00C33362">
            <w:pPr>
              <w:pStyle w:val="BodyTextIndent"/>
              <w:numPr>
                <w:ilvl w:val="0"/>
                <w:numId w:val="19"/>
              </w:numPr>
              <w:ind w:left="170" w:hanging="170"/>
              <w:rPr>
                <w:rFonts w:ascii="Arial Narrow" w:hAnsi="Arial Narrow"/>
                <w:sz w:val="18"/>
                <w:szCs w:val="18"/>
              </w:rPr>
            </w:pPr>
            <w:r w:rsidRPr="00F37194">
              <w:rPr>
                <w:rFonts w:ascii="Arial Narrow" w:hAnsi="Arial Narrow"/>
                <w:sz w:val="18"/>
                <w:szCs w:val="18"/>
              </w:rPr>
              <w:t>Cărţi în edituri cotate CNCSIS</w:t>
            </w:r>
          </w:p>
        </w:tc>
        <w:tc>
          <w:tcPr>
            <w:tcW w:w="6412" w:type="dxa"/>
          </w:tcPr>
          <w:p w:rsidR="00C33362" w:rsidRPr="00F37194" w:rsidRDefault="00CB1AD2" w:rsidP="00CB1AD2">
            <w:pPr>
              <w:rPr>
                <w:rFonts w:ascii="Arial Narrow" w:hAnsi="Arial Narrow" w:cs="Calibri"/>
                <w:sz w:val="18"/>
                <w:szCs w:val="18"/>
                <w:lang w:val="ro-RO"/>
              </w:rPr>
            </w:pPr>
            <w:r w:rsidRPr="00F37194">
              <w:rPr>
                <w:rFonts w:ascii="Arial Narrow" w:hAnsi="Arial Narrow" w:cs="Calibri"/>
                <w:sz w:val="18"/>
                <w:szCs w:val="18"/>
                <w:lang w:val="ro-RO"/>
              </w:rPr>
              <w:t>8 cărţi în coautorat publicate la edituri naţionale recunoscute CNCSIS şi o carte la Editura Mo</w:t>
            </w:r>
            <w:r w:rsidR="00E837E7">
              <w:rPr>
                <w:rFonts w:ascii="Arial Narrow" w:hAnsi="Arial Narrow" w:cs="Calibri"/>
                <w:sz w:val="18"/>
                <w:szCs w:val="18"/>
                <w:lang w:val="ro-RO"/>
              </w:rPr>
              <w:t>nte Universita di Parma, Italia</w:t>
            </w:r>
            <w:r w:rsidRPr="00F37194">
              <w:rPr>
                <w:rFonts w:ascii="Arial Narrow" w:hAnsi="Arial Narrow" w:cs="Calibri"/>
                <w:sz w:val="18"/>
                <w:szCs w:val="18"/>
                <w:lang w:val="ro-RO"/>
              </w:rPr>
              <w:t>;</w:t>
            </w:r>
          </w:p>
          <w:p w:rsidR="00CB1AD2" w:rsidRPr="00F37194" w:rsidRDefault="00784ED8" w:rsidP="00CB1AD2">
            <w:pPr>
              <w:rPr>
                <w:rFonts w:ascii="Arial Narrow" w:hAnsi="Arial Narrow" w:cs="Calibri"/>
                <w:sz w:val="18"/>
                <w:szCs w:val="18"/>
                <w:lang w:val="ro-RO"/>
              </w:rPr>
            </w:pPr>
            <w:r w:rsidRPr="00F37194">
              <w:rPr>
                <w:rFonts w:ascii="Arial Narrow" w:hAnsi="Arial Narrow" w:cs="Calibri"/>
                <w:sz w:val="18"/>
                <w:szCs w:val="18"/>
                <w:lang w:val="ro-RO"/>
              </w:rPr>
              <w:t>2 cărţi unic aut</w:t>
            </w:r>
            <w:r w:rsidR="00CB1AD2" w:rsidRPr="00F37194">
              <w:rPr>
                <w:rFonts w:ascii="Arial Narrow" w:hAnsi="Arial Narrow" w:cs="Calibri"/>
                <w:sz w:val="18"/>
                <w:szCs w:val="18"/>
                <w:lang w:val="ro-RO"/>
              </w:rPr>
              <w:t>or.</w:t>
            </w:r>
          </w:p>
        </w:tc>
      </w:tr>
      <w:tr w:rsidR="00E169EB" w:rsidRPr="00F37194" w:rsidTr="00C33362">
        <w:tc>
          <w:tcPr>
            <w:tcW w:w="1384" w:type="dxa"/>
            <w:vMerge/>
          </w:tcPr>
          <w:p w:rsidR="00E169EB" w:rsidRPr="00F37194" w:rsidRDefault="00E169EB" w:rsidP="00C33362">
            <w:pPr>
              <w:pStyle w:val="BodyTextIndent"/>
              <w:ind w:left="0" w:firstLine="0"/>
              <w:rPr>
                <w:rFonts w:ascii="Arial Narrow" w:hAnsi="Arial Narrow"/>
                <w:sz w:val="18"/>
                <w:szCs w:val="18"/>
              </w:rPr>
            </w:pPr>
          </w:p>
        </w:tc>
        <w:tc>
          <w:tcPr>
            <w:tcW w:w="1276" w:type="dxa"/>
          </w:tcPr>
          <w:p w:rsidR="00E169EB" w:rsidRPr="00F37194" w:rsidRDefault="00E169EB" w:rsidP="005E18F3">
            <w:pPr>
              <w:pStyle w:val="BodyTextIndent"/>
              <w:numPr>
                <w:ilvl w:val="0"/>
                <w:numId w:val="19"/>
              </w:numPr>
              <w:ind w:left="170" w:hanging="170"/>
              <w:rPr>
                <w:rFonts w:ascii="Arial Narrow" w:hAnsi="Arial Narrow"/>
                <w:sz w:val="18"/>
                <w:szCs w:val="18"/>
              </w:rPr>
            </w:pPr>
            <w:r w:rsidRPr="00F37194">
              <w:rPr>
                <w:rFonts w:ascii="Arial Narrow" w:hAnsi="Arial Narrow"/>
                <w:sz w:val="18"/>
                <w:szCs w:val="18"/>
              </w:rPr>
              <w:t xml:space="preserve">Lucrări ştiinţifice </w:t>
            </w:r>
          </w:p>
        </w:tc>
        <w:tc>
          <w:tcPr>
            <w:tcW w:w="6412" w:type="dxa"/>
          </w:tcPr>
          <w:p w:rsidR="00C33362" w:rsidRPr="00F37194" w:rsidRDefault="00CB1AD2" w:rsidP="00C33362">
            <w:pPr>
              <w:numPr>
                <w:ilvl w:val="0"/>
                <w:numId w:val="19"/>
              </w:numPr>
              <w:rPr>
                <w:rFonts w:ascii="Arial Narrow" w:hAnsi="Arial Narrow" w:cs="Calibri"/>
                <w:color w:val="000000"/>
                <w:sz w:val="18"/>
                <w:szCs w:val="18"/>
                <w:lang w:val="ro-RO"/>
              </w:rPr>
            </w:pPr>
            <w:r w:rsidRPr="00F37194">
              <w:rPr>
                <w:rFonts w:ascii="Arial Narrow" w:hAnsi="Arial Narrow" w:cs="Arial"/>
                <w:color w:val="000000"/>
                <w:sz w:val="18"/>
                <w:szCs w:val="18"/>
                <w:lang w:val="ro-RO"/>
              </w:rPr>
              <w:t>4 articole publicate în jurnale cotate ISI Thomson Reuters cu FI</w:t>
            </w:r>
            <w:r w:rsidR="0020179C" w:rsidRPr="00F37194">
              <w:rPr>
                <w:rFonts w:ascii="Arial Narrow" w:hAnsi="Arial Narrow" w:cs="Arial"/>
                <w:color w:val="000000"/>
                <w:sz w:val="18"/>
                <w:szCs w:val="18"/>
                <w:lang w:val="ro-RO"/>
              </w:rPr>
              <w:t xml:space="preserve"> nenul</w:t>
            </w:r>
            <w:r w:rsidRPr="00F37194">
              <w:rPr>
                <w:rFonts w:ascii="Arial Narrow" w:hAnsi="Arial Narrow" w:cs="Arial"/>
                <w:color w:val="000000"/>
                <w:sz w:val="18"/>
                <w:szCs w:val="18"/>
                <w:lang w:val="ro-RO"/>
              </w:rPr>
              <w:t>;</w:t>
            </w:r>
          </w:p>
          <w:p w:rsidR="00CB1AD2" w:rsidRPr="00F37194" w:rsidRDefault="00CB1AD2" w:rsidP="00C33362">
            <w:pPr>
              <w:numPr>
                <w:ilvl w:val="0"/>
                <w:numId w:val="19"/>
              </w:numPr>
              <w:rPr>
                <w:rFonts w:ascii="Arial Narrow" w:hAnsi="Arial Narrow" w:cs="Calibri"/>
                <w:color w:val="000000"/>
                <w:sz w:val="18"/>
                <w:szCs w:val="18"/>
                <w:lang w:val="ro-RO"/>
              </w:rPr>
            </w:pPr>
            <w:r w:rsidRPr="00F37194">
              <w:rPr>
                <w:rFonts w:ascii="Arial Narrow" w:hAnsi="Arial Narrow" w:cs="Arial"/>
                <w:color w:val="000000"/>
                <w:sz w:val="18"/>
                <w:szCs w:val="18"/>
                <w:lang w:val="ro-RO"/>
              </w:rPr>
              <w:t>Peste 50 de lucrări publicate în reviste indexate BDI;</w:t>
            </w:r>
          </w:p>
          <w:p w:rsidR="00CB1AD2" w:rsidRPr="00F37194" w:rsidRDefault="00CB1AD2" w:rsidP="00C33362">
            <w:pPr>
              <w:numPr>
                <w:ilvl w:val="0"/>
                <w:numId w:val="19"/>
              </w:numPr>
              <w:rPr>
                <w:rFonts w:ascii="Arial Narrow" w:hAnsi="Arial Narrow" w:cs="Calibri"/>
                <w:color w:val="000000"/>
                <w:sz w:val="18"/>
                <w:szCs w:val="18"/>
                <w:lang w:val="ro-RO"/>
              </w:rPr>
            </w:pPr>
            <w:r w:rsidRPr="00F37194">
              <w:rPr>
                <w:rFonts w:ascii="Arial Narrow" w:hAnsi="Arial Narrow" w:cs="Arial"/>
                <w:color w:val="000000"/>
                <w:sz w:val="18"/>
                <w:szCs w:val="18"/>
                <w:lang w:val="ro-RO"/>
              </w:rPr>
              <w:t>Peste20 de participări la conferinţe naţionale şi internaţionale.</w:t>
            </w:r>
          </w:p>
        </w:tc>
      </w:tr>
      <w:tr w:rsidR="00E169EB" w:rsidRPr="00F37194" w:rsidTr="00C33362">
        <w:tc>
          <w:tcPr>
            <w:tcW w:w="1384" w:type="dxa"/>
          </w:tcPr>
          <w:p w:rsidR="00E169EB" w:rsidRPr="00F37194" w:rsidRDefault="00E169EB" w:rsidP="00C33362">
            <w:pPr>
              <w:pStyle w:val="BodyTextIndent"/>
              <w:ind w:left="0" w:firstLine="0"/>
              <w:rPr>
                <w:rFonts w:ascii="Arial Narrow" w:hAnsi="Arial Narrow"/>
                <w:b/>
                <w:sz w:val="18"/>
                <w:szCs w:val="18"/>
              </w:rPr>
            </w:pPr>
            <w:r w:rsidRPr="00F37194">
              <w:rPr>
                <w:rFonts w:ascii="Arial Narrow" w:hAnsi="Arial Narrow"/>
                <w:b/>
                <w:sz w:val="18"/>
                <w:szCs w:val="18"/>
              </w:rPr>
              <w:t>PROIECTE DE CERCETARE</w:t>
            </w:r>
          </w:p>
        </w:tc>
        <w:tc>
          <w:tcPr>
            <w:tcW w:w="7688" w:type="dxa"/>
            <w:gridSpan w:val="2"/>
          </w:tcPr>
          <w:p w:rsidR="009604D3" w:rsidRPr="00F37194" w:rsidRDefault="009604D3" w:rsidP="00C33362">
            <w:pPr>
              <w:rPr>
                <w:rFonts w:ascii="Arial Narrow" w:hAnsi="Arial Narrow" w:cs="Arial"/>
                <w:b/>
                <w:sz w:val="18"/>
                <w:szCs w:val="18"/>
                <w:lang w:val="ro-RO"/>
              </w:rPr>
            </w:pPr>
            <w:r w:rsidRPr="00F37194">
              <w:rPr>
                <w:rFonts w:ascii="Arial Narrow" w:hAnsi="Arial Narrow" w:cs="Arial"/>
                <w:b/>
                <w:sz w:val="18"/>
                <w:szCs w:val="18"/>
                <w:lang w:val="ro-RO"/>
              </w:rPr>
              <w:t>Director de proiect:</w:t>
            </w:r>
          </w:p>
          <w:p w:rsidR="009604D3" w:rsidRPr="00F37194" w:rsidRDefault="009604D3" w:rsidP="00C33362">
            <w:pPr>
              <w:numPr>
                <w:ilvl w:val="0"/>
                <w:numId w:val="29"/>
              </w:numPr>
              <w:rPr>
                <w:rFonts w:ascii="Arial Narrow" w:hAnsi="Arial Narrow" w:cs="Arial"/>
                <w:sz w:val="18"/>
                <w:szCs w:val="18"/>
                <w:lang w:val="ro-RO"/>
              </w:rPr>
            </w:pPr>
            <w:r w:rsidRPr="00F37194">
              <w:rPr>
                <w:rFonts w:ascii="Arial Narrow" w:hAnsi="Arial Narrow" w:cs="Arial"/>
                <w:bCs/>
                <w:sz w:val="18"/>
                <w:szCs w:val="18"/>
                <w:lang w:val="ro-RO"/>
              </w:rPr>
              <w:t>Cercetări multidisciplinare privind proiectarea tehnologiilor inovaţionale şi managementul sistemelor financiare cu ajutorul sintezei structurale şi func</w:t>
            </w:r>
            <w:r w:rsidR="00F00917" w:rsidRPr="00F37194">
              <w:rPr>
                <w:rFonts w:ascii="Arial Narrow" w:hAnsi="Arial Narrow" w:cs="Arial"/>
                <w:bCs/>
                <w:sz w:val="18"/>
                <w:szCs w:val="18"/>
                <w:lang w:val="ro-RO"/>
              </w:rPr>
              <w:t xml:space="preserve">ţionale avansate, acronim SSFA, </w:t>
            </w:r>
            <w:r w:rsidRPr="00F37194">
              <w:rPr>
                <w:rFonts w:ascii="Arial Narrow" w:hAnsi="Arial Narrow" w:cs="Arial"/>
                <w:sz w:val="18"/>
                <w:szCs w:val="18"/>
                <w:lang w:val="ro-RO"/>
              </w:rPr>
              <w:t>Nr. 92088/01.10.2008</w:t>
            </w:r>
            <w:r w:rsidR="00E837E7">
              <w:rPr>
                <w:rFonts w:ascii="Arial Narrow" w:hAnsi="Arial Narrow" w:cs="Arial"/>
                <w:sz w:val="18"/>
                <w:szCs w:val="18"/>
                <w:lang w:val="ro-RO"/>
              </w:rPr>
              <w:t>, 2008-2011</w:t>
            </w:r>
            <w:r w:rsidRPr="00F37194">
              <w:rPr>
                <w:rFonts w:ascii="Arial Narrow" w:hAnsi="Arial Narrow" w:cs="Arial"/>
                <w:sz w:val="18"/>
                <w:szCs w:val="18"/>
                <w:lang w:val="ro-RO"/>
              </w:rPr>
              <w:t>;</w:t>
            </w:r>
          </w:p>
          <w:p w:rsidR="009604D3" w:rsidRPr="00F37194" w:rsidRDefault="009604D3" w:rsidP="00C33362">
            <w:pPr>
              <w:numPr>
                <w:ilvl w:val="0"/>
                <w:numId w:val="29"/>
              </w:numPr>
              <w:rPr>
                <w:rFonts w:ascii="Arial Narrow" w:hAnsi="Arial Narrow" w:cs="Arial"/>
                <w:sz w:val="18"/>
                <w:szCs w:val="18"/>
                <w:lang w:val="ro-RO"/>
              </w:rPr>
            </w:pPr>
            <w:r w:rsidRPr="00F37194">
              <w:rPr>
                <w:rFonts w:ascii="Arial Narrow" w:hAnsi="Arial Narrow" w:cs="Arial"/>
                <w:sz w:val="18"/>
                <w:szCs w:val="18"/>
                <w:lang w:val="ro-RO"/>
              </w:rPr>
              <w:t>DRUAP - Dezvoltarea Resurselor Umane şi îmbunătăţirea eficacităţii organizaţionale</w:t>
            </w:r>
            <w:r w:rsidR="00EA0401" w:rsidRPr="00F37194">
              <w:rPr>
                <w:rFonts w:ascii="Arial Narrow" w:hAnsi="Arial Narrow" w:cs="Arial"/>
                <w:sz w:val="18"/>
                <w:szCs w:val="18"/>
                <w:lang w:val="ro-RO"/>
              </w:rPr>
              <w:t xml:space="preserve"> </w:t>
            </w:r>
            <w:r w:rsidR="00E837E7">
              <w:rPr>
                <w:rFonts w:ascii="Arial Narrow" w:hAnsi="Arial Narrow" w:cs="Arial"/>
                <w:sz w:val="18"/>
                <w:szCs w:val="18"/>
                <w:lang w:val="ro-RO"/>
              </w:rPr>
              <w:t>î</w:t>
            </w:r>
            <w:r w:rsidRPr="00F37194">
              <w:rPr>
                <w:rFonts w:ascii="Arial Narrow" w:hAnsi="Arial Narrow" w:cs="Arial"/>
                <w:sz w:val="18"/>
                <w:szCs w:val="18"/>
                <w:lang w:val="ro-RO"/>
              </w:rPr>
              <w:t>n cadrul Administraţiei Publice din judeţul Suceava", Proiect cofinanţat din FONDUL SOCIAL EUROPEAN prin *Programul Operaţional "Dezvoltarea</w:t>
            </w:r>
            <w:r w:rsidR="00F00917" w:rsidRPr="00F37194">
              <w:rPr>
                <w:rFonts w:ascii="Arial Narrow" w:hAnsi="Arial Narrow" w:cs="Arial"/>
                <w:sz w:val="18"/>
                <w:szCs w:val="18"/>
                <w:lang w:val="ro-RO"/>
              </w:rPr>
              <w:t xml:space="preserve"> Capacităţii Administrative", </w:t>
            </w:r>
            <w:r w:rsidRPr="00F37194">
              <w:rPr>
                <w:rFonts w:ascii="Arial Narrow" w:hAnsi="Arial Narrow" w:cs="Arial"/>
                <w:sz w:val="18"/>
                <w:szCs w:val="18"/>
                <w:lang w:val="ro-RO"/>
              </w:rPr>
              <w:t>Contract nr. 277/22.06.2011-PODCA/COD SMIS: 17286</w:t>
            </w:r>
            <w:r w:rsidR="00E837E7">
              <w:rPr>
                <w:rFonts w:ascii="Arial Narrow" w:hAnsi="Arial Narrow" w:cs="Arial"/>
                <w:sz w:val="18"/>
                <w:szCs w:val="18"/>
                <w:lang w:val="ro-RO"/>
              </w:rPr>
              <w:t>, 2011-2012;</w:t>
            </w:r>
          </w:p>
          <w:p w:rsidR="009604D3" w:rsidRPr="00F37194" w:rsidRDefault="009604D3" w:rsidP="00C33362">
            <w:pPr>
              <w:numPr>
                <w:ilvl w:val="0"/>
                <w:numId w:val="29"/>
              </w:numPr>
              <w:rPr>
                <w:rFonts w:ascii="Arial Narrow" w:hAnsi="Arial Narrow" w:cs="Arial"/>
                <w:sz w:val="18"/>
                <w:szCs w:val="18"/>
                <w:lang w:val="ro-RO"/>
              </w:rPr>
            </w:pPr>
            <w:r w:rsidRPr="00F37194">
              <w:rPr>
                <w:rFonts w:ascii="Arial Narrow" w:hAnsi="Arial Narrow" w:cs="Arial"/>
                <w:sz w:val="18"/>
                <w:szCs w:val="18"/>
                <w:lang w:val="ro-RO"/>
              </w:rPr>
              <w:t xml:space="preserve">PRACTeam – Practica studenţilor economişti. Parteneriat inter-regional pe piaţa muncii între universităţi şi mediul de afaceri, </w:t>
            </w:r>
            <w:r w:rsidR="00E837E7">
              <w:rPr>
                <w:rFonts w:ascii="Arial Narrow" w:hAnsi="Arial Narrow" w:cs="Arial"/>
                <w:sz w:val="18"/>
                <w:szCs w:val="18"/>
                <w:lang w:val="ro-RO"/>
              </w:rPr>
              <w:t xml:space="preserve">proiect </w:t>
            </w:r>
            <w:r w:rsidRPr="00F37194">
              <w:rPr>
                <w:rFonts w:ascii="Arial Narrow" w:hAnsi="Arial Narrow" w:cs="Arial"/>
                <w:sz w:val="18"/>
                <w:szCs w:val="18"/>
                <w:lang w:val="ro-RO"/>
              </w:rPr>
              <w:t>POSDRU</w:t>
            </w:r>
            <w:r w:rsidR="00E837E7">
              <w:rPr>
                <w:rFonts w:ascii="Arial Narrow" w:hAnsi="Arial Narrow" w:cs="Arial"/>
                <w:sz w:val="18"/>
                <w:szCs w:val="18"/>
                <w:lang w:val="ro-RO"/>
              </w:rPr>
              <w:t>,</w:t>
            </w:r>
            <w:r w:rsidRPr="00F37194">
              <w:rPr>
                <w:rFonts w:ascii="Arial Narrow" w:hAnsi="Arial Narrow" w:cs="Arial"/>
                <w:sz w:val="18"/>
                <w:szCs w:val="18"/>
                <w:lang w:val="ro-RO"/>
              </w:rPr>
              <w:t xml:space="preserve"> </w:t>
            </w:r>
            <w:r w:rsidR="00E837E7" w:rsidRPr="00F37194">
              <w:rPr>
                <w:rFonts w:ascii="Arial Narrow" w:hAnsi="Arial Narrow" w:cs="Arial"/>
                <w:sz w:val="18"/>
                <w:szCs w:val="18"/>
                <w:lang w:val="ro-RO"/>
              </w:rPr>
              <w:t>Partener 2</w:t>
            </w:r>
            <w:r w:rsidR="00E837E7">
              <w:rPr>
                <w:rFonts w:ascii="Arial Narrow" w:hAnsi="Arial Narrow" w:cs="Arial"/>
                <w:sz w:val="18"/>
                <w:szCs w:val="18"/>
                <w:lang w:val="ro-RO"/>
              </w:rPr>
              <w:t xml:space="preserve">, </w:t>
            </w:r>
            <w:r w:rsidRPr="00F37194">
              <w:rPr>
                <w:rFonts w:ascii="Arial Narrow" w:hAnsi="Arial Narrow" w:cs="Arial"/>
                <w:sz w:val="18"/>
                <w:szCs w:val="18"/>
                <w:lang w:val="ro-RO"/>
              </w:rPr>
              <w:t>2010-2013;</w:t>
            </w:r>
          </w:p>
          <w:p w:rsidR="009604D3" w:rsidRPr="00F37194" w:rsidRDefault="009604D3" w:rsidP="00C33362">
            <w:pPr>
              <w:numPr>
                <w:ilvl w:val="0"/>
                <w:numId w:val="29"/>
              </w:numPr>
              <w:rPr>
                <w:rFonts w:ascii="Arial Narrow" w:hAnsi="Arial Narrow" w:cs="Arial"/>
                <w:sz w:val="18"/>
                <w:szCs w:val="18"/>
                <w:lang w:val="ro-RO"/>
              </w:rPr>
            </w:pPr>
            <w:r w:rsidRPr="00F37194">
              <w:rPr>
                <w:rFonts w:ascii="Arial Narrow" w:hAnsi="Arial Narrow" w:cs="Arial"/>
                <w:sz w:val="18"/>
                <w:szCs w:val="18"/>
                <w:lang w:val="ro-RO"/>
              </w:rPr>
              <w:t>“NAP turism – Bucovina“ – Parcuri de turism activ în natură în Bucovina, PHARE CBC RO 2006/018-449.01.01.10,</w:t>
            </w:r>
            <w:r w:rsidRPr="00F37194">
              <w:rPr>
                <w:rFonts w:ascii="Arial Narrow" w:hAnsi="Arial Narrow" w:cs="Arial"/>
                <w:b/>
                <w:sz w:val="18"/>
                <w:szCs w:val="18"/>
                <w:lang w:val="ro-RO"/>
              </w:rPr>
              <w:t xml:space="preserve"> </w:t>
            </w:r>
            <w:r w:rsidRPr="00F37194">
              <w:rPr>
                <w:rFonts w:ascii="Arial Narrow" w:hAnsi="Arial Narrow" w:cs="Arial"/>
                <w:sz w:val="18"/>
                <w:szCs w:val="18"/>
                <w:lang w:val="ro-RO"/>
              </w:rPr>
              <w:t>– 2008-2009;</w:t>
            </w:r>
          </w:p>
          <w:p w:rsidR="009604D3" w:rsidRPr="00F37194" w:rsidRDefault="009604D3" w:rsidP="00C33362">
            <w:pPr>
              <w:numPr>
                <w:ilvl w:val="0"/>
                <w:numId w:val="29"/>
              </w:numPr>
              <w:rPr>
                <w:rFonts w:ascii="Arial Narrow" w:hAnsi="Arial Narrow" w:cs="Arial"/>
                <w:sz w:val="18"/>
                <w:szCs w:val="18"/>
                <w:lang w:val="ro-RO"/>
              </w:rPr>
            </w:pPr>
            <w:r w:rsidRPr="00F37194">
              <w:rPr>
                <w:rFonts w:ascii="Arial Narrow" w:hAnsi="Arial Narrow" w:cs="Arial"/>
                <w:sz w:val="18"/>
                <w:szCs w:val="18"/>
                <w:lang w:val="ro-RO"/>
              </w:rPr>
              <w:t>Tineri Antreprenori in Bucovina – TAB, PHARE CBC RO 2006/018-449.01.02.10 – 2008-2009;</w:t>
            </w:r>
          </w:p>
          <w:p w:rsidR="009604D3" w:rsidRPr="00F37194" w:rsidRDefault="009604D3" w:rsidP="00C33362">
            <w:pPr>
              <w:numPr>
                <w:ilvl w:val="0"/>
                <w:numId w:val="29"/>
              </w:numPr>
              <w:rPr>
                <w:rFonts w:ascii="Arial Narrow" w:hAnsi="Arial Narrow" w:cs="Arial"/>
                <w:sz w:val="18"/>
                <w:szCs w:val="18"/>
                <w:lang w:val="ro-RO"/>
              </w:rPr>
            </w:pPr>
            <w:r w:rsidRPr="00F37194">
              <w:rPr>
                <w:rFonts w:ascii="Arial Narrow" w:hAnsi="Arial Narrow" w:cs="Arial"/>
                <w:sz w:val="18"/>
                <w:szCs w:val="18"/>
                <w:lang w:val="ro-RO"/>
              </w:rPr>
              <w:t>Info Bucovina –Tourist Information Campain for the Cross-border Region Romania – Ukraine (PHARE RO 2004/016-942.01.01.13</w:t>
            </w:r>
            <w:r w:rsidR="00F00917" w:rsidRPr="00F37194">
              <w:rPr>
                <w:rFonts w:ascii="Arial Narrow" w:hAnsi="Arial Narrow" w:cs="Arial"/>
                <w:sz w:val="18"/>
                <w:szCs w:val="18"/>
                <w:lang w:val="ro-RO"/>
              </w:rPr>
              <w:t>)</w:t>
            </w:r>
            <w:r w:rsidRPr="00F37194">
              <w:rPr>
                <w:rFonts w:ascii="Arial Narrow" w:hAnsi="Arial Narrow" w:cs="Arial"/>
                <w:sz w:val="18"/>
                <w:szCs w:val="18"/>
                <w:lang w:val="ro-RO"/>
              </w:rPr>
              <w:t xml:space="preserve"> – 2007-2008;</w:t>
            </w:r>
          </w:p>
          <w:p w:rsidR="009604D3" w:rsidRPr="00F37194" w:rsidRDefault="009604D3" w:rsidP="00C33362">
            <w:pPr>
              <w:numPr>
                <w:ilvl w:val="0"/>
                <w:numId w:val="29"/>
              </w:numPr>
              <w:rPr>
                <w:rFonts w:ascii="Arial Narrow" w:hAnsi="Arial Narrow" w:cs="Arial"/>
                <w:sz w:val="18"/>
                <w:szCs w:val="18"/>
                <w:lang w:val="ro-RO"/>
              </w:rPr>
            </w:pPr>
            <w:r w:rsidRPr="00F37194">
              <w:rPr>
                <w:rFonts w:ascii="Arial Narrow" w:hAnsi="Arial Narrow" w:cs="Arial"/>
                <w:color w:val="000000"/>
                <w:sz w:val="18"/>
                <w:szCs w:val="18"/>
                <w:lang w:val="ro-RO"/>
              </w:rPr>
              <w:t>-V.I.S.E.C. (</w:t>
            </w:r>
            <w:r w:rsidRPr="00F37194">
              <w:rPr>
                <w:rFonts w:ascii="Arial Narrow" w:hAnsi="Arial Narrow" w:cs="Arial"/>
                <w:sz w:val="18"/>
                <w:szCs w:val="18"/>
                <w:lang w:val="ro-RO"/>
              </w:rPr>
              <w:t>Virtual Incubation for Students Entrepreneurs Cross-Border</w:t>
            </w:r>
            <w:r w:rsidRPr="00F37194">
              <w:rPr>
                <w:rFonts w:ascii="Arial Narrow" w:hAnsi="Arial Narrow" w:cs="Arial"/>
                <w:b/>
                <w:sz w:val="18"/>
                <w:szCs w:val="18"/>
                <w:lang w:val="ro-RO"/>
              </w:rPr>
              <w:t xml:space="preserve"> </w:t>
            </w:r>
            <w:r w:rsidRPr="00F37194">
              <w:rPr>
                <w:rFonts w:ascii="Arial Narrow" w:hAnsi="Arial Narrow" w:cs="Arial"/>
                <w:sz w:val="18"/>
                <w:szCs w:val="18"/>
                <w:lang w:val="ro-RO"/>
              </w:rPr>
              <w:t xml:space="preserve">- </w:t>
            </w:r>
            <w:r w:rsidRPr="00F37194">
              <w:rPr>
                <w:rFonts w:ascii="Arial Narrow" w:hAnsi="Arial Narrow" w:cs="Arial"/>
                <w:color w:val="000000"/>
                <w:sz w:val="18"/>
                <w:szCs w:val="18"/>
                <w:lang w:val="ro-RO"/>
              </w:rPr>
              <w:t xml:space="preserve">PHARE RO 2004/016-942.01.01.17, Componenta Phare CBC 2004) – </w:t>
            </w:r>
            <w:r w:rsidRPr="00F37194">
              <w:rPr>
                <w:rFonts w:ascii="Arial Narrow" w:hAnsi="Arial Narrow" w:cs="Arial"/>
                <w:sz w:val="18"/>
                <w:szCs w:val="18"/>
                <w:lang w:val="ro-RO"/>
              </w:rPr>
              <w:t>2006-2007;</w:t>
            </w:r>
          </w:p>
          <w:p w:rsidR="009604D3" w:rsidRPr="00F37194" w:rsidRDefault="009604D3" w:rsidP="00C33362">
            <w:pPr>
              <w:numPr>
                <w:ilvl w:val="0"/>
                <w:numId w:val="29"/>
              </w:numPr>
              <w:rPr>
                <w:rFonts w:ascii="Arial Narrow" w:hAnsi="Arial Narrow" w:cs="Arial"/>
                <w:sz w:val="18"/>
                <w:szCs w:val="18"/>
                <w:lang w:val="ro-RO"/>
              </w:rPr>
            </w:pPr>
            <w:r w:rsidRPr="00F37194">
              <w:rPr>
                <w:rFonts w:ascii="Arial Narrow" w:hAnsi="Arial Narrow" w:cs="Arial"/>
                <w:sz w:val="18"/>
                <w:szCs w:val="18"/>
                <w:lang w:val="ro-RO"/>
              </w:rPr>
              <w:t>Program european TEMPUS JEP 09470/95: „</w:t>
            </w:r>
            <w:r w:rsidRPr="00F37194">
              <w:rPr>
                <w:rFonts w:ascii="Arial Narrow" w:hAnsi="Arial Narrow" w:cs="Arial"/>
                <w:i/>
                <w:iCs/>
                <w:sz w:val="18"/>
                <w:szCs w:val="18"/>
                <w:lang w:val="ro-RO"/>
              </w:rPr>
              <w:t xml:space="preserve">Dezvoltarea învăţământului universitar de scurtă durată din domeniul turismului </w:t>
            </w:r>
            <w:r w:rsidRPr="00F37194">
              <w:rPr>
                <w:rFonts w:ascii="Arial Narrow" w:hAnsi="Arial Narrow" w:cs="Arial"/>
                <w:sz w:val="18"/>
                <w:szCs w:val="18"/>
                <w:lang w:val="ro-RO"/>
              </w:rPr>
              <w:t>” – 1996-1998.</w:t>
            </w:r>
          </w:p>
          <w:p w:rsidR="009604D3" w:rsidRPr="00F37194" w:rsidRDefault="009604D3" w:rsidP="00C33362">
            <w:pPr>
              <w:rPr>
                <w:rFonts w:ascii="Arial Narrow" w:hAnsi="Arial Narrow" w:cs="Arial"/>
                <w:b/>
                <w:sz w:val="18"/>
                <w:szCs w:val="18"/>
                <w:lang w:val="ro-RO"/>
              </w:rPr>
            </w:pPr>
          </w:p>
          <w:p w:rsidR="009604D3" w:rsidRPr="00F37194" w:rsidRDefault="009604D3" w:rsidP="00C33362">
            <w:pPr>
              <w:rPr>
                <w:rFonts w:ascii="Arial Narrow" w:hAnsi="Arial Narrow" w:cs="Arial"/>
                <w:b/>
                <w:sz w:val="18"/>
                <w:szCs w:val="18"/>
                <w:lang w:val="ro-RO"/>
              </w:rPr>
            </w:pPr>
            <w:r w:rsidRPr="00F37194">
              <w:rPr>
                <w:rFonts w:ascii="Arial Narrow" w:hAnsi="Arial Narrow" w:cs="Arial"/>
                <w:b/>
                <w:sz w:val="18"/>
                <w:szCs w:val="18"/>
                <w:lang w:val="ro-RO"/>
              </w:rPr>
              <w:t>Membru al echipei de proiect:</w:t>
            </w:r>
          </w:p>
          <w:p w:rsidR="009604D3" w:rsidRPr="00F37194" w:rsidRDefault="009604D3" w:rsidP="00C33362">
            <w:pPr>
              <w:numPr>
                <w:ilvl w:val="0"/>
                <w:numId w:val="30"/>
              </w:numPr>
              <w:rPr>
                <w:rFonts w:ascii="Arial Narrow" w:hAnsi="Arial Narrow" w:cs="Arial"/>
                <w:sz w:val="18"/>
                <w:szCs w:val="18"/>
                <w:lang w:val="ro-RO"/>
              </w:rPr>
            </w:pPr>
            <w:r w:rsidRPr="00F37194">
              <w:rPr>
                <w:rFonts w:ascii="Arial Narrow" w:hAnsi="Arial Narrow" w:cs="Arial"/>
                <w:sz w:val="18"/>
                <w:szCs w:val="18"/>
                <w:lang w:val="ro-RO"/>
              </w:rPr>
              <w:t>Strategii postaderare de valorificare a avantajului competitiv al firmelor româneşti prin veriga investiţiilo</w:t>
            </w:r>
            <w:r w:rsidR="00F00917" w:rsidRPr="00F37194">
              <w:rPr>
                <w:rFonts w:ascii="Arial Narrow" w:hAnsi="Arial Narrow" w:cs="Arial"/>
                <w:sz w:val="18"/>
                <w:szCs w:val="18"/>
                <w:lang w:val="ro-RO"/>
              </w:rPr>
              <w:t xml:space="preserve">r străine directe (SPACIS) </w:t>
            </w:r>
            <w:r w:rsidRPr="00F37194">
              <w:rPr>
                <w:rFonts w:ascii="Arial Narrow" w:hAnsi="Arial Narrow" w:cs="Arial"/>
                <w:sz w:val="18"/>
                <w:szCs w:val="18"/>
                <w:lang w:val="ro-RO"/>
              </w:rPr>
              <w:t>- 2007-2010;</w:t>
            </w:r>
          </w:p>
          <w:p w:rsidR="009604D3" w:rsidRPr="00F37194" w:rsidRDefault="009604D3" w:rsidP="00C33362">
            <w:pPr>
              <w:numPr>
                <w:ilvl w:val="0"/>
                <w:numId w:val="30"/>
              </w:numPr>
              <w:rPr>
                <w:rFonts w:ascii="Arial Narrow" w:hAnsi="Arial Narrow" w:cs="Arial"/>
                <w:sz w:val="18"/>
                <w:szCs w:val="18"/>
                <w:lang w:val="ro-RO"/>
              </w:rPr>
            </w:pPr>
            <w:r w:rsidRPr="00F37194">
              <w:rPr>
                <w:rFonts w:ascii="Arial Narrow" w:hAnsi="Arial Narrow" w:cs="Arial"/>
                <w:sz w:val="18"/>
                <w:szCs w:val="18"/>
                <w:lang w:val="ro-RO"/>
              </w:rPr>
              <w:t xml:space="preserve">Romania - Ukraine: Cross-border Expertise and Competitiveness for Export (PHARE RO 2004/016-942.01.01.12) </w:t>
            </w:r>
            <w:r w:rsidR="00E837E7">
              <w:rPr>
                <w:rFonts w:ascii="Arial Narrow" w:hAnsi="Arial Narrow" w:cs="Arial"/>
                <w:sz w:val="18"/>
                <w:szCs w:val="18"/>
                <w:lang w:val="ro-RO"/>
              </w:rPr>
              <w:t>–</w:t>
            </w:r>
            <w:r w:rsidRPr="00F37194">
              <w:rPr>
                <w:rFonts w:ascii="Arial Narrow" w:hAnsi="Arial Narrow" w:cs="Arial"/>
                <w:sz w:val="18"/>
                <w:szCs w:val="18"/>
                <w:lang w:val="ro-RO"/>
              </w:rPr>
              <w:t xml:space="preserve"> 2007</w:t>
            </w:r>
            <w:r w:rsidR="00E837E7">
              <w:rPr>
                <w:rFonts w:ascii="Arial Narrow" w:hAnsi="Arial Narrow" w:cs="Arial"/>
                <w:sz w:val="18"/>
                <w:szCs w:val="18"/>
                <w:lang w:val="ro-RO"/>
              </w:rPr>
              <w:t>-</w:t>
            </w:r>
            <w:r w:rsidRPr="00F37194">
              <w:rPr>
                <w:rFonts w:ascii="Arial Narrow" w:hAnsi="Arial Narrow" w:cs="Arial"/>
                <w:sz w:val="18"/>
                <w:szCs w:val="18"/>
                <w:lang w:val="ro-RO"/>
              </w:rPr>
              <w:t>2008;</w:t>
            </w:r>
          </w:p>
          <w:p w:rsidR="009604D3" w:rsidRPr="00F37194" w:rsidRDefault="009604D3" w:rsidP="00C33362">
            <w:pPr>
              <w:numPr>
                <w:ilvl w:val="0"/>
                <w:numId w:val="30"/>
              </w:numPr>
              <w:rPr>
                <w:rFonts w:ascii="Arial Narrow" w:hAnsi="Arial Narrow" w:cs="Arial"/>
                <w:sz w:val="18"/>
                <w:szCs w:val="18"/>
                <w:lang w:val="ro-RO"/>
              </w:rPr>
            </w:pPr>
            <w:r w:rsidRPr="00F37194">
              <w:rPr>
                <w:rStyle w:val="Strong"/>
                <w:rFonts w:ascii="Arial Narrow" w:hAnsi="Arial Narrow" w:cs="Arial"/>
                <w:b w:val="0"/>
                <w:sz w:val="18"/>
                <w:szCs w:val="18"/>
                <w:lang w:val="ro-RO"/>
              </w:rPr>
              <w:t>P</w:t>
            </w:r>
            <w:r w:rsidRPr="00F37194">
              <w:rPr>
                <w:rFonts w:ascii="Arial Narrow" w:hAnsi="Arial Narrow" w:cs="Arial"/>
                <w:bCs/>
                <w:sz w:val="18"/>
                <w:szCs w:val="18"/>
                <w:lang w:val="ro-RO"/>
              </w:rPr>
              <w:t xml:space="preserve">latforma tehnologică pentru infrastructuri inteligente în </w:t>
            </w:r>
            <w:r w:rsidRPr="00F37194">
              <w:rPr>
                <w:rStyle w:val="Strong"/>
                <w:rFonts w:ascii="Arial Narrow" w:hAnsi="Arial Narrow" w:cs="Arial"/>
                <w:b w:val="0"/>
                <w:sz w:val="18"/>
                <w:szCs w:val="18"/>
                <w:lang w:val="ro-RO"/>
              </w:rPr>
              <w:t>a</w:t>
            </w:r>
            <w:r w:rsidRPr="00F37194">
              <w:rPr>
                <w:rFonts w:ascii="Arial Narrow" w:hAnsi="Arial Narrow" w:cs="Arial"/>
                <w:bCs/>
                <w:sz w:val="18"/>
                <w:szCs w:val="18"/>
                <w:lang w:val="ro-RO"/>
              </w:rPr>
              <w:t xml:space="preserve">ctivitatea de </w:t>
            </w:r>
            <w:r w:rsidRPr="00F37194">
              <w:rPr>
                <w:rStyle w:val="Strong"/>
                <w:rFonts w:ascii="Arial Narrow" w:hAnsi="Arial Narrow" w:cs="Arial"/>
                <w:b w:val="0"/>
                <w:sz w:val="18"/>
                <w:szCs w:val="18"/>
                <w:lang w:val="ro-RO"/>
              </w:rPr>
              <w:t>r</w:t>
            </w:r>
            <w:r w:rsidRPr="00F37194">
              <w:rPr>
                <w:rFonts w:ascii="Arial Narrow" w:hAnsi="Arial Narrow" w:cs="Arial"/>
                <w:bCs/>
                <w:sz w:val="18"/>
                <w:szCs w:val="18"/>
                <w:lang w:val="ro-RO"/>
              </w:rPr>
              <w:t xml:space="preserve">etail, cu facilităţi de </w:t>
            </w:r>
            <w:r w:rsidRPr="00F37194">
              <w:rPr>
                <w:rStyle w:val="Strong"/>
                <w:rFonts w:ascii="Arial Narrow" w:hAnsi="Arial Narrow" w:cs="Arial"/>
                <w:b w:val="0"/>
                <w:sz w:val="18"/>
                <w:szCs w:val="18"/>
                <w:lang w:val="ro-RO"/>
              </w:rPr>
              <w:t>a</w:t>
            </w:r>
            <w:r w:rsidRPr="00F37194">
              <w:rPr>
                <w:rFonts w:ascii="Arial Narrow" w:hAnsi="Arial Narrow" w:cs="Arial"/>
                <w:bCs/>
                <w:sz w:val="18"/>
                <w:szCs w:val="18"/>
                <w:lang w:val="ro-RO"/>
              </w:rPr>
              <w:t xml:space="preserve">cces </w:t>
            </w:r>
            <w:r w:rsidRPr="00F37194">
              <w:rPr>
                <w:rStyle w:val="Strong"/>
                <w:rFonts w:ascii="Arial Narrow" w:hAnsi="Arial Narrow" w:cs="Arial"/>
                <w:b w:val="0"/>
                <w:sz w:val="18"/>
                <w:szCs w:val="18"/>
                <w:lang w:val="ro-RO"/>
              </w:rPr>
              <w:t>mob</w:t>
            </w:r>
            <w:r w:rsidRPr="00F37194">
              <w:rPr>
                <w:rFonts w:ascii="Arial Narrow" w:hAnsi="Arial Narrow" w:cs="Arial"/>
                <w:bCs/>
                <w:sz w:val="18"/>
                <w:szCs w:val="18"/>
                <w:lang w:val="ro-RO"/>
              </w:rPr>
              <w:t>il acronim</w:t>
            </w:r>
            <w:r w:rsidRPr="00F37194">
              <w:rPr>
                <w:rFonts w:ascii="Arial Narrow" w:hAnsi="Arial Narrow" w:cs="Arial"/>
                <w:bCs/>
                <w:i/>
                <w:sz w:val="18"/>
                <w:szCs w:val="18"/>
                <w:lang w:val="ro-RO"/>
              </w:rPr>
              <w:t xml:space="preserve"> - INTELSHOP</w:t>
            </w:r>
            <w:r w:rsidR="00E837E7">
              <w:rPr>
                <w:rFonts w:ascii="Arial Narrow" w:hAnsi="Arial Narrow" w:cs="Arial"/>
                <w:bCs/>
                <w:sz w:val="18"/>
                <w:szCs w:val="18"/>
                <w:lang w:val="ro-RO"/>
              </w:rPr>
              <w:t>, cod 52,</w:t>
            </w:r>
            <w:r w:rsidRPr="00F37194">
              <w:rPr>
                <w:rFonts w:ascii="Arial Narrow" w:hAnsi="Arial Narrow" w:cs="Arial"/>
                <w:bCs/>
                <w:sz w:val="18"/>
                <w:szCs w:val="18"/>
                <w:lang w:val="ro-RO"/>
              </w:rPr>
              <w:t xml:space="preserve"> </w:t>
            </w:r>
            <w:r w:rsidRPr="00F37194">
              <w:rPr>
                <w:rFonts w:ascii="Arial Narrow" w:hAnsi="Arial Narrow" w:cs="Arial"/>
                <w:sz w:val="18"/>
                <w:szCs w:val="18"/>
                <w:lang w:val="ro-RO"/>
              </w:rPr>
              <w:t>2006-2008;</w:t>
            </w:r>
          </w:p>
          <w:p w:rsidR="009604D3" w:rsidRPr="00F37194" w:rsidRDefault="009604D3" w:rsidP="00C33362">
            <w:pPr>
              <w:numPr>
                <w:ilvl w:val="0"/>
                <w:numId w:val="30"/>
              </w:numPr>
              <w:rPr>
                <w:rFonts w:ascii="Arial Narrow" w:hAnsi="Arial Narrow" w:cs="Arial"/>
                <w:bCs/>
                <w:sz w:val="18"/>
                <w:szCs w:val="18"/>
                <w:lang w:val="ro-RO"/>
              </w:rPr>
            </w:pPr>
            <w:r w:rsidRPr="00F37194">
              <w:rPr>
                <w:rFonts w:ascii="Arial Narrow" w:hAnsi="Arial Narrow" w:cs="Arial"/>
                <w:sz w:val="18"/>
                <w:szCs w:val="18"/>
                <w:lang w:val="ro-RO"/>
              </w:rPr>
              <w:t>Proiectul Leonardo Da Vinci „European Curriculum for Methodological Forming in Environmental Education” (Curriculum European pentru Training Metodologic în domeniul EE) - 2006-2007;</w:t>
            </w:r>
          </w:p>
          <w:p w:rsidR="009604D3" w:rsidRPr="00F37194" w:rsidRDefault="009604D3" w:rsidP="00C33362">
            <w:pPr>
              <w:pStyle w:val="BodyText2"/>
              <w:numPr>
                <w:ilvl w:val="0"/>
                <w:numId w:val="30"/>
              </w:numPr>
              <w:spacing w:after="0" w:line="240" w:lineRule="auto"/>
              <w:jc w:val="both"/>
              <w:rPr>
                <w:rFonts w:ascii="Arial Narrow" w:hAnsi="Arial Narrow" w:cs="Arial"/>
                <w:i/>
                <w:sz w:val="18"/>
                <w:szCs w:val="18"/>
              </w:rPr>
            </w:pPr>
            <w:r w:rsidRPr="00F37194">
              <w:rPr>
                <w:rFonts w:ascii="Arial Narrow" w:hAnsi="Arial Narrow" w:cs="Arial"/>
                <w:i/>
                <w:sz w:val="18"/>
                <w:szCs w:val="18"/>
              </w:rPr>
              <w:t xml:space="preserve">PHARE – TVET RO 2005 – Componenta de învăţământ superior şi asigurare a calităţii, </w:t>
            </w:r>
            <w:r w:rsidRPr="00F37194">
              <w:rPr>
                <w:rFonts w:ascii="Arial Narrow" w:hAnsi="Arial Narrow" w:cs="Arial"/>
                <w:sz w:val="18"/>
                <w:szCs w:val="18"/>
              </w:rPr>
              <w:t>membru în echipa de cercetare;</w:t>
            </w:r>
          </w:p>
          <w:p w:rsidR="009604D3" w:rsidRPr="00F37194" w:rsidRDefault="009604D3" w:rsidP="00C33362">
            <w:pPr>
              <w:pStyle w:val="BodyText"/>
              <w:numPr>
                <w:ilvl w:val="0"/>
                <w:numId w:val="30"/>
              </w:numPr>
              <w:suppressAutoHyphens/>
              <w:spacing w:after="0"/>
              <w:rPr>
                <w:rFonts w:ascii="Arial Narrow" w:hAnsi="Arial Narrow" w:cs="Arial"/>
                <w:sz w:val="18"/>
                <w:szCs w:val="18"/>
                <w:lang w:val="ro-RO"/>
              </w:rPr>
            </w:pPr>
            <w:r w:rsidRPr="00F37194">
              <w:rPr>
                <w:rFonts w:ascii="Arial Narrow" w:hAnsi="Arial Narrow" w:cs="Arial"/>
                <w:sz w:val="18"/>
                <w:szCs w:val="18"/>
                <w:lang w:val="ro-RO"/>
              </w:rPr>
              <w:t>Program european TEMPUS – FIBACOR „</w:t>
            </w:r>
            <w:r w:rsidRPr="00F37194">
              <w:rPr>
                <w:rFonts w:ascii="Arial Narrow" w:hAnsi="Arial Narrow" w:cs="Arial"/>
                <w:i/>
                <w:iCs/>
                <w:sz w:val="18"/>
                <w:szCs w:val="18"/>
                <w:lang w:val="ro-RO"/>
              </w:rPr>
              <w:t>Finanţe - bănci</w:t>
            </w:r>
            <w:r w:rsidRPr="00F37194">
              <w:rPr>
                <w:rFonts w:ascii="Arial Narrow" w:hAnsi="Arial Narrow" w:cs="Arial"/>
                <w:sz w:val="18"/>
                <w:szCs w:val="18"/>
                <w:lang w:val="ro-RO"/>
              </w:rPr>
              <w:t>” - 1998-2000;</w:t>
            </w:r>
          </w:p>
          <w:p w:rsidR="009604D3" w:rsidRPr="00F37194" w:rsidRDefault="009604D3" w:rsidP="00C33362">
            <w:pPr>
              <w:pStyle w:val="BodyText"/>
              <w:numPr>
                <w:ilvl w:val="0"/>
                <w:numId w:val="30"/>
              </w:numPr>
              <w:suppressAutoHyphens/>
              <w:spacing w:after="0"/>
              <w:rPr>
                <w:rFonts w:ascii="Arial Narrow" w:hAnsi="Arial Narrow" w:cs="Arial"/>
                <w:sz w:val="18"/>
                <w:szCs w:val="18"/>
                <w:lang w:val="ro-RO"/>
              </w:rPr>
            </w:pPr>
            <w:r w:rsidRPr="00F37194">
              <w:rPr>
                <w:rFonts w:ascii="Arial Narrow" w:hAnsi="Arial Narrow" w:cs="Arial"/>
                <w:sz w:val="18"/>
                <w:szCs w:val="18"/>
                <w:lang w:val="ro-RO"/>
              </w:rPr>
              <w:t>Program european TEMPUS – DECOR: „</w:t>
            </w:r>
            <w:r w:rsidRPr="00F37194">
              <w:rPr>
                <w:rFonts w:ascii="Arial Narrow" w:hAnsi="Arial Narrow" w:cs="Arial"/>
                <w:i/>
                <w:iCs/>
                <w:sz w:val="18"/>
                <w:szCs w:val="18"/>
                <w:lang w:val="ro-RO"/>
              </w:rPr>
              <w:t>Dezvoltarea Colegiilor din Universităţile din România</w:t>
            </w:r>
            <w:r w:rsidRPr="00F37194">
              <w:rPr>
                <w:rFonts w:ascii="Arial Narrow" w:hAnsi="Arial Narrow" w:cs="Arial"/>
                <w:sz w:val="18"/>
                <w:szCs w:val="18"/>
                <w:lang w:val="ro-RO"/>
              </w:rPr>
              <w:t>” - 1993-1995.</w:t>
            </w:r>
          </w:p>
          <w:p w:rsidR="00E169EB" w:rsidRPr="00F37194" w:rsidRDefault="00E169EB" w:rsidP="00C33362">
            <w:pPr>
              <w:pStyle w:val="BodyTextIndent"/>
              <w:ind w:left="0" w:firstLine="0"/>
              <w:rPr>
                <w:rFonts w:ascii="Arial Narrow" w:hAnsi="Arial Narrow"/>
                <w:sz w:val="18"/>
                <w:szCs w:val="18"/>
              </w:rPr>
            </w:pPr>
          </w:p>
        </w:tc>
      </w:tr>
      <w:tr w:rsidR="00E169EB" w:rsidRPr="00F37194" w:rsidTr="00C33362">
        <w:tc>
          <w:tcPr>
            <w:tcW w:w="1384" w:type="dxa"/>
          </w:tcPr>
          <w:p w:rsidR="00E169EB" w:rsidRPr="00F37194" w:rsidRDefault="00E169EB" w:rsidP="00C33362">
            <w:pPr>
              <w:pStyle w:val="BodyTextIndent"/>
              <w:ind w:left="0" w:firstLine="0"/>
              <w:rPr>
                <w:rFonts w:ascii="Arial Narrow" w:hAnsi="Arial Narrow"/>
                <w:b/>
                <w:sz w:val="18"/>
                <w:szCs w:val="18"/>
              </w:rPr>
            </w:pPr>
            <w:r w:rsidRPr="00F37194">
              <w:rPr>
                <w:rFonts w:ascii="Arial Narrow" w:hAnsi="Arial Narrow"/>
                <w:b/>
                <w:sz w:val="18"/>
                <w:szCs w:val="18"/>
              </w:rPr>
              <w:t>MEMBRU ÎN COMITETE ŞTIINŢIFICE</w:t>
            </w:r>
          </w:p>
          <w:p w:rsidR="00E169EB" w:rsidRPr="00F37194" w:rsidRDefault="00E169EB" w:rsidP="00C33362">
            <w:pPr>
              <w:pStyle w:val="BodyTextIndent"/>
              <w:ind w:left="0" w:firstLine="0"/>
              <w:rPr>
                <w:rFonts w:ascii="Arial Narrow" w:hAnsi="Arial Narrow"/>
                <w:b/>
                <w:sz w:val="18"/>
                <w:szCs w:val="18"/>
              </w:rPr>
            </w:pPr>
            <w:r w:rsidRPr="00F37194">
              <w:rPr>
                <w:rFonts w:ascii="Arial Narrow" w:hAnsi="Arial Narrow"/>
                <w:sz w:val="18"/>
                <w:szCs w:val="18"/>
              </w:rPr>
              <w:t xml:space="preserve">(reviste, </w:t>
            </w:r>
            <w:r w:rsidRPr="00F37194">
              <w:rPr>
                <w:rFonts w:ascii="Arial Narrow" w:hAnsi="Arial Narrow"/>
                <w:sz w:val="18"/>
                <w:szCs w:val="18"/>
              </w:rPr>
              <w:lastRenderedPageBreak/>
              <w:t>congrese, simpozioane)</w:t>
            </w:r>
          </w:p>
        </w:tc>
        <w:tc>
          <w:tcPr>
            <w:tcW w:w="7688" w:type="dxa"/>
            <w:gridSpan w:val="2"/>
          </w:tcPr>
          <w:p w:rsidR="0020179C" w:rsidRPr="00F37194" w:rsidRDefault="00E837E7" w:rsidP="0020179C">
            <w:pPr>
              <w:pStyle w:val="ListParagraph"/>
              <w:numPr>
                <w:ilvl w:val="0"/>
                <w:numId w:val="31"/>
              </w:numPr>
              <w:rPr>
                <w:rFonts w:ascii="Arial Narrow" w:hAnsi="Arial Narrow" w:cs="Arial"/>
                <w:bCs/>
                <w:sz w:val="18"/>
                <w:szCs w:val="18"/>
                <w:lang w:val="ro-RO"/>
              </w:rPr>
            </w:pPr>
            <w:r>
              <w:rPr>
                <w:rFonts w:ascii="Arial Narrow" w:hAnsi="Arial Narrow" w:cs="Arial"/>
                <w:bCs/>
                <w:sz w:val="18"/>
                <w:szCs w:val="18"/>
                <w:lang w:val="ro-RO"/>
              </w:rPr>
              <w:lastRenderedPageBreak/>
              <w:t>Membru î</w:t>
            </w:r>
            <w:r w:rsidR="0020179C" w:rsidRPr="00F37194">
              <w:rPr>
                <w:rFonts w:ascii="Arial Narrow" w:hAnsi="Arial Narrow" w:cs="Arial"/>
                <w:bCs/>
                <w:sz w:val="18"/>
                <w:szCs w:val="18"/>
                <w:lang w:val="ro-RO"/>
              </w:rPr>
              <w:t>n Comitetul Editorial</w:t>
            </w:r>
            <w:r w:rsidR="00EA0401" w:rsidRPr="00F37194">
              <w:rPr>
                <w:rFonts w:ascii="Arial Narrow" w:hAnsi="Arial Narrow" w:cs="Arial"/>
                <w:bCs/>
                <w:sz w:val="18"/>
                <w:szCs w:val="18"/>
                <w:lang w:val="ro-RO"/>
              </w:rPr>
              <w:t xml:space="preserve"> </w:t>
            </w:r>
            <w:r w:rsidR="0020179C" w:rsidRPr="00F37194">
              <w:rPr>
                <w:rFonts w:ascii="Arial Narrow" w:hAnsi="Arial Narrow" w:cs="Arial"/>
                <w:bCs/>
                <w:sz w:val="18"/>
                <w:szCs w:val="18"/>
                <w:lang w:val="ro-RO"/>
              </w:rPr>
              <w:t>– European Journal of Accounting Finance &amp; Business, Revista http://www.accounting-management.ro/?pag=es;</w:t>
            </w:r>
          </w:p>
          <w:p w:rsidR="0020179C" w:rsidRPr="00F37194" w:rsidRDefault="0020179C" w:rsidP="0020179C">
            <w:pPr>
              <w:pStyle w:val="ListParagraph"/>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 xml:space="preserve">Member of International Conference Committee of the 12th International Conference on Intellectual Capital, Knowledge Management &amp; Organisational Learning – ICICKM 2015 Bangkok, Thailand, </w:t>
            </w:r>
            <w:r w:rsidRPr="00F37194">
              <w:rPr>
                <w:rFonts w:ascii="Arial Narrow" w:hAnsi="Arial Narrow" w:cs="Arial"/>
                <w:bCs/>
                <w:sz w:val="18"/>
                <w:szCs w:val="18"/>
                <w:lang w:val="ro-RO"/>
              </w:rPr>
              <w:lastRenderedPageBreak/>
              <w:t>http://academic-conferences.org/icickm/ic</w:t>
            </w:r>
            <w:r w:rsidR="00EA0401" w:rsidRPr="00F37194">
              <w:rPr>
                <w:rFonts w:ascii="Arial Narrow" w:hAnsi="Arial Narrow" w:cs="Arial"/>
                <w:bCs/>
                <w:sz w:val="18"/>
                <w:szCs w:val="18"/>
                <w:lang w:val="ro-RO"/>
              </w:rPr>
              <w:t>ickm2015/icickm15-committee.htm;</w:t>
            </w:r>
          </w:p>
          <w:p w:rsidR="0020179C" w:rsidRPr="00F37194" w:rsidRDefault="00E837E7" w:rsidP="0020179C">
            <w:pPr>
              <w:pStyle w:val="ListParagraph"/>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 xml:space="preserve">Member of the </w:t>
            </w:r>
            <w:r w:rsidR="0020179C" w:rsidRPr="00F37194">
              <w:rPr>
                <w:rFonts w:ascii="Arial Narrow" w:hAnsi="Arial Narrow" w:cs="Arial"/>
                <w:bCs/>
                <w:sz w:val="18"/>
                <w:szCs w:val="18"/>
                <w:lang w:val="ro-RO"/>
              </w:rPr>
              <w:t>Scientific Committee - THE ANNALS OF ‘STEFAN CEL MARE’ UNIVERSITY SUCEAVA, ISSN: 2066-575X, The Faculty of Economics, BDI-Index. RePEc, DOAJ, EBSCO, Scientific Commons, Public Knowledge Project (PKP), SCIRUS, Socionet Intute - Social Sciences, IndexCopernicus, http://www.seap.usv.ro</w:t>
            </w:r>
            <w:r w:rsidR="00EA0401" w:rsidRPr="00F37194">
              <w:rPr>
                <w:rFonts w:ascii="Arial Narrow" w:hAnsi="Arial Narrow" w:cs="Arial"/>
                <w:bCs/>
                <w:sz w:val="18"/>
                <w:szCs w:val="18"/>
                <w:lang w:val="ro-RO"/>
              </w:rPr>
              <w:t>/annals/board.html</w:t>
            </w:r>
            <w:r>
              <w:rPr>
                <w:rFonts w:ascii="Arial Narrow" w:hAnsi="Arial Narrow" w:cs="Arial"/>
                <w:bCs/>
                <w:sz w:val="18"/>
                <w:szCs w:val="18"/>
                <w:lang w:val="ro-RO"/>
              </w:rPr>
              <w:t>, 2010</w:t>
            </w:r>
            <w:r w:rsidR="0020179C" w:rsidRPr="00F37194">
              <w:rPr>
                <w:rFonts w:ascii="Arial Narrow" w:hAnsi="Arial Narrow" w:cs="Arial"/>
                <w:bCs/>
                <w:sz w:val="18"/>
                <w:szCs w:val="18"/>
                <w:lang w:val="ro-RO"/>
              </w:rPr>
              <w:t>; 2011; 2012</w:t>
            </w:r>
            <w:r>
              <w:rPr>
                <w:rFonts w:ascii="Arial Narrow" w:hAnsi="Arial Narrow" w:cs="Arial"/>
                <w:bCs/>
                <w:sz w:val="18"/>
                <w:szCs w:val="18"/>
                <w:lang w:val="ro-RO"/>
              </w:rPr>
              <w:t xml:space="preserve">; </w:t>
            </w:r>
            <w:r w:rsidR="0020179C" w:rsidRPr="00F37194">
              <w:rPr>
                <w:rFonts w:ascii="Arial Narrow" w:hAnsi="Arial Narrow" w:cs="Arial"/>
                <w:bCs/>
                <w:sz w:val="18"/>
                <w:szCs w:val="18"/>
                <w:lang w:val="ro-RO"/>
              </w:rPr>
              <w:t>2013; 2014;</w:t>
            </w:r>
          </w:p>
          <w:p w:rsidR="0020179C" w:rsidRPr="00F37194" w:rsidRDefault="0020179C" w:rsidP="0020179C">
            <w:pPr>
              <w:pStyle w:val="ListParagraph"/>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Member of the specific scientific committee of Ecoforum Journal</w:t>
            </w:r>
            <w:r w:rsidR="009C2AE6">
              <w:rPr>
                <w:rFonts w:ascii="Arial Narrow" w:hAnsi="Arial Narrow" w:cs="Arial"/>
                <w:bCs/>
                <w:sz w:val="18"/>
                <w:szCs w:val="18"/>
                <w:lang w:val="ro-RO"/>
              </w:rPr>
              <w:t>,</w:t>
            </w:r>
            <w:r w:rsidRPr="00F37194">
              <w:rPr>
                <w:rFonts w:ascii="Arial Narrow" w:hAnsi="Arial Narrow" w:cs="Arial"/>
                <w:bCs/>
                <w:sz w:val="18"/>
                <w:szCs w:val="18"/>
                <w:lang w:val="ro-RO"/>
              </w:rPr>
              <w:t xml:space="preserve"> ISSN</w:t>
            </w:r>
            <w:r w:rsidR="00EA0401" w:rsidRPr="00F37194">
              <w:rPr>
                <w:rFonts w:ascii="Arial Narrow" w:hAnsi="Arial Narrow" w:cs="Arial"/>
                <w:bCs/>
                <w:sz w:val="18"/>
                <w:szCs w:val="18"/>
                <w:lang w:val="ro-RO"/>
              </w:rPr>
              <w:t xml:space="preserve"> </w:t>
            </w:r>
            <w:r w:rsidRPr="00F37194">
              <w:rPr>
                <w:rFonts w:ascii="Arial Narrow" w:hAnsi="Arial Narrow" w:cs="Arial"/>
                <w:bCs/>
                <w:sz w:val="18"/>
                <w:szCs w:val="18"/>
                <w:lang w:val="ro-RO"/>
              </w:rPr>
              <w:t>2344 – 2174, indexat in BDI: REPEC si DOAJ, http://www.ecoforumjournal.ro/index.php/eco</w:t>
            </w:r>
            <w:r w:rsidR="00EA0401" w:rsidRPr="00F37194">
              <w:rPr>
                <w:rFonts w:ascii="Arial Narrow" w:hAnsi="Arial Narrow" w:cs="Arial"/>
                <w:bCs/>
                <w:sz w:val="18"/>
                <w:szCs w:val="18"/>
                <w:lang w:val="ro-RO"/>
              </w:rPr>
              <w:t>;</w:t>
            </w:r>
          </w:p>
          <w:p w:rsidR="0020179C" w:rsidRPr="00F37194" w:rsidRDefault="0020179C" w:rsidP="0020179C">
            <w:pPr>
              <w:pStyle w:val="ListParagraph"/>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 xml:space="preserve">Member - Scientific Council - JOURNAL OF TOURISM (JT) - Studies and research in tourism, ISSN 1844-2994 (BDI-Index. RePEc, Scientific Commons Public Knowledge Project/ PKP, Scirus, Socionet), http://www.revistadeturism.ro/content/view/13/28/lang,romana/ </w:t>
            </w:r>
            <w:r w:rsidR="00E837E7">
              <w:rPr>
                <w:rFonts w:ascii="Arial Narrow" w:hAnsi="Arial Narrow" w:cs="Arial"/>
                <w:bCs/>
                <w:sz w:val="18"/>
                <w:szCs w:val="18"/>
                <w:lang w:val="ro-RO"/>
              </w:rPr>
              <w:t>2010</w:t>
            </w:r>
            <w:r w:rsidR="00E837E7" w:rsidRPr="00F37194">
              <w:rPr>
                <w:rFonts w:ascii="Arial Narrow" w:hAnsi="Arial Narrow" w:cs="Arial"/>
                <w:bCs/>
                <w:sz w:val="18"/>
                <w:szCs w:val="18"/>
                <w:lang w:val="ro-RO"/>
              </w:rPr>
              <w:t>; 2011; 2012</w:t>
            </w:r>
            <w:r w:rsidR="00E837E7">
              <w:rPr>
                <w:rFonts w:ascii="Arial Narrow" w:hAnsi="Arial Narrow" w:cs="Arial"/>
                <w:bCs/>
                <w:sz w:val="18"/>
                <w:szCs w:val="18"/>
                <w:lang w:val="ro-RO"/>
              </w:rPr>
              <w:t xml:space="preserve">; </w:t>
            </w:r>
            <w:r w:rsidR="00E837E7" w:rsidRPr="00F37194">
              <w:rPr>
                <w:rFonts w:ascii="Arial Narrow" w:hAnsi="Arial Narrow" w:cs="Arial"/>
                <w:bCs/>
                <w:sz w:val="18"/>
                <w:szCs w:val="18"/>
                <w:lang w:val="ro-RO"/>
              </w:rPr>
              <w:t>2013</w:t>
            </w:r>
            <w:r w:rsidR="00EA0401" w:rsidRPr="00F37194">
              <w:rPr>
                <w:rFonts w:ascii="Arial Narrow" w:hAnsi="Arial Narrow" w:cs="Arial"/>
                <w:bCs/>
                <w:sz w:val="18"/>
                <w:szCs w:val="18"/>
                <w:lang w:val="ro-RO"/>
              </w:rPr>
              <w:t>;</w:t>
            </w:r>
          </w:p>
          <w:p w:rsidR="0020179C" w:rsidRPr="00F37194" w:rsidRDefault="0020179C" w:rsidP="0020179C">
            <w:pPr>
              <w:pStyle w:val="ListParagraph"/>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Member - Scientific Committee - THE ANNALS OF ORADEA UNIVERSITY, The Faculty of Economics, BDI-Index. RePEc, DOAJ, EBSCO, Scientific Commons, Public Knowledge Project (PKP), SCIRUS, Socionet Intute - Social Sciences, IndexCopernicus, http://steconomiceuoradea.ro/anale/volume/2012/1st-issue-July-2012.pdf, perioada 2010-2014</w:t>
            </w:r>
            <w:r w:rsidR="00EA0401" w:rsidRPr="00F37194">
              <w:rPr>
                <w:rFonts w:ascii="Arial Narrow" w:hAnsi="Arial Narrow" w:cs="Arial"/>
                <w:bCs/>
                <w:sz w:val="18"/>
                <w:szCs w:val="18"/>
                <w:lang w:val="ro-RO"/>
              </w:rPr>
              <w:t>;</w:t>
            </w:r>
          </w:p>
          <w:p w:rsidR="0020179C" w:rsidRPr="00F37194" w:rsidRDefault="0020179C" w:rsidP="0020179C">
            <w:pPr>
              <w:pStyle w:val="ListParagraph"/>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 xml:space="preserve">Analale Universitatii Tibiscus din Timisoara, Seria Stiinte Economice, 4 lucrari recenzate (1. Importance in Planning An Audit of Financial Statements; 2.Considerations on Monitoring the Financial System in Romania and in Eu/Non-Eu Member States; 3. Assessment of the Internal Control System; 4. Banking Risks in the Romanian Banking System), in 2014 si 4 lucrari in 2013 (1 Cost Benefit Analysis - Tool For Allocation of Financial Resources For Major Projects; 2.Corporate and Social Responsibility - a Fundamental Pillar of a Sustainable Corporate Governance; 3. Tools of Active and Passive Management of </w:t>
            </w:r>
            <w:r w:rsidR="00EA0401" w:rsidRPr="00F37194">
              <w:rPr>
                <w:rFonts w:ascii="Arial Narrow" w:hAnsi="Arial Narrow" w:cs="Arial"/>
                <w:bCs/>
                <w:sz w:val="18"/>
                <w:szCs w:val="18"/>
                <w:lang w:val="ro-RO"/>
              </w:rPr>
              <w:t xml:space="preserve">Financial-Accounting Risks; 4. </w:t>
            </w:r>
            <w:r w:rsidRPr="00F37194">
              <w:rPr>
                <w:rFonts w:ascii="Arial Narrow" w:hAnsi="Arial Narrow" w:cs="Arial"/>
                <w:bCs/>
                <w:sz w:val="18"/>
                <w:szCs w:val="18"/>
                <w:lang w:val="ro-RO"/>
              </w:rPr>
              <w:t>Romanian Accounting Development in the Forty-Eighters Period – Ion Ionescu From Brad)</w:t>
            </w:r>
            <w:r w:rsidR="00EA0401" w:rsidRPr="00F37194">
              <w:rPr>
                <w:rFonts w:ascii="Arial Narrow" w:hAnsi="Arial Narrow" w:cs="Arial"/>
                <w:bCs/>
                <w:sz w:val="18"/>
                <w:szCs w:val="18"/>
                <w:lang w:val="ro-RO"/>
              </w:rPr>
              <w:t>;</w:t>
            </w:r>
          </w:p>
          <w:p w:rsidR="0020179C" w:rsidRPr="00F37194" w:rsidRDefault="0020179C" w:rsidP="0020179C">
            <w:pPr>
              <w:pStyle w:val="ListParagraph"/>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Member of International Conference International Business Information Management Association, USA 20th IBIMA Conferenceilan, 18th IBIM</w:t>
            </w:r>
            <w:r w:rsidR="00EA0401" w:rsidRPr="00F37194">
              <w:rPr>
                <w:rFonts w:ascii="Arial Narrow" w:hAnsi="Arial Narrow" w:cs="Arial"/>
                <w:bCs/>
                <w:sz w:val="18"/>
                <w:szCs w:val="18"/>
                <w:lang w:val="ro-RO"/>
              </w:rPr>
              <w:t>A Conference, Istanbul, Turkey</w:t>
            </w:r>
            <w:r w:rsidR="00E837E7">
              <w:rPr>
                <w:rFonts w:ascii="Arial Narrow" w:hAnsi="Arial Narrow" w:cs="Arial"/>
                <w:bCs/>
                <w:sz w:val="18"/>
                <w:szCs w:val="18"/>
                <w:lang w:val="ro-RO"/>
              </w:rPr>
              <w:t xml:space="preserve"> 9-</w:t>
            </w:r>
            <w:r w:rsidRPr="00F37194">
              <w:rPr>
                <w:rFonts w:ascii="Arial Narrow" w:hAnsi="Arial Narrow" w:cs="Arial"/>
                <w:bCs/>
                <w:sz w:val="18"/>
                <w:szCs w:val="18"/>
                <w:lang w:val="ro-RO"/>
              </w:rPr>
              <w:t>10 May 2012, http://www.ibima.org/TR2012/committee.html;</w:t>
            </w:r>
          </w:p>
          <w:p w:rsidR="0020179C" w:rsidRPr="00F37194" w:rsidRDefault="0020179C" w:rsidP="0020179C">
            <w:pPr>
              <w:pStyle w:val="ListParagraph"/>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Member of International Conference Committee for the 7th European Conference on Intellectual Capital ECIC 2015 Cartagena, Spain, http://academic-conferences.org/ecic/ecic2015/ecic15-committee.htm;</w:t>
            </w:r>
          </w:p>
          <w:p w:rsidR="0020179C" w:rsidRPr="00F37194" w:rsidRDefault="0020179C" w:rsidP="0020179C">
            <w:pPr>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 xml:space="preserve">Membru în Comitetul de organizare şi moderator al sectiunii: Conference: "European Research Development Horizont 2020", the University Stefan cel </w:t>
            </w:r>
            <w:r w:rsidR="00EA0401" w:rsidRPr="00F37194">
              <w:rPr>
                <w:rFonts w:ascii="Arial Narrow" w:hAnsi="Arial Narrow" w:cs="Arial"/>
                <w:bCs/>
                <w:sz w:val="18"/>
                <w:szCs w:val="18"/>
                <w:lang w:val="ro-RO"/>
              </w:rPr>
              <w:t>Mare Suceava, 10 - 13 July 2013;</w:t>
            </w:r>
          </w:p>
          <w:p w:rsidR="0020179C" w:rsidRPr="00F37194" w:rsidRDefault="0020179C" w:rsidP="0020179C">
            <w:pPr>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Membru în Comitetul de Organizare şi moderator</w:t>
            </w:r>
            <w:r w:rsidR="00EA0401" w:rsidRPr="00F37194">
              <w:rPr>
                <w:rFonts w:ascii="Arial Narrow" w:hAnsi="Arial Narrow" w:cs="Arial"/>
                <w:bCs/>
                <w:sz w:val="18"/>
                <w:szCs w:val="18"/>
                <w:lang w:val="ro-RO"/>
              </w:rPr>
              <w:t xml:space="preserve"> </w:t>
            </w:r>
            <w:r w:rsidRPr="00F37194">
              <w:rPr>
                <w:rFonts w:ascii="Arial Narrow" w:hAnsi="Arial Narrow" w:cs="Arial"/>
                <w:bCs/>
                <w:sz w:val="18"/>
                <w:szCs w:val="18"/>
                <w:lang w:val="ro-RO"/>
              </w:rPr>
              <w:t>al International Workshop “Computing Paradigms in The New Digital Ec</w:t>
            </w:r>
            <w:r w:rsidR="00EA0401" w:rsidRPr="00F37194">
              <w:rPr>
                <w:rFonts w:ascii="Arial Narrow" w:hAnsi="Arial Narrow" w:cs="Arial"/>
                <w:bCs/>
                <w:sz w:val="18"/>
                <w:szCs w:val="18"/>
                <w:lang w:val="ro-RO"/>
              </w:rPr>
              <w:t>onomy”, Suceava, 3 august 2012;</w:t>
            </w:r>
          </w:p>
          <w:p w:rsidR="0020179C" w:rsidRPr="00F37194" w:rsidRDefault="0020179C" w:rsidP="0020179C">
            <w:pPr>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Membru în comitetul de organizar</w:t>
            </w:r>
            <w:r w:rsidR="00EA0401" w:rsidRPr="00F37194">
              <w:rPr>
                <w:rFonts w:ascii="Arial Narrow" w:hAnsi="Arial Narrow" w:cs="Arial"/>
                <w:bCs/>
                <w:sz w:val="18"/>
                <w:szCs w:val="18"/>
                <w:lang w:val="ro-RO"/>
              </w:rPr>
              <w:t xml:space="preserve">e şi moderator al seminarului: </w:t>
            </w:r>
            <w:r w:rsidRPr="00F37194">
              <w:rPr>
                <w:rFonts w:ascii="Arial Narrow" w:hAnsi="Arial Narrow" w:cs="Arial"/>
                <w:bCs/>
                <w:sz w:val="18"/>
                <w:szCs w:val="18"/>
                <w:lang w:val="ro-RO"/>
              </w:rPr>
              <w:t>“The Best practis in European Research” SUCEAVA, ROMANIA, 17th December 2012, in partnership with USV, Parma University of Italy and the Academy</w:t>
            </w:r>
            <w:r w:rsidR="00EA0401" w:rsidRPr="00F37194">
              <w:rPr>
                <w:rFonts w:ascii="Arial Narrow" w:hAnsi="Arial Narrow" w:cs="Arial"/>
                <w:bCs/>
                <w:sz w:val="18"/>
                <w:szCs w:val="18"/>
                <w:lang w:val="ro-RO"/>
              </w:rPr>
              <w:t xml:space="preserve"> of Economic Studies of Moldova;</w:t>
            </w:r>
          </w:p>
          <w:p w:rsidR="0020179C" w:rsidRPr="00F37194" w:rsidRDefault="0020179C" w:rsidP="0020179C">
            <w:pPr>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Membru în comitetul de organizare şi comitetul ştiinţific al Jean Monnet Roundtable, cu tema “The role of universities in European Research”, masă rotundă organizată în parteneriat cu Universitatea din Parma, Italia si ASEM Chişi</w:t>
            </w:r>
            <w:r w:rsidR="00EA0401" w:rsidRPr="00F37194">
              <w:rPr>
                <w:rFonts w:ascii="Arial Narrow" w:hAnsi="Arial Narrow" w:cs="Arial"/>
                <w:bCs/>
                <w:sz w:val="18"/>
                <w:szCs w:val="18"/>
                <w:lang w:val="ro-RO"/>
              </w:rPr>
              <w:t>nau, Suceava, 17 Decembrie 2012;</w:t>
            </w:r>
          </w:p>
          <w:p w:rsidR="00E169EB" w:rsidRPr="00F37194" w:rsidRDefault="0020179C" w:rsidP="0020179C">
            <w:pPr>
              <w:numPr>
                <w:ilvl w:val="0"/>
                <w:numId w:val="31"/>
              </w:numPr>
              <w:rPr>
                <w:rFonts w:ascii="Arial Narrow" w:hAnsi="Arial Narrow" w:cs="Arial"/>
                <w:bCs/>
                <w:sz w:val="18"/>
                <w:szCs w:val="18"/>
                <w:lang w:val="ro-RO"/>
              </w:rPr>
            </w:pPr>
            <w:r w:rsidRPr="00F37194">
              <w:rPr>
                <w:rFonts w:ascii="Arial Narrow" w:hAnsi="Arial Narrow" w:cs="Arial"/>
                <w:bCs/>
                <w:sz w:val="18"/>
                <w:szCs w:val="18"/>
                <w:lang w:val="ro-RO"/>
              </w:rPr>
              <w:t>Membru în comitetul de organiza</w:t>
            </w:r>
            <w:r w:rsidR="00EA0401" w:rsidRPr="00F37194">
              <w:rPr>
                <w:rFonts w:ascii="Arial Narrow" w:hAnsi="Arial Narrow" w:cs="Arial"/>
                <w:bCs/>
                <w:sz w:val="18"/>
                <w:szCs w:val="18"/>
                <w:lang w:val="ro-RO"/>
              </w:rPr>
              <w:t>re şi moderator al workshopului</w:t>
            </w:r>
            <w:r w:rsidRPr="00F37194">
              <w:rPr>
                <w:rFonts w:ascii="Arial Narrow" w:hAnsi="Arial Narrow" w:cs="Arial"/>
                <w:bCs/>
                <w:sz w:val="18"/>
                <w:szCs w:val="18"/>
                <w:lang w:val="ro-RO"/>
              </w:rPr>
              <w:t xml:space="preserve"> Ediţia a 2-a, organizat de Departamentul de Contabilitate, Finante si Informatica Economica a FSEAP si CECCAR, Filiala Suceava, sub Egida Zilei Nationale a</w:t>
            </w:r>
            <w:r w:rsidR="00EA0401" w:rsidRPr="00F37194">
              <w:rPr>
                <w:rFonts w:ascii="Arial Narrow" w:hAnsi="Arial Narrow" w:cs="Arial"/>
                <w:bCs/>
                <w:sz w:val="18"/>
                <w:szCs w:val="18"/>
                <w:lang w:val="ro-RO"/>
              </w:rPr>
              <w:t xml:space="preserve"> </w:t>
            </w:r>
            <w:r w:rsidRPr="00F37194">
              <w:rPr>
                <w:rFonts w:ascii="Arial Narrow" w:hAnsi="Arial Narrow" w:cs="Arial"/>
                <w:bCs/>
                <w:sz w:val="18"/>
                <w:szCs w:val="18"/>
                <w:lang w:val="ro-RO"/>
              </w:rPr>
              <w:t>Contabilului, Suceava, 21 septembrie, 2013.</w:t>
            </w:r>
          </w:p>
        </w:tc>
      </w:tr>
    </w:tbl>
    <w:p w:rsidR="00E169EB" w:rsidRPr="00F37194" w:rsidRDefault="00E169EB" w:rsidP="00C33362">
      <w:pPr>
        <w:tabs>
          <w:tab w:val="left" w:pos="2625"/>
        </w:tabs>
        <w:ind w:left="170"/>
        <w:rPr>
          <w:rFonts w:ascii="Arial Narrow" w:hAnsi="Arial Narrow"/>
          <w:sz w:val="18"/>
          <w:szCs w:val="18"/>
          <w:lang w:val="ro-RO"/>
        </w:rPr>
      </w:pPr>
    </w:p>
    <w:p w:rsidR="0034265B" w:rsidRPr="00F37194" w:rsidRDefault="0034265B" w:rsidP="0034265B">
      <w:pPr>
        <w:keepNext/>
        <w:suppressAutoHyphens/>
        <w:ind w:left="0" w:firstLine="0"/>
        <w:outlineLvl w:val="1"/>
        <w:rPr>
          <w:rFonts w:ascii="Arial Narrow" w:hAnsi="Arial Narrow"/>
          <w:b/>
          <w:sz w:val="18"/>
          <w:szCs w:val="18"/>
          <w:lang w:val="ro-RO"/>
        </w:rPr>
      </w:pPr>
      <w:r w:rsidRPr="00F37194">
        <w:rPr>
          <w:rFonts w:ascii="Arial Narrow" w:hAnsi="Arial Narrow"/>
          <w:b/>
          <w:sz w:val="18"/>
          <w:szCs w:val="18"/>
          <w:lang w:val="ro-RO"/>
        </w:rPr>
        <w:t>EXPIERENTA DE MANAGEMENT, ANALIZA SI EVALUAREA IN CERCETARE SI/SAU INVATATAMANT</w:t>
      </w:r>
    </w:p>
    <w:p w:rsidR="0034265B" w:rsidRPr="00F37194" w:rsidRDefault="0034265B" w:rsidP="0034265B">
      <w:pPr>
        <w:ind w:left="187" w:firstLine="0"/>
        <w:jc w:val="left"/>
        <w:rPr>
          <w:rFonts w:ascii="Arial Narrow" w:hAnsi="Arial Narrow"/>
          <w:color w:val="000000"/>
          <w:sz w:val="18"/>
          <w:szCs w:val="18"/>
          <w:lang w:val="ro-RO"/>
        </w:rPr>
      </w:pPr>
    </w:p>
    <w:p w:rsidR="0034265B" w:rsidRPr="00F37194" w:rsidRDefault="00F61A82" w:rsidP="0034265B">
      <w:pPr>
        <w:numPr>
          <w:ilvl w:val="0"/>
          <w:numId w:val="40"/>
        </w:numPr>
        <w:ind w:left="187" w:firstLine="0"/>
        <w:jc w:val="left"/>
        <w:rPr>
          <w:rFonts w:ascii="Arial Narrow" w:hAnsi="Arial Narrow"/>
          <w:color w:val="000000"/>
          <w:sz w:val="18"/>
          <w:szCs w:val="18"/>
          <w:lang w:val="ro-RO"/>
        </w:rPr>
      </w:pPr>
      <w:r>
        <w:rPr>
          <w:rFonts w:ascii="Arial Narrow" w:hAnsi="Arial Narrow"/>
          <w:color w:val="000000"/>
          <w:sz w:val="18"/>
          <w:szCs w:val="18"/>
          <w:lang w:val="ro-RO"/>
        </w:rPr>
        <w:t>Decan al Facultății de Șiinț</w:t>
      </w:r>
      <w:r w:rsidR="0034265B" w:rsidRPr="00F37194">
        <w:rPr>
          <w:rFonts w:ascii="Arial Narrow" w:hAnsi="Arial Narrow"/>
          <w:color w:val="000000"/>
          <w:sz w:val="18"/>
          <w:szCs w:val="18"/>
          <w:lang w:val="ro-RO"/>
        </w:rPr>
        <w:t>e Econ</w:t>
      </w:r>
      <w:r>
        <w:rPr>
          <w:rFonts w:ascii="Arial Narrow" w:hAnsi="Arial Narrow"/>
          <w:color w:val="000000"/>
          <w:sz w:val="18"/>
          <w:szCs w:val="18"/>
          <w:lang w:val="ro-RO"/>
        </w:rPr>
        <w:t>o</w:t>
      </w:r>
      <w:r w:rsidR="0034265B" w:rsidRPr="00F37194">
        <w:rPr>
          <w:rFonts w:ascii="Arial Narrow" w:hAnsi="Arial Narrow"/>
          <w:color w:val="000000"/>
          <w:sz w:val="18"/>
          <w:szCs w:val="18"/>
          <w:lang w:val="ro-RO"/>
        </w:rPr>
        <w:t>mice</w:t>
      </w:r>
      <w:r>
        <w:rPr>
          <w:rFonts w:ascii="Arial Narrow" w:hAnsi="Arial Narrow"/>
          <w:color w:val="000000"/>
          <w:sz w:val="18"/>
          <w:szCs w:val="18"/>
          <w:lang w:val="ro-RO"/>
        </w:rPr>
        <w:t xml:space="preserve"> și Administrație Publică, USV î</w:t>
      </w:r>
      <w:r w:rsidR="0034265B" w:rsidRPr="00F37194">
        <w:rPr>
          <w:rFonts w:ascii="Arial Narrow" w:hAnsi="Arial Narrow"/>
          <w:color w:val="000000"/>
          <w:sz w:val="18"/>
          <w:szCs w:val="18"/>
          <w:lang w:val="ro-RO"/>
        </w:rPr>
        <w:t>n perioada 2002-2012;</w:t>
      </w:r>
    </w:p>
    <w:p w:rsidR="0034265B" w:rsidRPr="00F37194" w:rsidRDefault="0034265B" w:rsidP="0034265B">
      <w:pPr>
        <w:numPr>
          <w:ilvl w:val="0"/>
          <w:numId w:val="40"/>
        </w:numPr>
        <w:ind w:left="187" w:firstLine="0"/>
        <w:jc w:val="left"/>
        <w:rPr>
          <w:rFonts w:ascii="Arial Narrow" w:hAnsi="Arial Narrow"/>
          <w:color w:val="000000"/>
          <w:sz w:val="18"/>
          <w:szCs w:val="18"/>
          <w:lang w:val="ro-RO"/>
        </w:rPr>
      </w:pPr>
      <w:r w:rsidRPr="00F37194">
        <w:rPr>
          <w:rFonts w:ascii="Arial Narrow" w:hAnsi="Arial Narrow"/>
          <w:color w:val="000000"/>
          <w:sz w:val="18"/>
          <w:szCs w:val="18"/>
          <w:lang w:val="ro-RO"/>
        </w:rPr>
        <w:t>Director de Departament din anul 2012-prezent;</w:t>
      </w:r>
    </w:p>
    <w:p w:rsidR="0034265B" w:rsidRPr="00F37194" w:rsidRDefault="00F61A82" w:rsidP="0034265B">
      <w:pPr>
        <w:numPr>
          <w:ilvl w:val="0"/>
          <w:numId w:val="40"/>
        </w:numPr>
        <w:ind w:left="187" w:firstLine="0"/>
        <w:jc w:val="left"/>
        <w:rPr>
          <w:rFonts w:ascii="Arial Narrow" w:hAnsi="Arial Narrow"/>
          <w:color w:val="000000"/>
          <w:sz w:val="18"/>
          <w:szCs w:val="18"/>
          <w:lang w:val="ro-RO"/>
        </w:rPr>
      </w:pPr>
      <w:r>
        <w:rPr>
          <w:rFonts w:ascii="Arial Narrow" w:hAnsi="Arial Narrow"/>
          <w:color w:val="000000"/>
          <w:sz w:val="18"/>
          <w:szCs w:val="18"/>
          <w:lang w:val="ro-RO"/>
        </w:rPr>
        <w:t>Membru în Comisia de licență</w:t>
      </w:r>
      <w:r w:rsidR="0034265B" w:rsidRPr="00F37194">
        <w:rPr>
          <w:rFonts w:ascii="Arial Narrow" w:hAnsi="Arial Narrow"/>
          <w:color w:val="000000"/>
          <w:sz w:val="18"/>
          <w:szCs w:val="18"/>
          <w:lang w:val="ro-RO"/>
        </w:rPr>
        <w:t xml:space="preserve"> pentru specializarea </w:t>
      </w:r>
      <w:r w:rsidR="0034265B" w:rsidRPr="00F37194">
        <w:rPr>
          <w:rFonts w:ascii="Arial Narrow" w:hAnsi="Arial Narrow"/>
          <w:i/>
          <w:color w:val="000000"/>
          <w:sz w:val="18"/>
          <w:szCs w:val="18"/>
          <w:lang w:val="ro-RO"/>
        </w:rPr>
        <w:t xml:space="preserve">Conatabilitate </w:t>
      </w:r>
      <w:r>
        <w:rPr>
          <w:rFonts w:ascii="Arial Narrow" w:hAnsi="Arial Narrow"/>
          <w:i/>
          <w:color w:val="000000"/>
          <w:sz w:val="18"/>
          <w:szCs w:val="18"/>
          <w:lang w:val="ro-RO"/>
        </w:rPr>
        <w:t>și Informatică</w:t>
      </w:r>
      <w:r w:rsidR="0034265B" w:rsidRPr="00F37194">
        <w:rPr>
          <w:rFonts w:ascii="Arial Narrow" w:hAnsi="Arial Narrow"/>
          <w:i/>
          <w:color w:val="000000"/>
          <w:sz w:val="18"/>
          <w:szCs w:val="18"/>
          <w:lang w:val="ro-RO"/>
        </w:rPr>
        <w:t xml:space="preserve"> de Gestiune</w:t>
      </w:r>
      <w:r>
        <w:rPr>
          <w:rFonts w:ascii="Arial Narrow" w:hAnsi="Arial Narrow"/>
          <w:color w:val="000000"/>
          <w:sz w:val="18"/>
          <w:szCs w:val="18"/>
          <w:lang w:val="ro-RO"/>
        </w:rPr>
        <w:t>;</w:t>
      </w:r>
    </w:p>
    <w:p w:rsidR="0034265B" w:rsidRPr="00F37194" w:rsidRDefault="0034265B" w:rsidP="0034265B">
      <w:pPr>
        <w:numPr>
          <w:ilvl w:val="0"/>
          <w:numId w:val="40"/>
        </w:numPr>
        <w:ind w:left="187" w:firstLine="0"/>
        <w:jc w:val="left"/>
        <w:rPr>
          <w:rFonts w:ascii="Arial Narrow" w:hAnsi="Arial Narrow"/>
          <w:color w:val="000000"/>
          <w:sz w:val="18"/>
          <w:szCs w:val="18"/>
          <w:lang w:val="ro-RO"/>
        </w:rPr>
      </w:pPr>
      <w:r w:rsidRPr="00F37194">
        <w:rPr>
          <w:rFonts w:ascii="Arial Narrow" w:hAnsi="Arial Narrow"/>
          <w:color w:val="000000"/>
          <w:sz w:val="18"/>
          <w:szCs w:val="18"/>
          <w:lang w:val="ro-RO"/>
        </w:rPr>
        <w:t xml:space="preserve">Membru </w:t>
      </w:r>
      <w:r w:rsidR="00F61A82">
        <w:rPr>
          <w:rFonts w:ascii="Arial Narrow" w:hAnsi="Arial Narrow"/>
          <w:color w:val="000000"/>
          <w:sz w:val="18"/>
          <w:szCs w:val="18"/>
          <w:lang w:val="ro-RO"/>
        </w:rPr>
        <w:t>în Comisia de disertaț</w:t>
      </w:r>
      <w:r w:rsidRPr="00F37194">
        <w:rPr>
          <w:rFonts w:ascii="Arial Narrow" w:hAnsi="Arial Narrow"/>
          <w:color w:val="000000"/>
          <w:sz w:val="18"/>
          <w:szCs w:val="18"/>
          <w:lang w:val="ro-RO"/>
        </w:rPr>
        <w:t xml:space="preserve">ie la specilizarea </w:t>
      </w:r>
      <w:r w:rsidRPr="00F37194">
        <w:rPr>
          <w:rFonts w:ascii="Arial Narrow" w:hAnsi="Arial Narrow"/>
          <w:i/>
          <w:color w:val="000000"/>
          <w:sz w:val="18"/>
          <w:szCs w:val="18"/>
          <w:lang w:val="ro-RO"/>
        </w:rPr>
        <w:t xml:space="preserve">Contabilitate, Audit </w:t>
      </w:r>
      <w:r w:rsidR="00F61A82">
        <w:rPr>
          <w:rFonts w:ascii="Arial Narrow" w:hAnsi="Arial Narrow"/>
          <w:i/>
          <w:color w:val="000000"/>
          <w:sz w:val="18"/>
          <w:szCs w:val="18"/>
          <w:lang w:val="ro-RO"/>
        </w:rPr>
        <w:t>și Expertiză</w:t>
      </w:r>
      <w:r w:rsidRPr="00F37194">
        <w:rPr>
          <w:rFonts w:ascii="Arial Narrow" w:hAnsi="Arial Narrow"/>
          <w:i/>
          <w:color w:val="000000"/>
          <w:sz w:val="18"/>
          <w:szCs w:val="18"/>
          <w:lang w:val="ro-RO"/>
        </w:rPr>
        <w:t xml:space="preserve"> Contabil</w:t>
      </w:r>
      <w:r w:rsidR="00F61A82">
        <w:rPr>
          <w:rFonts w:ascii="Arial Narrow" w:hAnsi="Arial Narrow"/>
          <w:i/>
          <w:color w:val="000000"/>
          <w:sz w:val="18"/>
          <w:szCs w:val="18"/>
          <w:lang w:val="ro-RO"/>
        </w:rPr>
        <w:t>ă</w:t>
      </w:r>
      <w:r w:rsidR="00F61A82">
        <w:rPr>
          <w:rFonts w:ascii="Arial Narrow" w:hAnsi="Arial Narrow"/>
          <w:color w:val="000000"/>
          <w:sz w:val="18"/>
          <w:szCs w:val="18"/>
          <w:lang w:val="ro-RO"/>
        </w:rPr>
        <w:t xml:space="preserve"> ș</w:t>
      </w:r>
      <w:r w:rsidRPr="00F37194">
        <w:rPr>
          <w:rFonts w:ascii="Arial Narrow" w:hAnsi="Arial Narrow"/>
          <w:color w:val="000000"/>
          <w:sz w:val="18"/>
          <w:szCs w:val="18"/>
          <w:lang w:val="ro-RO"/>
        </w:rPr>
        <w:t xml:space="preserve">i </w:t>
      </w:r>
      <w:r w:rsidR="00F61A82">
        <w:rPr>
          <w:rFonts w:ascii="Arial Narrow" w:hAnsi="Arial Narrow"/>
          <w:i/>
          <w:color w:val="000000"/>
          <w:sz w:val="18"/>
          <w:szCs w:val="18"/>
          <w:lang w:val="ro-RO"/>
        </w:rPr>
        <w:t>Audit și Guvernanață</w:t>
      </w:r>
      <w:r w:rsidRPr="00F37194">
        <w:rPr>
          <w:rFonts w:ascii="Arial Narrow" w:hAnsi="Arial Narrow"/>
          <w:i/>
          <w:color w:val="000000"/>
          <w:sz w:val="18"/>
          <w:szCs w:val="18"/>
          <w:lang w:val="ro-RO"/>
        </w:rPr>
        <w:t xml:space="preserve"> Corporativ</w:t>
      </w:r>
      <w:r w:rsidR="00F61A82">
        <w:rPr>
          <w:rFonts w:ascii="Arial Narrow" w:hAnsi="Arial Narrow"/>
          <w:i/>
          <w:color w:val="000000"/>
          <w:sz w:val="18"/>
          <w:szCs w:val="18"/>
          <w:lang w:val="ro-RO"/>
        </w:rPr>
        <w:t>ă.</w:t>
      </w:r>
    </w:p>
    <w:p w:rsidR="0034265B" w:rsidRPr="00F37194" w:rsidRDefault="0034265B" w:rsidP="0034265B">
      <w:pPr>
        <w:ind w:left="187" w:firstLine="0"/>
        <w:jc w:val="left"/>
        <w:rPr>
          <w:rFonts w:ascii="Arial Narrow" w:hAnsi="Arial Narrow"/>
          <w:color w:val="000000"/>
          <w:sz w:val="18"/>
          <w:szCs w:val="18"/>
          <w:lang w:val="ro-RO"/>
        </w:rPr>
      </w:pPr>
    </w:p>
    <w:p w:rsidR="0034265B" w:rsidRPr="00F37194" w:rsidRDefault="0034265B" w:rsidP="0034265B">
      <w:pPr>
        <w:keepNext/>
        <w:suppressAutoHyphens/>
        <w:ind w:left="144" w:firstLine="0"/>
        <w:outlineLvl w:val="1"/>
        <w:rPr>
          <w:rFonts w:ascii="Arial Narrow" w:hAnsi="Arial Narrow"/>
          <w:b/>
          <w:bCs/>
          <w:sz w:val="18"/>
          <w:szCs w:val="18"/>
          <w:lang w:val="ro-RO" w:eastAsia="ar-SA"/>
        </w:rPr>
      </w:pPr>
      <w:r w:rsidRPr="00F37194">
        <w:rPr>
          <w:rFonts w:ascii="Arial Narrow" w:hAnsi="Arial Narrow"/>
          <w:b/>
          <w:bCs/>
          <w:sz w:val="18"/>
          <w:szCs w:val="18"/>
          <w:lang w:val="ro-RO" w:eastAsia="ar-SA"/>
        </w:rPr>
        <w:t>LUCRĂRI PUBLICATE SELECTIVE</w:t>
      </w:r>
    </w:p>
    <w:p w:rsidR="0034265B" w:rsidRPr="00F37194" w:rsidRDefault="0034265B" w:rsidP="0034265B">
      <w:pPr>
        <w:tabs>
          <w:tab w:val="left" w:pos="276"/>
        </w:tabs>
        <w:ind w:left="0" w:firstLine="0"/>
        <w:rPr>
          <w:rFonts w:ascii="Arial Narrow" w:hAnsi="Arial Narrow"/>
          <w:b/>
          <w:bCs/>
          <w:color w:val="000000"/>
          <w:sz w:val="18"/>
          <w:szCs w:val="18"/>
          <w:lang w:val="ro-RO" w:eastAsia="ar-SA"/>
        </w:rPr>
      </w:pPr>
      <w:r w:rsidRPr="00F37194">
        <w:rPr>
          <w:rFonts w:ascii="Arial Narrow" w:hAnsi="Arial Narrow"/>
          <w:b/>
          <w:sz w:val="18"/>
          <w:szCs w:val="18"/>
          <w:shd w:val="clear" w:color="auto" w:fill="FFFFFF"/>
          <w:lang w:val="ro-RO" w:eastAsia="ar-SA"/>
        </w:rPr>
        <w:t xml:space="preserve"> </w:t>
      </w:r>
    </w:p>
    <w:p w:rsidR="0034265B" w:rsidRPr="00F37194" w:rsidRDefault="00B94A7A" w:rsidP="0034265B">
      <w:pPr>
        <w:pStyle w:val="ListParagraph"/>
        <w:numPr>
          <w:ilvl w:val="0"/>
          <w:numId w:val="43"/>
        </w:numPr>
        <w:ind w:left="142" w:firstLine="0"/>
        <w:rPr>
          <w:rFonts w:ascii="Arial Narrow" w:hAnsi="Arial Narrow"/>
          <w:sz w:val="18"/>
          <w:szCs w:val="18"/>
          <w:lang w:val="ro-RO"/>
        </w:rPr>
      </w:pPr>
      <w:r>
        <w:rPr>
          <w:rFonts w:ascii="Arial Narrow" w:hAnsi="Arial Narrow"/>
          <w:sz w:val="18"/>
          <w:szCs w:val="18"/>
          <w:lang w:val="ro-RO"/>
        </w:rPr>
        <w:t>Mates D.</w:t>
      </w:r>
      <w:r w:rsidR="0034265B" w:rsidRPr="00F37194">
        <w:rPr>
          <w:rFonts w:ascii="Arial Narrow" w:hAnsi="Arial Narrow"/>
          <w:sz w:val="18"/>
          <w:szCs w:val="18"/>
          <w:lang w:val="ro-RO"/>
        </w:rPr>
        <w:t xml:space="preserve">, </w:t>
      </w:r>
      <w:r>
        <w:rPr>
          <w:rFonts w:ascii="Arial Narrow" w:hAnsi="Arial Narrow"/>
          <w:sz w:val="18"/>
          <w:szCs w:val="18"/>
          <w:lang w:val="ro-RO"/>
        </w:rPr>
        <w:t>Grosu V.</w:t>
      </w:r>
      <w:r w:rsidR="0034265B" w:rsidRPr="00F37194">
        <w:rPr>
          <w:rFonts w:ascii="Arial Narrow" w:hAnsi="Arial Narrow"/>
          <w:sz w:val="18"/>
          <w:szCs w:val="18"/>
          <w:lang w:val="ro-RO"/>
        </w:rPr>
        <w:t xml:space="preserve">, </w:t>
      </w:r>
      <w:r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Pr>
          <w:rFonts w:ascii="Arial Narrow" w:hAnsi="Arial Narrow"/>
          <w:sz w:val="18"/>
          <w:szCs w:val="18"/>
          <w:lang w:val="ro-RO"/>
        </w:rPr>
        <w:t>Bostan I.</w:t>
      </w:r>
      <w:r w:rsidR="0034265B" w:rsidRPr="00F37194">
        <w:rPr>
          <w:rFonts w:ascii="Arial Narrow" w:hAnsi="Arial Narrow"/>
          <w:sz w:val="18"/>
          <w:szCs w:val="18"/>
          <w:lang w:val="ro-RO"/>
        </w:rPr>
        <w:t xml:space="preserve">, </w:t>
      </w:r>
      <w:r w:rsidRPr="00B94A7A">
        <w:rPr>
          <w:rFonts w:ascii="Arial Narrow" w:hAnsi="Arial Narrow"/>
          <w:sz w:val="18"/>
          <w:szCs w:val="18"/>
          <w:lang w:val="ro-RO"/>
        </w:rPr>
        <w:t>Bunget O.</w:t>
      </w:r>
      <w:r w:rsidR="0034265B" w:rsidRPr="00F37194">
        <w:rPr>
          <w:rFonts w:ascii="Arial Narrow" w:hAnsi="Arial Narrow"/>
          <w:sz w:val="18"/>
          <w:szCs w:val="18"/>
          <w:lang w:val="ro-RO"/>
        </w:rPr>
        <w:t xml:space="preserve">, </w:t>
      </w:r>
      <w:r w:rsidRPr="00B94A7A">
        <w:rPr>
          <w:rFonts w:ascii="Arial Narrow" w:hAnsi="Arial Narrow"/>
          <w:sz w:val="18"/>
          <w:szCs w:val="18"/>
          <w:lang w:val="ro-RO"/>
        </w:rPr>
        <w:t>Domil A.</w:t>
      </w:r>
      <w:r w:rsidR="0034265B" w:rsidRPr="00F37194">
        <w:rPr>
          <w:rFonts w:ascii="Arial Narrow" w:hAnsi="Arial Narrow"/>
          <w:sz w:val="18"/>
          <w:szCs w:val="18"/>
          <w:lang w:val="ro-RO"/>
        </w:rPr>
        <w:t>, Moraru M</w:t>
      </w:r>
      <w:r>
        <w:rPr>
          <w:rFonts w:ascii="Arial Narrow" w:hAnsi="Arial Narrow"/>
          <w:sz w:val="18"/>
          <w:szCs w:val="18"/>
          <w:lang w:val="ro-RO"/>
        </w:rPr>
        <w:t>.</w:t>
      </w:r>
      <w:r w:rsidR="0034265B" w:rsidRPr="00F37194">
        <w:rPr>
          <w:rFonts w:ascii="Arial Narrow" w:hAnsi="Arial Narrow"/>
          <w:sz w:val="18"/>
          <w:szCs w:val="18"/>
          <w:lang w:val="ro-RO"/>
        </w:rPr>
        <w:t>, Artene A</w:t>
      </w:r>
      <w:r>
        <w:rPr>
          <w:rFonts w:ascii="Arial Narrow" w:hAnsi="Arial Narrow"/>
          <w:sz w:val="18"/>
          <w:szCs w:val="18"/>
          <w:lang w:val="ro-RO"/>
        </w:rPr>
        <w:t>.</w:t>
      </w:r>
      <w:r w:rsidR="0034265B" w:rsidRPr="00F37194">
        <w:rPr>
          <w:rFonts w:ascii="Arial Narrow" w:hAnsi="Arial Narrow"/>
          <w:sz w:val="18"/>
          <w:szCs w:val="18"/>
          <w:lang w:val="ro-RO"/>
        </w:rPr>
        <w:t xml:space="preserve">, </w:t>
      </w:r>
      <w:r w:rsidR="0034265B" w:rsidRPr="00B94A7A">
        <w:rPr>
          <w:rFonts w:ascii="Arial Narrow" w:hAnsi="Arial Narrow"/>
          <w:i/>
          <w:sz w:val="18"/>
          <w:szCs w:val="18"/>
          <w:lang w:val="ro-RO"/>
        </w:rPr>
        <w:t>Biological assets and the agricultural products in the context of the implementation of the IAS 41: A case study of the Romanian agro-food system</w:t>
      </w:r>
      <w:r w:rsidR="0034265B" w:rsidRPr="00F37194">
        <w:rPr>
          <w:rFonts w:ascii="Arial Narrow" w:hAnsi="Arial Narrow"/>
          <w:sz w:val="18"/>
          <w:szCs w:val="18"/>
          <w:lang w:val="ro-RO"/>
        </w:rPr>
        <w:t xml:space="preserve">, Archives of Biological Sciences 2015, Pages: </w:t>
      </w:r>
      <w:r>
        <w:rPr>
          <w:rFonts w:ascii="Arial Narrow" w:hAnsi="Arial Narrow"/>
          <w:sz w:val="18"/>
          <w:szCs w:val="18"/>
          <w:lang w:val="ro-RO"/>
        </w:rPr>
        <w:t>705-714</w:t>
      </w:r>
      <w:r w:rsidR="0034265B" w:rsidRPr="00F37194">
        <w:rPr>
          <w:rFonts w:ascii="Arial Narrow" w:hAnsi="Arial Narrow"/>
          <w:sz w:val="18"/>
          <w:szCs w:val="18"/>
          <w:lang w:val="ro-RO"/>
        </w:rPr>
        <w:t xml:space="preserve">, </w:t>
      </w:r>
      <w:hyperlink r:id="rId15" w:history="1">
        <w:r w:rsidR="0034265B" w:rsidRPr="00F37194">
          <w:rPr>
            <w:rStyle w:val="Hyperlink"/>
            <w:rFonts w:ascii="Arial Narrow" w:hAnsi="Arial Narrow"/>
            <w:sz w:val="18"/>
            <w:szCs w:val="18"/>
            <w:lang w:val="ro-RO"/>
          </w:rPr>
          <w:t>doi:10.2298/ABS140301042M</w:t>
        </w:r>
      </w:hyperlink>
      <w:r w:rsidR="0034265B" w:rsidRPr="00F37194">
        <w:rPr>
          <w:rFonts w:ascii="Arial Narrow" w:hAnsi="Arial Narrow"/>
          <w:sz w:val="18"/>
          <w:szCs w:val="18"/>
          <w:lang w:val="ro-RO"/>
        </w:rPr>
        <w:t>; IF=0.607; SRI=0.337</w:t>
      </w:r>
    </w:p>
    <w:p w:rsidR="0034265B" w:rsidRPr="00F37194" w:rsidRDefault="00B94A7A" w:rsidP="0034265B">
      <w:pPr>
        <w:numPr>
          <w:ilvl w:val="3"/>
          <w:numId w:val="36"/>
        </w:numPr>
        <w:tabs>
          <w:tab w:val="clear" w:pos="2880"/>
          <w:tab w:val="left" w:pos="142"/>
          <w:tab w:val="num" w:pos="709"/>
        </w:tabs>
        <w:suppressAutoHyphens/>
        <w:ind w:left="142" w:firstLine="0"/>
        <w:rPr>
          <w:rFonts w:ascii="Arial Narrow" w:hAnsi="Arial Narrow"/>
          <w:bCs/>
          <w:color w:val="000000"/>
          <w:sz w:val="18"/>
          <w:szCs w:val="18"/>
          <w:lang w:val="ro-RO" w:eastAsia="ar-SA"/>
        </w:rPr>
      </w:pPr>
      <w:r>
        <w:rPr>
          <w:rFonts w:ascii="Arial Narrow" w:hAnsi="Arial Narrow"/>
          <w:sz w:val="18"/>
          <w:szCs w:val="18"/>
          <w:lang w:val="ro-RO" w:eastAsia="ar-SA"/>
        </w:rPr>
        <w:t>Bostan I.</w:t>
      </w:r>
      <w:r w:rsidR="0034265B" w:rsidRPr="00F37194">
        <w:rPr>
          <w:rFonts w:ascii="Arial Narrow" w:hAnsi="Arial Narrow"/>
          <w:sz w:val="18"/>
          <w:szCs w:val="18"/>
          <w:lang w:val="ro-RO" w:eastAsia="ar-SA"/>
        </w:rPr>
        <w:t xml:space="preserve">, </w:t>
      </w:r>
      <w:r>
        <w:rPr>
          <w:rFonts w:ascii="Arial Narrow" w:hAnsi="Arial Narrow"/>
          <w:sz w:val="18"/>
          <w:szCs w:val="18"/>
          <w:lang w:val="ro-RO" w:eastAsia="ar-SA"/>
        </w:rPr>
        <w:t>Mates D.</w:t>
      </w:r>
      <w:r w:rsidR="0034265B" w:rsidRPr="00F37194">
        <w:rPr>
          <w:rFonts w:ascii="Arial Narrow" w:hAnsi="Arial Narrow"/>
          <w:sz w:val="18"/>
          <w:szCs w:val="18"/>
          <w:lang w:val="ro-RO" w:eastAsia="ar-SA"/>
        </w:rPr>
        <w:t xml:space="preserve">, </w:t>
      </w:r>
      <w:r w:rsidRPr="00B94A7A">
        <w:rPr>
          <w:rFonts w:ascii="Arial Narrow" w:hAnsi="Arial Narrow"/>
          <w:b/>
          <w:sz w:val="18"/>
          <w:szCs w:val="18"/>
          <w:lang w:val="ro-RO" w:eastAsia="ar-SA"/>
        </w:rPr>
        <w:t>Hlaciuc E.</w:t>
      </w:r>
      <w:r w:rsidR="0034265B" w:rsidRPr="00F37194">
        <w:rPr>
          <w:rFonts w:ascii="Arial Narrow" w:hAnsi="Arial Narrow"/>
          <w:sz w:val="18"/>
          <w:szCs w:val="18"/>
          <w:lang w:val="ro-RO" w:eastAsia="ar-SA"/>
        </w:rPr>
        <w:t xml:space="preserve">, </w:t>
      </w:r>
      <w:r>
        <w:rPr>
          <w:rFonts w:ascii="Arial Narrow" w:hAnsi="Arial Narrow"/>
          <w:sz w:val="18"/>
          <w:szCs w:val="18"/>
          <w:lang w:val="ro-RO" w:eastAsia="ar-SA"/>
        </w:rPr>
        <w:t>Grosu V.</w:t>
      </w:r>
      <w:r w:rsidR="0034265B" w:rsidRPr="00F37194">
        <w:rPr>
          <w:rFonts w:ascii="Arial Narrow" w:hAnsi="Arial Narrow"/>
          <w:sz w:val="18"/>
          <w:szCs w:val="18"/>
          <w:lang w:val="ro-RO" w:eastAsia="ar-SA"/>
        </w:rPr>
        <w:t>, Socoliuc M</w:t>
      </w:r>
      <w:r>
        <w:rPr>
          <w:rFonts w:ascii="Arial Narrow" w:hAnsi="Arial Narrow"/>
          <w:sz w:val="18"/>
          <w:szCs w:val="18"/>
          <w:lang w:val="ro-RO" w:eastAsia="ar-SA"/>
        </w:rPr>
        <w:t>.</w:t>
      </w:r>
      <w:r w:rsidR="0034265B" w:rsidRPr="00F37194">
        <w:rPr>
          <w:rFonts w:ascii="Arial Narrow" w:hAnsi="Arial Narrow"/>
          <w:sz w:val="18"/>
          <w:szCs w:val="18"/>
          <w:lang w:val="ro-RO" w:eastAsia="ar-SA"/>
        </w:rPr>
        <w:t>, Andronic B</w:t>
      </w:r>
      <w:r>
        <w:rPr>
          <w:rFonts w:ascii="Arial Narrow" w:hAnsi="Arial Narrow"/>
          <w:sz w:val="18"/>
          <w:szCs w:val="18"/>
          <w:lang w:val="ro-RO" w:eastAsia="ar-SA"/>
        </w:rPr>
        <w:t>.</w:t>
      </w:r>
      <w:r w:rsidR="0034265B" w:rsidRPr="00F37194">
        <w:rPr>
          <w:rFonts w:ascii="Arial Narrow" w:hAnsi="Arial Narrow"/>
          <w:sz w:val="18"/>
          <w:szCs w:val="18"/>
          <w:lang w:val="ro-RO" w:eastAsia="ar-SA"/>
        </w:rPr>
        <w:t>, Ciubotariu M</w:t>
      </w:r>
      <w:r>
        <w:rPr>
          <w:rFonts w:ascii="Arial Narrow" w:hAnsi="Arial Narrow"/>
          <w:sz w:val="18"/>
          <w:szCs w:val="18"/>
          <w:lang w:val="ro-RO" w:eastAsia="ar-SA"/>
        </w:rPr>
        <w:t>.</w:t>
      </w:r>
      <w:r w:rsidR="0034265B" w:rsidRPr="00F37194">
        <w:rPr>
          <w:rFonts w:ascii="Arial Narrow" w:hAnsi="Arial Narrow"/>
          <w:sz w:val="18"/>
          <w:szCs w:val="18"/>
          <w:lang w:val="ro-RO" w:eastAsia="ar-SA"/>
        </w:rPr>
        <w:t>, Apetri A</w:t>
      </w:r>
      <w:r>
        <w:rPr>
          <w:rFonts w:ascii="Arial Narrow" w:hAnsi="Arial Narrow"/>
          <w:sz w:val="18"/>
          <w:szCs w:val="18"/>
          <w:lang w:val="ro-RO" w:eastAsia="ar-SA"/>
        </w:rPr>
        <w:t>.</w:t>
      </w:r>
      <w:r w:rsidR="0034265B" w:rsidRPr="00F37194">
        <w:rPr>
          <w:rFonts w:ascii="Arial Narrow" w:hAnsi="Arial Narrow"/>
          <w:sz w:val="18"/>
          <w:szCs w:val="18"/>
          <w:lang w:val="ro-RO" w:eastAsia="ar-SA"/>
        </w:rPr>
        <w:t>, Morosan G</w:t>
      </w:r>
      <w:r>
        <w:rPr>
          <w:rFonts w:ascii="Arial Narrow" w:hAnsi="Arial Narrow"/>
          <w:sz w:val="18"/>
          <w:szCs w:val="18"/>
          <w:lang w:val="ro-RO" w:eastAsia="ar-SA"/>
        </w:rPr>
        <w:t>.</w:t>
      </w:r>
      <w:r w:rsidR="0034265B" w:rsidRPr="00F37194">
        <w:rPr>
          <w:rFonts w:ascii="Arial Narrow" w:hAnsi="Arial Narrow"/>
          <w:sz w:val="18"/>
          <w:szCs w:val="18"/>
          <w:lang w:val="ro-RO" w:eastAsia="ar-SA"/>
        </w:rPr>
        <w:t xml:space="preserve">, </w:t>
      </w:r>
      <w:r w:rsidRPr="00B94A7A">
        <w:rPr>
          <w:rFonts w:ascii="Arial Narrow" w:hAnsi="Arial Narrow"/>
          <w:sz w:val="18"/>
          <w:szCs w:val="18"/>
          <w:lang w:val="ro-RO" w:eastAsia="ar-SA"/>
        </w:rPr>
        <w:t>Mihalciuc C.</w:t>
      </w:r>
      <w:r w:rsidR="0034265B" w:rsidRPr="00F37194">
        <w:rPr>
          <w:rFonts w:ascii="Arial Narrow" w:hAnsi="Arial Narrow"/>
          <w:sz w:val="18"/>
          <w:szCs w:val="18"/>
          <w:lang w:val="ro-RO" w:eastAsia="ar-SA"/>
        </w:rPr>
        <w:t xml:space="preserve">, </w:t>
      </w:r>
      <w:r w:rsidR="0034265B" w:rsidRPr="00B94A7A">
        <w:rPr>
          <w:rFonts w:ascii="Arial Narrow" w:hAnsi="Arial Narrow"/>
          <w:i/>
          <w:sz w:val="18"/>
          <w:szCs w:val="18"/>
          <w:lang w:val="ro-RO" w:eastAsia="ar-SA"/>
        </w:rPr>
        <w:t>Exploitation of fishing resources in Suceava county: Profitability analysis (Rb/T) of specialized farms in a mountainous region</w:t>
      </w:r>
      <w:r w:rsidR="0034265B" w:rsidRPr="00F37194">
        <w:rPr>
          <w:rFonts w:ascii="Arial Narrow" w:hAnsi="Arial Narrow"/>
          <w:sz w:val="18"/>
          <w:szCs w:val="18"/>
          <w:lang w:val="ro-RO" w:eastAsia="ar-SA"/>
        </w:rPr>
        <w:t xml:space="preserve">, Archives of Biological </w:t>
      </w:r>
      <w:r>
        <w:rPr>
          <w:rFonts w:ascii="Arial Narrow" w:hAnsi="Arial Narrow"/>
          <w:sz w:val="18"/>
          <w:szCs w:val="18"/>
          <w:lang w:val="ro-RO" w:eastAsia="ar-SA"/>
        </w:rPr>
        <w:t>Sciences, 2015, Pages</w:t>
      </w:r>
      <w:r w:rsidR="0034265B" w:rsidRPr="00F37194">
        <w:rPr>
          <w:rFonts w:ascii="Arial Narrow" w:hAnsi="Arial Narrow"/>
          <w:sz w:val="18"/>
          <w:szCs w:val="18"/>
          <w:lang w:val="ro-RO" w:eastAsia="ar-SA"/>
        </w:rPr>
        <w:t>:52-52, DOI:10.2298/ABS140307052B; IF=0.607; SRI=0.337</w:t>
      </w:r>
    </w:p>
    <w:p w:rsidR="0034265B" w:rsidRPr="00F37194" w:rsidRDefault="0034265B" w:rsidP="0034265B">
      <w:pPr>
        <w:numPr>
          <w:ilvl w:val="3"/>
          <w:numId w:val="36"/>
        </w:numPr>
        <w:tabs>
          <w:tab w:val="clear" w:pos="2880"/>
          <w:tab w:val="left" w:pos="142"/>
          <w:tab w:val="num" w:pos="709"/>
        </w:tabs>
        <w:suppressAutoHyphens/>
        <w:ind w:left="142" w:firstLine="0"/>
        <w:rPr>
          <w:rFonts w:ascii="Arial Narrow" w:hAnsi="Arial Narrow"/>
          <w:bCs/>
          <w:color w:val="000000"/>
          <w:sz w:val="18"/>
          <w:szCs w:val="18"/>
          <w:lang w:val="ro-RO" w:eastAsia="ar-SA"/>
        </w:rPr>
      </w:pPr>
      <w:r w:rsidRPr="00F37194">
        <w:rPr>
          <w:rFonts w:ascii="Arial Narrow" w:hAnsi="Arial Narrow"/>
          <w:bCs/>
          <w:color w:val="000000"/>
          <w:sz w:val="18"/>
          <w:szCs w:val="18"/>
          <w:lang w:val="ro-RO" w:eastAsia="ar-SA"/>
        </w:rPr>
        <w:t>Bostan, Hurjui</w:t>
      </w:r>
      <w:r w:rsidR="00B94A7A" w:rsidRPr="00B94A7A">
        <w:rPr>
          <w:rFonts w:ascii="Arial Narrow" w:hAnsi="Arial Narrow"/>
          <w:bCs/>
          <w:color w:val="000000"/>
          <w:sz w:val="18"/>
          <w:szCs w:val="18"/>
          <w:lang w:val="ro-RO" w:eastAsia="ar-SA"/>
        </w:rPr>
        <w:t xml:space="preserve"> </w:t>
      </w:r>
      <w:r w:rsidR="00B94A7A" w:rsidRPr="00F37194">
        <w:rPr>
          <w:rFonts w:ascii="Arial Narrow" w:hAnsi="Arial Narrow"/>
          <w:bCs/>
          <w:color w:val="000000"/>
          <w:sz w:val="18"/>
          <w:szCs w:val="18"/>
          <w:lang w:val="ro-RO" w:eastAsia="ar-SA"/>
        </w:rPr>
        <w:t>I.</w:t>
      </w:r>
      <w:r w:rsidRPr="00F37194">
        <w:rPr>
          <w:rFonts w:ascii="Arial Narrow" w:hAnsi="Arial Narrow"/>
          <w:bCs/>
          <w:color w:val="000000"/>
          <w:sz w:val="18"/>
          <w:szCs w:val="18"/>
          <w:lang w:val="ro-RO" w:eastAsia="ar-SA"/>
        </w:rPr>
        <w:t>, Hlaciuc</w:t>
      </w:r>
      <w:r w:rsidR="00B94A7A" w:rsidRPr="00B94A7A">
        <w:rPr>
          <w:rFonts w:ascii="Arial Narrow" w:hAnsi="Arial Narrow"/>
          <w:bCs/>
          <w:color w:val="000000"/>
          <w:sz w:val="18"/>
          <w:szCs w:val="18"/>
          <w:lang w:val="ro-RO" w:eastAsia="ar-SA"/>
        </w:rPr>
        <w:t xml:space="preserve"> </w:t>
      </w:r>
      <w:r w:rsidR="00B94A7A" w:rsidRPr="00F37194">
        <w:rPr>
          <w:rFonts w:ascii="Arial Narrow" w:hAnsi="Arial Narrow"/>
          <w:bCs/>
          <w:color w:val="000000"/>
          <w:sz w:val="18"/>
          <w:szCs w:val="18"/>
          <w:lang w:val="ro-RO" w:eastAsia="ar-SA"/>
        </w:rPr>
        <w:t>E.</w:t>
      </w:r>
      <w:r w:rsidRPr="00F37194">
        <w:rPr>
          <w:rFonts w:ascii="Arial Narrow" w:hAnsi="Arial Narrow"/>
          <w:bCs/>
          <w:color w:val="000000"/>
          <w:sz w:val="18"/>
          <w:szCs w:val="18"/>
          <w:lang w:val="ro-RO" w:eastAsia="ar-SA"/>
        </w:rPr>
        <w:t>, Grosu</w:t>
      </w:r>
      <w:r w:rsidR="00B94A7A" w:rsidRPr="00B94A7A">
        <w:rPr>
          <w:rFonts w:ascii="Arial Narrow" w:hAnsi="Arial Narrow"/>
          <w:bCs/>
          <w:color w:val="000000"/>
          <w:sz w:val="18"/>
          <w:szCs w:val="18"/>
          <w:lang w:val="ro-RO" w:eastAsia="ar-SA"/>
        </w:rPr>
        <w:t xml:space="preserve"> </w:t>
      </w:r>
      <w:r w:rsidR="00B94A7A" w:rsidRPr="00F37194">
        <w:rPr>
          <w:rFonts w:ascii="Arial Narrow" w:hAnsi="Arial Narrow"/>
          <w:bCs/>
          <w:color w:val="000000"/>
          <w:sz w:val="18"/>
          <w:szCs w:val="18"/>
          <w:lang w:val="ro-RO" w:eastAsia="ar-SA"/>
        </w:rPr>
        <w:t>V.</w:t>
      </w:r>
      <w:r w:rsidRPr="00F37194">
        <w:rPr>
          <w:rFonts w:ascii="Arial Narrow" w:hAnsi="Arial Narrow"/>
          <w:bCs/>
          <w:color w:val="000000"/>
          <w:sz w:val="18"/>
          <w:szCs w:val="18"/>
          <w:lang w:val="ro-RO" w:eastAsia="ar-SA"/>
        </w:rPr>
        <w:t xml:space="preserve">, et al, </w:t>
      </w:r>
      <w:r w:rsidRPr="00B94A7A">
        <w:rPr>
          <w:rFonts w:ascii="Arial Narrow" w:hAnsi="Arial Narrow"/>
          <w:bCs/>
          <w:i/>
          <w:color w:val="000000"/>
          <w:sz w:val="18"/>
          <w:szCs w:val="18"/>
          <w:lang w:val="ro-RO" w:eastAsia="ar-SA"/>
        </w:rPr>
        <w:t>The use of the audit method in assessing the performance of the public health system</w:t>
      </w:r>
      <w:r w:rsidRPr="00F37194">
        <w:rPr>
          <w:rFonts w:ascii="Arial Narrow" w:hAnsi="Arial Narrow"/>
          <w:bCs/>
          <w:color w:val="000000"/>
          <w:sz w:val="18"/>
          <w:szCs w:val="18"/>
          <w:lang w:val="ro-RO" w:eastAsia="ar-SA"/>
        </w:rPr>
        <w:t xml:space="preserve">, in Romanian Journal of Legal Medicine, ISI Th.IF=0.134 Rom J Leg Med 22(4)283-284(2014), DOI: 10.4323/rjlm.2014.283, </w:t>
      </w:r>
      <w:hyperlink r:id="rId16" w:history="1">
        <w:r w:rsidRPr="00F37194">
          <w:rPr>
            <w:rStyle w:val="Hyperlink"/>
            <w:rFonts w:ascii="Arial Narrow" w:hAnsi="Arial Narrow"/>
            <w:bCs/>
            <w:sz w:val="18"/>
            <w:szCs w:val="18"/>
            <w:lang w:val="ro-RO" w:eastAsia="ar-SA"/>
          </w:rPr>
          <w:t>http://www.rjlm.ro/index.php/arhiv/398</w:t>
        </w:r>
      </w:hyperlink>
    </w:p>
    <w:p w:rsidR="0034265B" w:rsidRPr="00F37194" w:rsidRDefault="0034265B" w:rsidP="0034265B">
      <w:pPr>
        <w:numPr>
          <w:ilvl w:val="3"/>
          <w:numId w:val="36"/>
        </w:numPr>
        <w:tabs>
          <w:tab w:val="clear" w:pos="2880"/>
          <w:tab w:val="left" w:pos="142"/>
          <w:tab w:val="num" w:pos="709"/>
        </w:tabs>
        <w:suppressAutoHyphens/>
        <w:ind w:left="142" w:firstLine="0"/>
        <w:rPr>
          <w:rFonts w:ascii="Arial Narrow" w:hAnsi="Arial Narrow"/>
          <w:bCs/>
          <w:color w:val="000000"/>
          <w:sz w:val="18"/>
          <w:szCs w:val="18"/>
          <w:lang w:val="ro-RO" w:eastAsia="ar-SA"/>
        </w:rPr>
      </w:pPr>
      <w:r w:rsidRPr="00F37194">
        <w:rPr>
          <w:rFonts w:ascii="Arial Narrow" w:hAnsi="Arial Narrow"/>
          <w:bCs/>
          <w:color w:val="000000"/>
          <w:sz w:val="18"/>
          <w:szCs w:val="18"/>
          <w:lang w:val="ro-RO" w:eastAsia="ar-SA"/>
        </w:rPr>
        <w:t>Asalos</w:t>
      </w:r>
      <w:r w:rsidR="007D12BC">
        <w:rPr>
          <w:rFonts w:ascii="Arial Narrow" w:hAnsi="Arial Narrow"/>
          <w:bCs/>
          <w:color w:val="000000"/>
          <w:sz w:val="18"/>
          <w:szCs w:val="18"/>
          <w:lang w:val="ro-RO" w:eastAsia="ar-SA"/>
        </w:rPr>
        <w:t xml:space="preserve"> N.</w:t>
      </w:r>
      <w:r w:rsidRPr="00F37194">
        <w:rPr>
          <w:rFonts w:ascii="Arial Narrow" w:hAnsi="Arial Narrow"/>
          <w:bCs/>
          <w:color w:val="000000"/>
          <w:sz w:val="18"/>
          <w:szCs w:val="18"/>
          <w:lang w:val="ro-RO" w:eastAsia="ar-SA"/>
        </w:rPr>
        <w:t xml:space="preserve">, </w:t>
      </w:r>
      <w:r w:rsidR="007D12BC" w:rsidRPr="007D12BC">
        <w:rPr>
          <w:rFonts w:ascii="Arial Narrow" w:hAnsi="Arial Narrow"/>
          <w:b/>
          <w:bCs/>
          <w:color w:val="000000"/>
          <w:sz w:val="18"/>
          <w:szCs w:val="18"/>
          <w:lang w:val="ro-RO" w:eastAsia="ar-SA"/>
        </w:rPr>
        <w:t>Hlaciuc E.</w:t>
      </w:r>
      <w:r w:rsidRPr="00F37194">
        <w:rPr>
          <w:rFonts w:ascii="Arial Narrow" w:hAnsi="Arial Narrow"/>
          <w:b/>
          <w:bCs/>
          <w:color w:val="000000"/>
          <w:sz w:val="18"/>
          <w:szCs w:val="18"/>
          <w:lang w:val="ro-RO" w:eastAsia="ar-SA"/>
        </w:rPr>
        <w:t>,</w:t>
      </w:r>
      <w:r w:rsidRPr="00F37194">
        <w:rPr>
          <w:rFonts w:ascii="Arial Narrow" w:hAnsi="Arial Narrow"/>
          <w:bCs/>
          <w:color w:val="000000"/>
          <w:sz w:val="18"/>
          <w:szCs w:val="18"/>
          <w:lang w:val="ro-RO" w:eastAsia="ar-SA"/>
        </w:rPr>
        <w:t xml:space="preserve"> </w:t>
      </w:r>
      <w:r w:rsidR="007D12BC" w:rsidRPr="007D12BC">
        <w:rPr>
          <w:rFonts w:ascii="Arial Narrow" w:hAnsi="Arial Narrow"/>
          <w:bCs/>
          <w:color w:val="000000"/>
          <w:sz w:val="18"/>
          <w:szCs w:val="18"/>
          <w:lang w:val="ro-RO" w:eastAsia="ar-SA"/>
        </w:rPr>
        <w:t>Bostan I.</w:t>
      </w:r>
      <w:r w:rsidRPr="00F37194">
        <w:rPr>
          <w:rFonts w:ascii="Arial Narrow" w:hAnsi="Arial Narrow"/>
          <w:bCs/>
          <w:color w:val="000000"/>
          <w:sz w:val="18"/>
          <w:szCs w:val="18"/>
          <w:lang w:val="ro-RO" w:eastAsia="ar-SA"/>
        </w:rPr>
        <w:t>, Roman</w:t>
      </w:r>
      <w:r w:rsidR="007D12BC" w:rsidRPr="007D12BC">
        <w:rPr>
          <w:rFonts w:ascii="Arial Narrow" w:hAnsi="Arial Narrow"/>
          <w:bCs/>
          <w:color w:val="000000"/>
          <w:sz w:val="18"/>
          <w:szCs w:val="18"/>
          <w:lang w:val="ro-RO" w:eastAsia="ar-SA"/>
        </w:rPr>
        <w:t xml:space="preserve"> </w:t>
      </w:r>
      <w:r w:rsidR="007D12BC" w:rsidRPr="00F37194">
        <w:rPr>
          <w:rFonts w:ascii="Arial Narrow" w:hAnsi="Arial Narrow"/>
          <w:bCs/>
          <w:color w:val="000000"/>
          <w:sz w:val="18"/>
          <w:szCs w:val="18"/>
          <w:lang w:val="ro-RO" w:eastAsia="ar-SA"/>
        </w:rPr>
        <w:t>C.</w:t>
      </w:r>
      <w:r w:rsidRPr="00F37194">
        <w:rPr>
          <w:rFonts w:ascii="Arial Narrow" w:hAnsi="Arial Narrow"/>
          <w:bCs/>
          <w:color w:val="000000"/>
          <w:sz w:val="18"/>
          <w:szCs w:val="18"/>
          <w:lang w:val="ro-RO" w:eastAsia="ar-SA"/>
        </w:rPr>
        <w:t xml:space="preserve">, </w:t>
      </w:r>
      <w:r w:rsidR="007D12BC" w:rsidRPr="007D12BC">
        <w:rPr>
          <w:rFonts w:ascii="Arial Narrow" w:hAnsi="Arial Narrow"/>
          <w:bCs/>
          <w:color w:val="000000"/>
          <w:sz w:val="18"/>
          <w:szCs w:val="18"/>
          <w:lang w:val="ro-RO" w:eastAsia="ar-SA"/>
        </w:rPr>
        <w:t>Mates D.</w:t>
      </w:r>
      <w:r w:rsidRPr="00F37194">
        <w:rPr>
          <w:rFonts w:ascii="Arial Narrow" w:hAnsi="Arial Narrow"/>
          <w:bCs/>
          <w:color w:val="000000"/>
          <w:sz w:val="18"/>
          <w:szCs w:val="18"/>
          <w:lang w:val="ro-RO" w:eastAsia="ar-SA"/>
        </w:rPr>
        <w:t>, Manolica</w:t>
      </w:r>
      <w:r w:rsidR="007D12BC">
        <w:rPr>
          <w:rFonts w:ascii="Arial Narrow" w:hAnsi="Arial Narrow"/>
          <w:bCs/>
          <w:color w:val="000000"/>
          <w:sz w:val="18"/>
          <w:szCs w:val="18"/>
          <w:lang w:val="ro-RO" w:eastAsia="ar-SA"/>
        </w:rPr>
        <w:t xml:space="preserve"> </w:t>
      </w:r>
      <w:r w:rsidR="007D12BC" w:rsidRPr="00F37194">
        <w:rPr>
          <w:rFonts w:ascii="Arial Narrow" w:hAnsi="Arial Narrow"/>
          <w:bCs/>
          <w:color w:val="000000"/>
          <w:sz w:val="18"/>
          <w:szCs w:val="18"/>
          <w:lang w:val="ro-RO" w:eastAsia="ar-SA"/>
        </w:rPr>
        <w:t>D.</w:t>
      </w:r>
      <w:r w:rsidRPr="00F37194">
        <w:rPr>
          <w:rFonts w:ascii="Arial Narrow" w:hAnsi="Arial Narrow"/>
          <w:bCs/>
          <w:color w:val="000000"/>
          <w:sz w:val="18"/>
          <w:szCs w:val="18"/>
          <w:lang w:val="ro-RO" w:eastAsia="ar-SA"/>
        </w:rPr>
        <w:t xml:space="preserve">, </w:t>
      </w:r>
      <w:r w:rsidR="007D12BC" w:rsidRPr="007D12BC">
        <w:rPr>
          <w:rFonts w:ascii="Arial Narrow" w:hAnsi="Arial Narrow"/>
          <w:bCs/>
          <w:i/>
          <w:color w:val="000000"/>
          <w:sz w:val="18"/>
          <w:szCs w:val="18"/>
          <w:lang w:val="ro-RO" w:eastAsia="ar-SA"/>
        </w:rPr>
        <w:t>Remittances Corresponding to Metalliferous Ores: Regulation and Budget Impact</w:t>
      </w:r>
      <w:r w:rsidRPr="00F37194">
        <w:rPr>
          <w:rFonts w:ascii="Arial Narrow" w:hAnsi="Arial Narrow"/>
          <w:bCs/>
          <w:color w:val="000000"/>
          <w:sz w:val="18"/>
          <w:szCs w:val="18"/>
          <w:lang w:val="ro-RO" w:eastAsia="ar-SA"/>
        </w:rPr>
        <w:t>, CROATIAN REV MET. Vol.: 55 Issue: 2 Pages: 278-280</w:t>
      </w:r>
      <w:r w:rsidR="007D12BC">
        <w:rPr>
          <w:rFonts w:ascii="Arial Narrow" w:hAnsi="Arial Narrow"/>
          <w:bCs/>
          <w:color w:val="000000"/>
          <w:sz w:val="18"/>
          <w:szCs w:val="18"/>
          <w:lang w:val="ro-RO" w:eastAsia="ar-SA"/>
        </w:rPr>
        <w:t xml:space="preserve">, </w:t>
      </w:r>
      <w:r w:rsidRPr="00F37194">
        <w:rPr>
          <w:rFonts w:ascii="Arial Narrow" w:hAnsi="Arial Narrow"/>
          <w:bCs/>
          <w:color w:val="000000"/>
          <w:sz w:val="18"/>
          <w:szCs w:val="18"/>
          <w:lang w:val="ro-RO" w:eastAsia="ar-SA"/>
        </w:rPr>
        <w:t>Published: 2016</w:t>
      </w:r>
      <w:r w:rsidR="007D12BC">
        <w:rPr>
          <w:rFonts w:ascii="Arial Narrow" w:hAnsi="Arial Narrow"/>
          <w:bCs/>
          <w:color w:val="000000"/>
          <w:sz w:val="18"/>
          <w:szCs w:val="18"/>
          <w:lang w:val="ro-RO" w:eastAsia="ar-SA"/>
        </w:rPr>
        <w:t xml:space="preserve">, </w:t>
      </w:r>
      <w:r w:rsidRPr="00F37194">
        <w:rPr>
          <w:rFonts w:ascii="Arial Narrow" w:hAnsi="Arial Narrow"/>
          <w:bCs/>
          <w:color w:val="000000"/>
          <w:sz w:val="18"/>
          <w:szCs w:val="18"/>
          <w:lang w:val="ro-RO" w:eastAsia="ar-SA"/>
        </w:rPr>
        <w:t>View, Zagreb, Berislaviceva 6, Hrvatska. Covered by ISI Social Science Citation Index: Impact factor = 0,37553; SRI = 0.8154). Articles published in Časopis are indexed in the international secundary periodicals and databases: Science Citation Index (Expanded), EBSCO, Materials Science Cit. Index (MSCI), Research Alert (ISI)</w:t>
      </w:r>
    </w:p>
    <w:p w:rsidR="0034265B" w:rsidRPr="00F37194" w:rsidRDefault="007D12BC" w:rsidP="0034265B">
      <w:pPr>
        <w:numPr>
          <w:ilvl w:val="3"/>
          <w:numId w:val="36"/>
        </w:numPr>
        <w:tabs>
          <w:tab w:val="clear" w:pos="2880"/>
          <w:tab w:val="left" w:pos="142"/>
          <w:tab w:val="num" w:pos="709"/>
        </w:tabs>
        <w:suppressAutoHyphens/>
        <w:ind w:left="142" w:firstLine="0"/>
        <w:rPr>
          <w:rFonts w:ascii="Arial Narrow" w:hAnsi="Arial Narrow"/>
          <w:bCs/>
          <w:color w:val="000000"/>
          <w:sz w:val="18"/>
          <w:szCs w:val="18"/>
          <w:lang w:val="ro-RO" w:eastAsia="ar-SA"/>
        </w:rPr>
      </w:pPr>
      <w:r w:rsidRPr="007D12BC">
        <w:rPr>
          <w:rFonts w:ascii="Arial Narrow" w:hAnsi="Arial Narrow"/>
          <w:bCs/>
          <w:color w:val="000000"/>
          <w:sz w:val="18"/>
          <w:szCs w:val="18"/>
          <w:lang w:val="ro-RO" w:eastAsia="ar-SA"/>
        </w:rPr>
        <w:t>Socoliuc M.</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Grosu V.</w:t>
      </w:r>
      <w:r w:rsidR="0034265B" w:rsidRPr="00F37194">
        <w:rPr>
          <w:rFonts w:ascii="Arial Narrow" w:hAnsi="Arial Narrow"/>
          <w:bCs/>
          <w:color w:val="000000"/>
          <w:sz w:val="18"/>
          <w:szCs w:val="18"/>
          <w:lang w:val="ro-RO" w:eastAsia="ar-SA"/>
        </w:rPr>
        <w:t xml:space="preserve">, </w:t>
      </w:r>
      <w:r w:rsidRPr="007D12BC">
        <w:rPr>
          <w:rFonts w:ascii="Arial Narrow" w:hAnsi="Arial Narrow"/>
          <w:b/>
          <w:bCs/>
          <w:color w:val="000000"/>
          <w:sz w:val="18"/>
          <w:szCs w:val="18"/>
          <w:lang w:val="ro-RO" w:eastAsia="ar-SA"/>
        </w:rPr>
        <w:t>Hlaciuc E.</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Mates D.</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Bostan I.</w:t>
      </w:r>
      <w:r w:rsidR="0034265B" w:rsidRPr="00F37194">
        <w:rPr>
          <w:rFonts w:ascii="Arial Narrow" w:hAnsi="Arial Narrow"/>
          <w:bCs/>
          <w:color w:val="000000"/>
          <w:sz w:val="18"/>
          <w:szCs w:val="18"/>
          <w:lang w:val="ro-RO" w:eastAsia="ar-SA"/>
        </w:rPr>
        <w:t>, Bunget</w:t>
      </w:r>
      <w:r w:rsidRPr="007D12BC">
        <w:rPr>
          <w:rFonts w:ascii="Arial Narrow" w:hAnsi="Arial Narrow"/>
          <w:bCs/>
          <w:color w:val="000000"/>
          <w:sz w:val="18"/>
          <w:szCs w:val="18"/>
          <w:lang w:val="ro-RO" w:eastAsia="ar-SA"/>
        </w:rPr>
        <w:t xml:space="preserve"> </w:t>
      </w:r>
      <w:r w:rsidRPr="00F37194">
        <w:rPr>
          <w:rFonts w:ascii="Arial Narrow" w:hAnsi="Arial Narrow"/>
          <w:bCs/>
          <w:color w:val="000000"/>
          <w:sz w:val="18"/>
          <w:szCs w:val="18"/>
          <w:lang w:val="ro-RO" w:eastAsia="ar-SA"/>
        </w:rPr>
        <w:t>O.</w:t>
      </w:r>
      <w:r w:rsidR="0034265B" w:rsidRPr="00F37194">
        <w:rPr>
          <w:rFonts w:ascii="Arial Narrow" w:hAnsi="Arial Narrow"/>
          <w:bCs/>
          <w:color w:val="000000"/>
          <w:sz w:val="18"/>
          <w:szCs w:val="18"/>
          <w:lang w:val="ro-RO" w:eastAsia="ar-SA"/>
        </w:rPr>
        <w:t>, Moraru</w:t>
      </w:r>
      <w:r w:rsidRPr="007D12BC">
        <w:rPr>
          <w:rFonts w:ascii="Arial Narrow" w:hAnsi="Arial Narrow"/>
          <w:bCs/>
          <w:color w:val="000000"/>
          <w:sz w:val="18"/>
          <w:szCs w:val="18"/>
          <w:lang w:val="ro-RO" w:eastAsia="ar-SA"/>
        </w:rPr>
        <w:t xml:space="preserve"> </w:t>
      </w:r>
      <w:r w:rsidRPr="00F37194">
        <w:rPr>
          <w:rFonts w:ascii="Arial Narrow" w:hAnsi="Arial Narrow"/>
          <w:bCs/>
          <w:color w:val="000000"/>
          <w:sz w:val="18"/>
          <w:szCs w:val="18"/>
          <w:lang w:val="ro-RO" w:eastAsia="ar-SA"/>
        </w:rPr>
        <w:t>M.</w:t>
      </w:r>
      <w:r w:rsidR="0034265B" w:rsidRPr="00F37194">
        <w:rPr>
          <w:rFonts w:ascii="Arial Narrow" w:hAnsi="Arial Narrow"/>
          <w:bCs/>
          <w:color w:val="000000"/>
          <w:sz w:val="18"/>
          <w:szCs w:val="18"/>
          <w:lang w:val="ro-RO" w:eastAsia="ar-SA"/>
        </w:rPr>
        <w:t xml:space="preserve">, </w:t>
      </w:r>
      <w:r w:rsidR="0034265B" w:rsidRPr="007D12BC">
        <w:rPr>
          <w:rFonts w:ascii="Arial Narrow" w:hAnsi="Arial Narrow"/>
          <w:bCs/>
          <w:i/>
          <w:color w:val="000000"/>
          <w:sz w:val="18"/>
          <w:szCs w:val="18"/>
          <w:lang w:val="ro-RO" w:eastAsia="ar-SA"/>
        </w:rPr>
        <w:t>Difficulties encountered in defining and measuring intellectual capital</w:t>
      </w:r>
      <w:r w:rsidR="0034265B" w:rsidRPr="00F37194">
        <w:rPr>
          <w:rFonts w:ascii="Arial Narrow" w:hAnsi="Arial Narrow"/>
          <w:bCs/>
          <w:color w:val="000000"/>
          <w:sz w:val="18"/>
          <w:szCs w:val="18"/>
          <w:lang w:val="ro-RO" w:eastAsia="ar-SA"/>
        </w:rPr>
        <w:t xml:space="preserve">, Technics, Tehnologies and Education Management (TTEM), Journal of Society for development of Teaching and business processes in new net Environment in B&amp;H Volume 8 / Number 4 / 2013, pp. 1774-1779. Published by DRUNPP, </w:t>
      </w:r>
      <w:r w:rsidR="0034265B" w:rsidRPr="00F37194">
        <w:rPr>
          <w:rFonts w:ascii="Arial Narrow" w:hAnsi="Arial Narrow"/>
          <w:bCs/>
          <w:color w:val="000000"/>
          <w:sz w:val="18"/>
          <w:szCs w:val="18"/>
          <w:lang w:val="ro-RO" w:eastAsia="ar-SA"/>
        </w:rPr>
        <w:lastRenderedPageBreak/>
        <w:t xml:space="preserve">Sarajevo, ISSN 1840-1503e-ISSN 1986-809X Impact Factor 0.414 (ISI Journal Citation Reports 2012); www.ttem.ba; </w:t>
      </w:r>
      <w:hyperlink r:id="rId17" w:history="1">
        <w:r w:rsidR="0034265B" w:rsidRPr="00F37194">
          <w:rPr>
            <w:rStyle w:val="Hyperlink"/>
            <w:rFonts w:ascii="Arial Narrow" w:hAnsi="Arial Narrow"/>
            <w:bCs/>
            <w:sz w:val="18"/>
            <w:szCs w:val="18"/>
            <w:lang w:val="ro-RO" w:eastAsia="ar-SA"/>
          </w:rPr>
          <w:t>http://www.ttem.ba/pdf/ttem_8_4_web.pdf</w:t>
        </w:r>
      </w:hyperlink>
    </w:p>
    <w:p w:rsidR="0034265B" w:rsidRPr="00F37194" w:rsidRDefault="0034265B" w:rsidP="0034265B">
      <w:pPr>
        <w:numPr>
          <w:ilvl w:val="3"/>
          <w:numId w:val="36"/>
        </w:numPr>
        <w:tabs>
          <w:tab w:val="clear" w:pos="2880"/>
          <w:tab w:val="left" w:pos="142"/>
          <w:tab w:val="num" w:pos="709"/>
        </w:tabs>
        <w:suppressAutoHyphens/>
        <w:ind w:left="142" w:firstLine="0"/>
        <w:rPr>
          <w:rFonts w:ascii="Arial Narrow" w:hAnsi="Arial Narrow"/>
          <w:bCs/>
          <w:color w:val="000000"/>
          <w:sz w:val="18"/>
          <w:szCs w:val="18"/>
          <w:lang w:val="ro-RO" w:eastAsia="ar-SA"/>
        </w:rPr>
      </w:pPr>
      <w:r w:rsidRPr="00F37194">
        <w:rPr>
          <w:rFonts w:ascii="Arial Narrow" w:hAnsi="Arial Narrow"/>
          <w:bCs/>
          <w:color w:val="000000"/>
          <w:sz w:val="18"/>
          <w:szCs w:val="18"/>
          <w:lang w:val="ro-RO" w:eastAsia="ar-SA"/>
        </w:rPr>
        <w:t>Bostan</w:t>
      </w:r>
      <w:r w:rsidR="007D12BC">
        <w:rPr>
          <w:rFonts w:ascii="Arial Narrow" w:hAnsi="Arial Narrow"/>
          <w:bCs/>
          <w:color w:val="000000"/>
          <w:sz w:val="18"/>
          <w:szCs w:val="18"/>
          <w:lang w:val="ro-RO" w:eastAsia="ar-SA"/>
        </w:rPr>
        <w:t xml:space="preserve"> I</w:t>
      </w:r>
      <w:r w:rsidRPr="00F37194">
        <w:rPr>
          <w:rFonts w:ascii="Arial Narrow" w:hAnsi="Arial Narrow"/>
          <w:bCs/>
          <w:color w:val="000000"/>
          <w:sz w:val="18"/>
          <w:szCs w:val="18"/>
          <w:lang w:val="ro-RO" w:eastAsia="ar-SA"/>
        </w:rPr>
        <w:t>, Iaţco</w:t>
      </w:r>
      <w:r w:rsidR="007D12BC" w:rsidRPr="007D12BC">
        <w:rPr>
          <w:rFonts w:ascii="Arial Narrow" w:hAnsi="Arial Narrow"/>
          <w:bCs/>
          <w:color w:val="000000"/>
          <w:sz w:val="18"/>
          <w:szCs w:val="18"/>
          <w:lang w:val="ro-RO" w:eastAsia="ar-SA"/>
        </w:rPr>
        <w:t xml:space="preserve"> </w:t>
      </w:r>
      <w:r w:rsidR="007D12BC" w:rsidRPr="00F37194">
        <w:rPr>
          <w:rFonts w:ascii="Arial Narrow" w:hAnsi="Arial Narrow"/>
          <w:bCs/>
          <w:color w:val="000000"/>
          <w:sz w:val="18"/>
          <w:szCs w:val="18"/>
          <w:lang w:val="ro-RO" w:eastAsia="ar-SA"/>
        </w:rPr>
        <w:t>C.</w:t>
      </w:r>
      <w:r w:rsidR="007D12BC">
        <w:rPr>
          <w:rFonts w:ascii="Arial Narrow" w:hAnsi="Arial Narrow"/>
          <w:bCs/>
          <w:color w:val="000000"/>
          <w:sz w:val="18"/>
          <w:szCs w:val="18"/>
          <w:lang w:val="ro-RO" w:eastAsia="ar-SA"/>
        </w:rPr>
        <w:t xml:space="preserve">, </w:t>
      </w:r>
      <w:r w:rsidRPr="00552AD7">
        <w:rPr>
          <w:rFonts w:ascii="Arial Narrow" w:hAnsi="Arial Narrow"/>
          <w:b/>
          <w:bCs/>
          <w:color w:val="000000"/>
          <w:sz w:val="18"/>
          <w:szCs w:val="18"/>
          <w:lang w:val="ro-RO" w:eastAsia="ar-SA"/>
        </w:rPr>
        <w:t>Hlaciuc</w:t>
      </w:r>
      <w:r w:rsidR="007D12BC" w:rsidRPr="00552AD7">
        <w:rPr>
          <w:rFonts w:ascii="Arial Narrow" w:hAnsi="Arial Narrow"/>
          <w:b/>
          <w:bCs/>
          <w:color w:val="000000"/>
          <w:sz w:val="18"/>
          <w:szCs w:val="18"/>
          <w:lang w:val="ro-RO" w:eastAsia="ar-SA"/>
        </w:rPr>
        <w:t xml:space="preserve"> E.,</w:t>
      </w:r>
      <w:r w:rsidR="007D12BC">
        <w:rPr>
          <w:rFonts w:ascii="Arial Narrow" w:hAnsi="Arial Narrow"/>
          <w:bCs/>
          <w:color w:val="000000"/>
          <w:sz w:val="18"/>
          <w:szCs w:val="18"/>
          <w:lang w:val="ro-RO" w:eastAsia="ar-SA"/>
        </w:rPr>
        <w:t xml:space="preserve"> </w:t>
      </w:r>
      <w:r w:rsidRPr="00F37194">
        <w:rPr>
          <w:rFonts w:ascii="Arial Narrow" w:hAnsi="Arial Narrow"/>
          <w:bCs/>
          <w:color w:val="000000"/>
          <w:sz w:val="18"/>
          <w:szCs w:val="18"/>
          <w:lang w:val="ro-RO" w:eastAsia="ar-SA"/>
        </w:rPr>
        <w:t>Durac</w:t>
      </w:r>
      <w:r w:rsidR="007D12BC">
        <w:rPr>
          <w:rFonts w:ascii="Arial Narrow" w:hAnsi="Arial Narrow"/>
          <w:bCs/>
          <w:color w:val="000000"/>
          <w:sz w:val="18"/>
          <w:szCs w:val="18"/>
          <w:lang w:val="ro-RO" w:eastAsia="ar-SA"/>
        </w:rPr>
        <w:t xml:space="preserve"> G.</w:t>
      </w:r>
      <w:r w:rsidRPr="00F37194">
        <w:rPr>
          <w:rFonts w:ascii="Arial Narrow" w:hAnsi="Arial Narrow"/>
          <w:bCs/>
          <w:color w:val="000000"/>
          <w:sz w:val="18"/>
          <w:szCs w:val="18"/>
          <w:lang w:val="ro-RO" w:eastAsia="ar-SA"/>
        </w:rPr>
        <w:t>, Epure</w:t>
      </w:r>
      <w:r w:rsidR="007D12BC">
        <w:rPr>
          <w:rFonts w:ascii="Arial Narrow" w:hAnsi="Arial Narrow"/>
          <w:bCs/>
          <w:color w:val="000000"/>
          <w:sz w:val="18"/>
          <w:szCs w:val="18"/>
          <w:lang w:val="ro-RO" w:eastAsia="ar-SA"/>
        </w:rPr>
        <w:t xml:space="preserve"> T., </w:t>
      </w:r>
      <w:r w:rsidRPr="007D12BC">
        <w:rPr>
          <w:rFonts w:ascii="Arial Narrow" w:hAnsi="Arial Narrow"/>
          <w:bCs/>
          <w:i/>
          <w:color w:val="000000"/>
          <w:sz w:val="18"/>
          <w:szCs w:val="18"/>
          <w:lang w:val="ro-RO" w:eastAsia="ar-SA"/>
        </w:rPr>
        <w:t>EU Legal Instruments that Ensure Environmental Health. I - One Part: Juridical accountability for damages caused by the deterioration of envir</w:t>
      </w:r>
      <w:r w:rsidR="007D12BC" w:rsidRPr="007D12BC">
        <w:rPr>
          <w:rFonts w:ascii="Arial Narrow" w:hAnsi="Arial Narrow"/>
          <w:bCs/>
          <w:i/>
          <w:color w:val="000000"/>
          <w:sz w:val="18"/>
          <w:szCs w:val="18"/>
          <w:lang w:val="ro-RO" w:eastAsia="ar-SA"/>
        </w:rPr>
        <w:t>onmental factors</w:t>
      </w:r>
      <w:r w:rsidRPr="00F37194">
        <w:rPr>
          <w:rFonts w:ascii="Arial Narrow" w:hAnsi="Arial Narrow"/>
          <w:bCs/>
          <w:color w:val="000000"/>
          <w:sz w:val="18"/>
          <w:szCs w:val="18"/>
          <w:lang w:val="ro-RO" w:eastAsia="ar-SA"/>
        </w:rPr>
        <w:t>, in Revue Romanian Journal of Bioethics/ Revista Română de Bioetică, cotată ISI de către Thomson Scientific, ISSN: 1583-5170, Thomson ISI Master Journal List Web of Science, Volume 6, nr. 3, Iul.-Sept. 2008, http://www.bioetica.ro/bioetica/ie2 /info.jsp?item=10435&amp;node=1275</w:t>
      </w:r>
    </w:p>
    <w:p w:rsidR="0034265B" w:rsidRPr="00F37194" w:rsidRDefault="0034265B" w:rsidP="0034265B">
      <w:pPr>
        <w:numPr>
          <w:ilvl w:val="3"/>
          <w:numId w:val="36"/>
        </w:numPr>
        <w:tabs>
          <w:tab w:val="clear" w:pos="2880"/>
          <w:tab w:val="left" w:pos="142"/>
        </w:tabs>
        <w:suppressAutoHyphens/>
        <w:ind w:left="142" w:firstLine="0"/>
        <w:rPr>
          <w:rFonts w:ascii="Arial Narrow" w:hAnsi="Arial Narrow"/>
          <w:bCs/>
          <w:color w:val="000000"/>
          <w:sz w:val="18"/>
          <w:szCs w:val="18"/>
          <w:lang w:val="ro-RO" w:eastAsia="ar-SA"/>
        </w:rPr>
      </w:pPr>
      <w:r w:rsidRPr="00F37194">
        <w:rPr>
          <w:rFonts w:ascii="Arial Narrow" w:hAnsi="Arial Narrow"/>
          <w:bCs/>
          <w:color w:val="000000"/>
          <w:sz w:val="18"/>
          <w:szCs w:val="18"/>
          <w:lang w:val="ro-RO" w:eastAsia="ar-SA"/>
        </w:rPr>
        <w:t>Bostan</w:t>
      </w:r>
      <w:r w:rsidR="007D12BC">
        <w:rPr>
          <w:rFonts w:ascii="Arial Narrow" w:hAnsi="Arial Narrow"/>
          <w:bCs/>
          <w:color w:val="000000"/>
          <w:sz w:val="18"/>
          <w:szCs w:val="18"/>
          <w:lang w:val="ro-RO" w:eastAsia="ar-SA"/>
        </w:rPr>
        <w:t xml:space="preserve"> I.</w:t>
      </w:r>
      <w:r w:rsidRPr="00F37194">
        <w:rPr>
          <w:rFonts w:ascii="Arial Narrow" w:hAnsi="Arial Narrow"/>
          <w:bCs/>
          <w:color w:val="000000"/>
          <w:sz w:val="18"/>
          <w:szCs w:val="18"/>
          <w:lang w:val="ro-RO" w:eastAsia="ar-SA"/>
        </w:rPr>
        <w:t>, Iaţco</w:t>
      </w:r>
      <w:r w:rsidR="007D12BC">
        <w:rPr>
          <w:rFonts w:ascii="Arial Narrow" w:hAnsi="Arial Narrow"/>
          <w:bCs/>
          <w:color w:val="000000"/>
          <w:sz w:val="18"/>
          <w:szCs w:val="18"/>
          <w:lang w:val="ro-RO" w:eastAsia="ar-SA"/>
        </w:rPr>
        <w:t xml:space="preserve"> </w:t>
      </w:r>
      <w:r w:rsidR="007D12BC" w:rsidRPr="00F37194">
        <w:rPr>
          <w:rFonts w:ascii="Arial Narrow" w:hAnsi="Arial Narrow"/>
          <w:bCs/>
          <w:color w:val="000000"/>
          <w:sz w:val="18"/>
          <w:szCs w:val="18"/>
          <w:lang w:val="ro-RO" w:eastAsia="ar-SA"/>
        </w:rPr>
        <w:t>C.</w:t>
      </w:r>
      <w:r w:rsidRPr="00F37194">
        <w:rPr>
          <w:rFonts w:ascii="Arial Narrow" w:hAnsi="Arial Narrow"/>
          <w:bCs/>
          <w:color w:val="000000"/>
          <w:sz w:val="18"/>
          <w:szCs w:val="18"/>
          <w:lang w:val="ro-RO" w:eastAsia="ar-SA"/>
        </w:rPr>
        <w:t xml:space="preserve">, </w:t>
      </w:r>
      <w:r w:rsidR="007D12BC" w:rsidRPr="00552AD7">
        <w:rPr>
          <w:rFonts w:ascii="Arial Narrow" w:hAnsi="Arial Narrow"/>
          <w:b/>
          <w:bCs/>
          <w:color w:val="000000"/>
          <w:sz w:val="18"/>
          <w:szCs w:val="18"/>
          <w:lang w:val="ro-RO" w:eastAsia="ar-SA"/>
        </w:rPr>
        <w:t>Hlaciuc E.</w:t>
      </w:r>
      <w:r w:rsidRPr="00552AD7">
        <w:rPr>
          <w:rFonts w:ascii="Arial Narrow" w:hAnsi="Arial Narrow"/>
          <w:b/>
          <w:bCs/>
          <w:color w:val="000000"/>
          <w:sz w:val="18"/>
          <w:szCs w:val="18"/>
          <w:lang w:val="ro-RO" w:eastAsia="ar-SA"/>
        </w:rPr>
        <w:t>,</w:t>
      </w:r>
      <w:r w:rsidRPr="00F37194">
        <w:rPr>
          <w:rFonts w:ascii="Arial Narrow" w:hAnsi="Arial Narrow"/>
          <w:bCs/>
          <w:color w:val="000000"/>
          <w:sz w:val="18"/>
          <w:szCs w:val="18"/>
          <w:lang w:val="ro-RO" w:eastAsia="ar-SA"/>
        </w:rPr>
        <w:t xml:space="preserve"> </w:t>
      </w:r>
      <w:r w:rsidR="007D12BC" w:rsidRPr="007D12BC">
        <w:rPr>
          <w:rFonts w:ascii="Arial Narrow" w:hAnsi="Arial Narrow"/>
          <w:bCs/>
          <w:color w:val="000000"/>
          <w:sz w:val="18"/>
          <w:szCs w:val="18"/>
          <w:lang w:val="ro-RO" w:eastAsia="ar-SA"/>
        </w:rPr>
        <w:t>Durac G.</w:t>
      </w:r>
      <w:r w:rsidRPr="00F37194">
        <w:rPr>
          <w:rFonts w:ascii="Arial Narrow" w:hAnsi="Arial Narrow"/>
          <w:bCs/>
          <w:color w:val="000000"/>
          <w:sz w:val="18"/>
          <w:szCs w:val="18"/>
          <w:lang w:val="ro-RO" w:eastAsia="ar-SA"/>
        </w:rPr>
        <w:t xml:space="preserve">, </w:t>
      </w:r>
      <w:r w:rsidR="007D12BC" w:rsidRPr="007D12BC">
        <w:rPr>
          <w:rFonts w:ascii="Arial Narrow" w:hAnsi="Arial Narrow"/>
          <w:bCs/>
          <w:color w:val="000000"/>
          <w:sz w:val="18"/>
          <w:szCs w:val="18"/>
          <w:lang w:val="ro-RO" w:eastAsia="ar-SA"/>
        </w:rPr>
        <w:t>Epure T.</w:t>
      </w:r>
      <w:r w:rsidR="007D12BC">
        <w:rPr>
          <w:rFonts w:ascii="Arial Narrow" w:hAnsi="Arial Narrow"/>
          <w:bCs/>
          <w:color w:val="000000"/>
          <w:sz w:val="18"/>
          <w:szCs w:val="18"/>
          <w:lang w:val="ro-RO" w:eastAsia="ar-SA"/>
        </w:rPr>
        <w:t xml:space="preserve">, </w:t>
      </w:r>
      <w:r w:rsidRPr="007D12BC">
        <w:rPr>
          <w:rFonts w:ascii="Arial Narrow" w:hAnsi="Arial Narrow"/>
          <w:bCs/>
          <w:i/>
          <w:color w:val="000000"/>
          <w:sz w:val="18"/>
          <w:szCs w:val="18"/>
          <w:lang w:val="ro-RO" w:eastAsia="ar-SA"/>
        </w:rPr>
        <w:t>EU Legal Instruments that Ensure Environmental Health. II – Two Part: Accountability Particular Features in Environmental Law</w:t>
      </w:r>
      <w:r w:rsidRPr="00F37194">
        <w:rPr>
          <w:rFonts w:ascii="Arial Narrow" w:hAnsi="Arial Narrow"/>
          <w:bCs/>
          <w:color w:val="000000"/>
          <w:sz w:val="18"/>
          <w:szCs w:val="18"/>
          <w:lang w:val="ro-RO" w:eastAsia="ar-SA"/>
        </w:rPr>
        <w:t xml:space="preserve">, in Revue Romanian Journal of Bioethics/ Revista Română de Bioetică, cotată ISI de către Thomson Scientific, ISSN: 1583-5170, Thomson ISI Master Journal List Web of Science, Volume 6, nr. 3, Iul.-Sept. 2008, </w:t>
      </w:r>
      <w:hyperlink r:id="rId18" w:history="1">
        <w:r w:rsidRPr="00F37194">
          <w:rPr>
            <w:rStyle w:val="Hyperlink"/>
            <w:rFonts w:ascii="Arial Narrow" w:hAnsi="Arial Narrow"/>
            <w:bCs/>
            <w:sz w:val="18"/>
            <w:szCs w:val="18"/>
            <w:lang w:val="ro-RO" w:eastAsia="ar-SA"/>
          </w:rPr>
          <w:t>http://www.bioetica.ro/bioetica/ie2/info.jsp?item=10436&amp;node=1275</w:t>
        </w:r>
      </w:hyperlink>
    </w:p>
    <w:p w:rsidR="0034265B" w:rsidRPr="00F37194" w:rsidRDefault="007D12BC" w:rsidP="0034265B">
      <w:pPr>
        <w:numPr>
          <w:ilvl w:val="3"/>
          <w:numId w:val="36"/>
        </w:numPr>
        <w:tabs>
          <w:tab w:val="clear" w:pos="2880"/>
          <w:tab w:val="left" w:pos="142"/>
        </w:tabs>
        <w:suppressAutoHyphens/>
        <w:ind w:left="142" w:firstLine="0"/>
        <w:rPr>
          <w:rFonts w:ascii="Arial Narrow" w:hAnsi="Arial Narrow"/>
          <w:bCs/>
          <w:color w:val="000000"/>
          <w:sz w:val="18"/>
          <w:szCs w:val="18"/>
          <w:lang w:val="ro-RO" w:eastAsia="ar-SA"/>
        </w:rPr>
      </w:pPr>
      <w:r w:rsidRPr="007D12BC">
        <w:rPr>
          <w:rFonts w:ascii="Arial Narrow" w:hAnsi="Arial Narrow"/>
          <w:bCs/>
          <w:color w:val="000000"/>
          <w:sz w:val="18"/>
          <w:szCs w:val="18"/>
          <w:lang w:val="ro-RO" w:eastAsia="ar-SA"/>
        </w:rPr>
        <w:t>Bostan I.</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Iaţco C.</w:t>
      </w:r>
      <w:r w:rsidR="0034265B" w:rsidRPr="00F37194">
        <w:rPr>
          <w:rFonts w:ascii="Arial Narrow" w:hAnsi="Arial Narrow"/>
          <w:bCs/>
          <w:color w:val="000000"/>
          <w:sz w:val="18"/>
          <w:szCs w:val="18"/>
          <w:lang w:val="ro-RO" w:eastAsia="ar-SA"/>
        </w:rPr>
        <w:t xml:space="preserve">, </w:t>
      </w:r>
      <w:r w:rsidRPr="00552AD7">
        <w:rPr>
          <w:rFonts w:ascii="Arial Narrow" w:hAnsi="Arial Narrow"/>
          <w:b/>
          <w:bCs/>
          <w:color w:val="000000"/>
          <w:sz w:val="18"/>
          <w:szCs w:val="18"/>
          <w:lang w:val="ro-RO" w:eastAsia="ar-SA"/>
        </w:rPr>
        <w:t>Hlaciuc E</w:t>
      </w:r>
      <w:r w:rsidRPr="007D12BC">
        <w:rPr>
          <w:rFonts w:ascii="Arial Narrow" w:hAnsi="Arial Narrow"/>
          <w:bCs/>
          <w:color w:val="000000"/>
          <w:sz w:val="18"/>
          <w:szCs w:val="18"/>
          <w:lang w:val="ro-RO" w:eastAsia="ar-SA"/>
        </w:rPr>
        <w:t>.</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Durac G.</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Epure T.</w:t>
      </w:r>
      <w:r w:rsidR="0034265B" w:rsidRPr="00F37194">
        <w:rPr>
          <w:rFonts w:ascii="Arial Narrow" w:hAnsi="Arial Narrow"/>
          <w:bCs/>
          <w:color w:val="000000"/>
          <w:sz w:val="18"/>
          <w:szCs w:val="18"/>
          <w:lang w:val="ro-RO" w:eastAsia="ar-SA"/>
        </w:rPr>
        <w:t xml:space="preserve">, </w:t>
      </w:r>
      <w:r w:rsidR="0034265B" w:rsidRPr="007D12BC">
        <w:rPr>
          <w:rFonts w:ascii="Arial Narrow" w:hAnsi="Arial Narrow"/>
          <w:bCs/>
          <w:i/>
          <w:color w:val="000000"/>
          <w:sz w:val="18"/>
          <w:szCs w:val="18"/>
          <w:lang w:val="ro-RO" w:eastAsia="ar-SA"/>
        </w:rPr>
        <w:t>Responsibility and Accountability in the Preservation of Natural Life Conditions</w:t>
      </w:r>
      <w:r w:rsidR="0034265B" w:rsidRPr="00F37194">
        <w:rPr>
          <w:rFonts w:ascii="Arial Narrow" w:hAnsi="Arial Narrow"/>
          <w:bCs/>
          <w:color w:val="000000"/>
          <w:sz w:val="18"/>
          <w:szCs w:val="18"/>
          <w:lang w:val="ro-RO" w:eastAsia="ar-SA"/>
        </w:rPr>
        <w:t xml:space="preserve">, in Revue Romanian Journal of Bioethics/ Revista Română de Bioetică, cotată ISI de către Thomson Scientific, ISSN: 1583-5170, Thomson ISI Master Journal List Web of Science, Volume 6, nr. 4, Oct. - Dec. 2008, </w:t>
      </w:r>
      <w:hyperlink r:id="rId19" w:history="1">
        <w:r w:rsidR="00552AD7" w:rsidRPr="00231288">
          <w:rPr>
            <w:rStyle w:val="Hyperlink"/>
            <w:rFonts w:ascii="Arial Narrow" w:hAnsi="Arial Narrow"/>
            <w:bCs/>
            <w:sz w:val="18"/>
            <w:szCs w:val="18"/>
            <w:lang w:val="ro-RO" w:eastAsia="ar-SA"/>
          </w:rPr>
          <w:t>http://www.bioetica.ro</w:t>
        </w:r>
      </w:hyperlink>
      <w:r w:rsidR="00552AD7">
        <w:rPr>
          <w:rFonts w:ascii="Arial Narrow" w:hAnsi="Arial Narrow"/>
          <w:bCs/>
          <w:color w:val="000000"/>
          <w:sz w:val="18"/>
          <w:szCs w:val="18"/>
          <w:lang w:val="ro-RO" w:eastAsia="ar-SA"/>
        </w:rPr>
        <w:t xml:space="preserve"> </w:t>
      </w:r>
    </w:p>
    <w:p w:rsidR="0034265B" w:rsidRPr="00F37194" w:rsidRDefault="007D12BC" w:rsidP="0034265B">
      <w:pPr>
        <w:numPr>
          <w:ilvl w:val="3"/>
          <w:numId w:val="36"/>
        </w:numPr>
        <w:tabs>
          <w:tab w:val="clear" w:pos="2880"/>
          <w:tab w:val="left" w:pos="142"/>
        </w:tabs>
        <w:suppressAutoHyphens/>
        <w:ind w:left="142" w:firstLine="0"/>
        <w:rPr>
          <w:rFonts w:ascii="Arial Narrow" w:hAnsi="Arial Narrow"/>
          <w:bCs/>
          <w:color w:val="000000"/>
          <w:sz w:val="18"/>
          <w:szCs w:val="18"/>
          <w:lang w:val="ro-RO" w:eastAsia="ar-SA"/>
        </w:rPr>
      </w:pPr>
      <w:r w:rsidRPr="007D12BC">
        <w:rPr>
          <w:rFonts w:ascii="Arial Narrow" w:hAnsi="Arial Narrow"/>
          <w:bCs/>
          <w:color w:val="000000"/>
          <w:sz w:val="18"/>
          <w:szCs w:val="18"/>
          <w:lang w:val="ro-RO" w:eastAsia="ar-SA"/>
        </w:rPr>
        <w:t>Grosu V.</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Socoliuc M.</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Bostan I.</w:t>
      </w:r>
      <w:r w:rsidR="0034265B" w:rsidRPr="00F37194">
        <w:rPr>
          <w:rFonts w:ascii="Arial Narrow" w:hAnsi="Arial Narrow"/>
          <w:bCs/>
          <w:color w:val="000000"/>
          <w:sz w:val="18"/>
          <w:szCs w:val="18"/>
          <w:lang w:val="ro-RO" w:eastAsia="ar-SA"/>
        </w:rPr>
        <w:t xml:space="preserve">, </w:t>
      </w:r>
      <w:r w:rsidR="00B94A7A" w:rsidRPr="00B94A7A">
        <w:rPr>
          <w:rFonts w:ascii="Arial Narrow" w:hAnsi="Arial Narrow"/>
          <w:b/>
          <w:bCs/>
          <w:color w:val="000000"/>
          <w:sz w:val="18"/>
          <w:szCs w:val="18"/>
          <w:lang w:val="ro-RO" w:eastAsia="ar-SA"/>
        </w:rPr>
        <w:t>Hlaciuc E.</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Moraru M.</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Domil A.</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Mates D.</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Artene A.</w:t>
      </w:r>
      <w:r w:rsidR="009C2AE6">
        <w:rPr>
          <w:rFonts w:ascii="Arial Narrow" w:hAnsi="Arial Narrow"/>
          <w:bCs/>
          <w:color w:val="000000"/>
          <w:sz w:val="18"/>
          <w:szCs w:val="18"/>
          <w:lang w:val="ro-RO" w:eastAsia="ar-SA"/>
        </w:rPr>
        <w:t>,</w:t>
      </w:r>
      <w:r w:rsidR="0034265B" w:rsidRPr="00F37194">
        <w:rPr>
          <w:rFonts w:ascii="Arial Narrow" w:hAnsi="Arial Narrow"/>
          <w:bCs/>
          <w:color w:val="000000"/>
          <w:sz w:val="18"/>
          <w:szCs w:val="18"/>
          <w:lang w:val="ro-RO" w:eastAsia="ar-SA"/>
        </w:rPr>
        <w:t xml:space="preserve"> </w:t>
      </w:r>
      <w:r w:rsidR="0034265B" w:rsidRPr="007D12BC">
        <w:rPr>
          <w:rFonts w:ascii="Arial Narrow" w:hAnsi="Arial Narrow"/>
          <w:bCs/>
          <w:i/>
          <w:color w:val="000000"/>
          <w:sz w:val="18"/>
          <w:szCs w:val="18"/>
          <w:lang w:val="ro-RO" w:eastAsia="ar-SA"/>
        </w:rPr>
        <w:t>Improving the structure of the balance sheet by incorporating the value of intellectual capita l</w:t>
      </w:r>
      <w:r w:rsidR="0034265B" w:rsidRPr="00F37194">
        <w:rPr>
          <w:rFonts w:ascii="Arial Narrow" w:hAnsi="Arial Narrow"/>
          <w:bCs/>
          <w:color w:val="000000"/>
          <w:sz w:val="18"/>
          <w:szCs w:val="18"/>
          <w:lang w:val="ro-RO" w:eastAsia="ar-SA"/>
        </w:rPr>
        <w:t>, Technics, Tehnologies and Education Management (TTEM), Journal of Society for development of Teaching and business processes in new net Environment in B&amp;H Volume 9 / Number 2 / 2014, pp. 397-401. Published by DRUNPP, Sarajevo, ISSN 1840-1503e-ISSN 1986-809X Impact Factor 0.414 (ISI Journal Citation Reports 2012); www.ttem.ba</w:t>
      </w:r>
      <w:r w:rsidR="009C2AE6">
        <w:rPr>
          <w:rFonts w:ascii="Arial Narrow" w:hAnsi="Arial Narrow"/>
          <w:bCs/>
          <w:color w:val="000000"/>
          <w:sz w:val="18"/>
          <w:szCs w:val="18"/>
          <w:lang w:val="ro-RO" w:eastAsia="ar-SA"/>
        </w:rPr>
        <w:t>,</w:t>
      </w:r>
      <w:r w:rsidR="0034265B" w:rsidRPr="00F37194">
        <w:rPr>
          <w:rFonts w:ascii="Arial Narrow" w:hAnsi="Arial Narrow"/>
          <w:bCs/>
          <w:color w:val="000000"/>
          <w:sz w:val="18"/>
          <w:szCs w:val="18"/>
          <w:lang w:val="ro-RO" w:eastAsia="ar-SA"/>
        </w:rPr>
        <w:t xml:space="preserve"> </w:t>
      </w:r>
      <w:hyperlink r:id="rId20" w:history="1">
        <w:r w:rsidRPr="00231288">
          <w:rPr>
            <w:rStyle w:val="Hyperlink"/>
            <w:rFonts w:ascii="Arial Narrow" w:hAnsi="Arial Narrow"/>
            <w:bCs/>
            <w:sz w:val="18"/>
            <w:szCs w:val="18"/>
            <w:lang w:val="ro-RO" w:eastAsia="ar-SA"/>
          </w:rPr>
          <w:t>http://www.ttem.ba/pdf/ttem_9_2_web.pdf</w:t>
        </w:r>
      </w:hyperlink>
      <w:r>
        <w:rPr>
          <w:rFonts w:ascii="Arial Narrow" w:hAnsi="Arial Narrow"/>
          <w:bCs/>
          <w:color w:val="000000"/>
          <w:sz w:val="18"/>
          <w:szCs w:val="18"/>
          <w:lang w:val="ro-RO" w:eastAsia="ar-SA"/>
        </w:rPr>
        <w:t xml:space="preserve"> </w:t>
      </w:r>
    </w:p>
    <w:p w:rsidR="0034265B" w:rsidRPr="00F37194" w:rsidRDefault="007D12BC" w:rsidP="0034265B">
      <w:pPr>
        <w:numPr>
          <w:ilvl w:val="3"/>
          <w:numId w:val="36"/>
        </w:numPr>
        <w:tabs>
          <w:tab w:val="clear" w:pos="2880"/>
          <w:tab w:val="left" w:pos="142"/>
        </w:tabs>
        <w:suppressAutoHyphens/>
        <w:ind w:left="142" w:firstLine="0"/>
        <w:rPr>
          <w:rFonts w:ascii="Arial Narrow" w:hAnsi="Arial Narrow"/>
          <w:bCs/>
          <w:color w:val="000000"/>
          <w:sz w:val="18"/>
          <w:szCs w:val="18"/>
          <w:lang w:val="ro-RO" w:eastAsia="ar-SA"/>
        </w:rPr>
      </w:pPr>
      <w:r w:rsidRPr="007D12BC">
        <w:rPr>
          <w:rFonts w:ascii="Arial Narrow" w:hAnsi="Arial Narrow"/>
          <w:b/>
          <w:bCs/>
          <w:color w:val="000000"/>
          <w:sz w:val="18"/>
          <w:szCs w:val="18"/>
          <w:lang w:val="ro-RO" w:eastAsia="ar-SA"/>
        </w:rPr>
        <w:t>Hlaciuc E.</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Bostan I.</w:t>
      </w:r>
      <w:r w:rsidR="0034265B" w:rsidRPr="00F37194">
        <w:rPr>
          <w:rFonts w:ascii="Arial Narrow" w:hAnsi="Arial Narrow"/>
          <w:bCs/>
          <w:color w:val="000000"/>
          <w:sz w:val="18"/>
          <w:szCs w:val="18"/>
          <w:lang w:val="ro-RO" w:eastAsia="ar-SA"/>
        </w:rPr>
        <w:t xml:space="preserve">, </w:t>
      </w:r>
      <w:r w:rsidR="0034265B" w:rsidRPr="007D12BC">
        <w:rPr>
          <w:rFonts w:ascii="Arial Narrow" w:hAnsi="Arial Narrow"/>
          <w:bCs/>
          <w:i/>
          <w:color w:val="000000"/>
          <w:sz w:val="18"/>
          <w:szCs w:val="18"/>
          <w:lang w:val="ro-RO" w:eastAsia="ar-SA"/>
        </w:rPr>
        <w:t>The finance models of economic entities in EU</w:t>
      </w:r>
      <w:r w:rsidR="0034265B" w:rsidRPr="00F37194">
        <w:rPr>
          <w:rFonts w:ascii="Arial Narrow" w:hAnsi="Arial Narrow"/>
          <w:bCs/>
          <w:color w:val="000000"/>
          <w:sz w:val="18"/>
          <w:szCs w:val="18"/>
          <w:lang w:val="ro-RO" w:eastAsia="ar-SA"/>
        </w:rPr>
        <w:t>, Metalurgia International, vol XV, 2010, special ISSUE no. 10, ISSN: 128-131, FI: 0,143</w:t>
      </w:r>
    </w:p>
    <w:p w:rsidR="0034265B" w:rsidRPr="00F37194" w:rsidRDefault="007D12BC" w:rsidP="0034265B">
      <w:pPr>
        <w:numPr>
          <w:ilvl w:val="3"/>
          <w:numId w:val="36"/>
        </w:numPr>
        <w:tabs>
          <w:tab w:val="clear" w:pos="2880"/>
          <w:tab w:val="left" w:pos="142"/>
        </w:tabs>
        <w:suppressAutoHyphens/>
        <w:ind w:left="142" w:firstLine="0"/>
        <w:rPr>
          <w:rFonts w:ascii="Arial Narrow" w:hAnsi="Arial Narrow"/>
          <w:bCs/>
          <w:color w:val="000000"/>
          <w:sz w:val="18"/>
          <w:szCs w:val="18"/>
          <w:lang w:val="ro-RO" w:eastAsia="ar-SA"/>
        </w:rPr>
      </w:pPr>
      <w:r w:rsidRPr="007D12BC">
        <w:rPr>
          <w:rFonts w:ascii="Arial Narrow" w:hAnsi="Arial Narrow"/>
          <w:bCs/>
          <w:color w:val="000000"/>
          <w:sz w:val="18"/>
          <w:szCs w:val="18"/>
          <w:lang w:val="ro-RO" w:eastAsia="ar-SA"/>
        </w:rPr>
        <w:t>Socoliuc M.</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Grosu V.</w:t>
      </w:r>
      <w:r w:rsidR="0034265B" w:rsidRPr="00F37194">
        <w:rPr>
          <w:rFonts w:ascii="Arial Narrow" w:hAnsi="Arial Narrow"/>
          <w:bCs/>
          <w:color w:val="000000"/>
          <w:sz w:val="18"/>
          <w:szCs w:val="18"/>
          <w:lang w:val="ro-RO" w:eastAsia="ar-SA"/>
        </w:rPr>
        <w:t xml:space="preserve">, </w:t>
      </w:r>
      <w:r w:rsidRPr="007D12BC">
        <w:rPr>
          <w:rFonts w:ascii="Arial Narrow" w:hAnsi="Arial Narrow"/>
          <w:b/>
          <w:bCs/>
          <w:color w:val="000000"/>
          <w:sz w:val="18"/>
          <w:szCs w:val="18"/>
          <w:lang w:val="ro-RO" w:eastAsia="ar-SA"/>
        </w:rPr>
        <w:t>Hlaciuc E.</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Mates D.</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Bostan I.</w:t>
      </w:r>
      <w:r w:rsidR="0034265B" w:rsidRPr="00F37194">
        <w:rPr>
          <w:rFonts w:ascii="Arial Narrow" w:hAnsi="Arial Narrow"/>
          <w:bCs/>
          <w:color w:val="000000"/>
          <w:sz w:val="18"/>
          <w:szCs w:val="18"/>
          <w:lang w:val="ro-RO" w:eastAsia="ar-SA"/>
        </w:rPr>
        <w:t>, Bunget</w:t>
      </w:r>
      <w:r w:rsidRPr="007D12BC">
        <w:rPr>
          <w:rFonts w:ascii="Arial Narrow" w:hAnsi="Arial Narrow"/>
          <w:bCs/>
          <w:color w:val="000000"/>
          <w:sz w:val="18"/>
          <w:szCs w:val="18"/>
          <w:lang w:val="ro-RO" w:eastAsia="ar-SA"/>
        </w:rPr>
        <w:t xml:space="preserve"> </w:t>
      </w:r>
      <w:r w:rsidRPr="00F37194">
        <w:rPr>
          <w:rFonts w:ascii="Arial Narrow" w:hAnsi="Arial Narrow"/>
          <w:bCs/>
          <w:color w:val="000000"/>
          <w:sz w:val="18"/>
          <w:szCs w:val="18"/>
          <w:lang w:val="ro-RO" w:eastAsia="ar-SA"/>
        </w:rPr>
        <w:t>O.</w:t>
      </w:r>
      <w:r w:rsidR="0034265B" w:rsidRPr="00F37194">
        <w:rPr>
          <w:rFonts w:ascii="Arial Narrow" w:hAnsi="Arial Narrow"/>
          <w:bCs/>
          <w:color w:val="000000"/>
          <w:sz w:val="18"/>
          <w:szCs w:val="18"/>
          <w:lang w:val="ro-RO" w:eastAsia="ar-SA"/>
        </w:rPr>
        <w:t>, Moraru</w:t>
      </w:r>
      <w:r w:rsidRPr="007D12BC">
        <w:rPr>
          <w:rFonts w:ascii="Arial Narrow" w:hAnsi="Arial Narrow"/>
          <w:bCs/>
          <w:color w:val="000000"/>
          <w:sz w:val="18"/>
          <w:szCs w:val="18"/>
          <w:lang w:val="ro-RO" w:eastAsia="ar-SA"/>
        </w:rPr>
        <w:t xml:space="preserve"> </w:t>
      </w:r>
      <w:r w:rsidRPr="00F37194">
        <w:rPr>
          <w:rFonts w:ascii="Arial Narrow" w:hAnsi="Arial Narrow"/>
          <w:bCs/>
          <w:color w:val="000000"/>
          <w:sz w:val="18"/>
          <w:szCs w:val="18"/>
          <w:lang w:val="ro-RO" w:eastAsia="ar-SA"/>
        </w:rPr>
        <w:t>M.</w:t>
      </w:r>
      <w:r w:rsidR="0034265B" w:rsidRPr="00F37194">
        <w:rPr>
          <w:rFonts w:ascii="Arial Narrow" w:hAnsi="Arial Narrow"/>
          <w:bCs/>
          <w:color w:val="000000"/>
          <w:sz w:val="18"/>
          <w:szCs w:val="18"/>
          <w:lang w:val="ro-RO" w:eastAsia="ar-SA"/>
        </w:rPr>
        <w:t xml:space="preserve">, </w:t>
      </w:r>
      <w:r w:rsidR="0034265B" w:rsidRPr="007D12BC">
        <w:rPr>
          <w:rFonts w:ascii="Arial Narrow" w:hAnsi="Arial Narrow"/>
          <w:bCs/>
          <w:i/>
          <w:color w:val="000000"/>
          <w:sz w:val="18"/>
          <w:szCs w:val="18"/>
          <w:lang w:val="ro-RO" w:eastAsia="ar-SA"/>
        </w:rPr>
        <w:t>Difficulties encountered in defining and measuring intellectual capital,</w:t>
      </w:r>
      <w:r w:rsidR="0034265B" w:rsidRPr="00F37194">
        <w:rPr>
          <w:rFonts w:ascii="Arial Narrow" w:hAnsi="Arial Narrow"/>
          <w:bCs/>
          <w:color w:val="000000"/>
          <w:sz w:val="18"/>
          <w:szCs w:val="18"/>
          <w:lang w:val="ro-RO" w:eastAsia="ar-SA"/>
        </w:rPr>
        <w:t xml:space="preserve"> Technics, Tehnologies and Education Management (TTEM), Journal of Society for development of Teaching and business processes in new net Environment in B&amp;H Volume 8 / Number 4 / 2013, pp. 1774-1779. Published by DRUNPP, Sarajevo, ISSN 1840-1503e-ISSN 1986-809X Impact Factor 0.414 (ISI Journal Citation Reports 2012); </w:t>
      </w:r>
      <w:hyperlink r:id="rId21" w:history="1">
        <w:r w:rsidR="00552AD7" w:rsidRPr="00231288">
          <w:rPr>
            <w:rStyle w:val="Hyperlink"/>
            <w:rFonts w:ascii="Arial Narrow" w:hAnsi="Arial Narrow"/>
            <w:bCs/>
            <w:sz w:val="18"/>
            <w:szCs w:val="18"/>
            <w:lang w:val="ro-RO" w:eastAsia="ar-SA"/>
          </w:rPr>
          <w:t>www.ttem.ba</w:t>
        </w:r>
      </w:hyperlink>
      <w:r w:rsidR="00552AD7">
        <w:rPr>
          <w:rFonts w:ascii="Arial Narrow" w:hAnsi="Arial Narrow"/>
          <w:bCs/>
          <w:color w:val="000000"/>
          <w:sz w:val="18"/>
          <w:szCs w:val="18"/>
          <w:lang w:val="ro-RO" w:eastAsia="ar-SA"/>
        </w:rPr>
        <w:t xml:space="preserve"> </w:t>
      </w:r>
    </w:p>
    <w:p w:rsidR="0034265B" w:rsidRPr="00F37194" w:rsidRDefault="007D12BC" w:rsidP="0034265B">
      <w:pPr>
        <w:numPr>
          <w:ilvl w:val="3"/>
          <w:numId w:val="36"/>
        </w:numPr>
        <w:tabs>
          <w:tab w:val="clear" w:pos="2880"/>
          <w:tab w:val="left" w:pos="142"/>
        </w:tabs>
        <w:suppressAutoHyphens/>
        <w:ind w:left="142" w:firstLine="0"/>
        <w:rPr>
          <w:rFonts w:ascii="Arial Narrow" w:hAnsi="Arial Narrow"/>
          <w:bCs/>
          <w:color w:val="000000"/>
          <w:sz w:val="18"/>
          <w:szCs w:val="18"/>
          <w:lang w:val="ro-RO" w:eastAsia="ar-SA"/>
        </w:rPr>
      </w:pPr>
      <w:r w:rsidRPr="007D12BC">
        <w:rPr>
          <w:rFonts w:ascii="Arial Narrow" w:hAnsi="Arial Narrow"/>
          <w:b/>
          <w:bCs/>
          <w:color w:val="000000"/>
          <w:sz w:val="18"/>
          <w:szCs w:val="18"/>
          <w:lang w:val="ro-RO" w:eastAsia="ar-SA"/>
        </w:rPr>
        <w:t>Hlaciuc E.</w:t>
      </w:r>
      <w:r w:rsidR="0034265B" w:rsidRPr="00F37194">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Mihalciuc C.</w:t>
      </w:r>
      <w:r w:rsidR="0034265B" w:rsidRPr="00F37194">
        <w:rPr>
          <w:rFonts w:ascii="Arial Narrow" w:hAnsi="Arial Narrow"/>
          <w:bCs/>
          <w:color w:val="000000"/>
          <w:sz w:val="18"/>
          <w:szCs w:val="18"/>
          <w:lang w:val="ro-RO" w:eastAsia="ar-SA"/>
        </w:rPr>
        <w:t xml:space="preserve">, </w:t>
      </w:r>
      <w:r w:rsidR="0034265B" w:rsidRPr="007D12BC">
        <w:rPr>
          <w:rFonts w:ascii="Arial Narrow" w:hAnsi="Arial Narrow"/>
          <w:bCs/>
          <w:i/>
          <w:color w:val="000000"/>
          <w:sz w:val="18"/>
          <w:szCs w:val="18"/>
          <w:lang w:val="ro-RO" w:eastAsia="ar-SA"/>
        </w:rPr>
        <w:t>The caracteristics concerning estimated cost sctoks acording IAS 2</w:t>
      </w:r>
      <w:r w:rsidR="0034265B" w:rsidRPr="00F37194">
        <w:rPr>
          <w:rFonts w:ascii="Arial Narrow" w:hAnsi="Arial Narrow"/>
          <w:bCs/>
          <w:color w:val="000000"/>
          <w:sz w:val="18"/>
          <w:szCs w:val="18"/>
          <w:lang w:val="ro-RO" w:eastAsia="ar-SA"/>
        </w:rPr>
        <w:t>, Metalurgia International, vol XV, 2010, special ISSUE no. 10, ISSN: 1582-2214, FI: 0,143</w:t>
      </w:r>
    </w:p>
    <w:p w:rsidR="0034265B" w:rsidRPr="00F37194" w:rsidRDefault="007D12BC" w:rsidP="0034265B">
      <w:pPr>
        <w:pStyle w:val="ListParagraph"/>
        <w:numPr>
          <w:ilvl w:val="3"/>
          <w:numId w:val="36"/>
        </w:numPr>
        <w:tabs>
          <w:tab w:val="clear" w:pos="2880"/>
          <w:tab w:val="left" w:pos="142"/>
          <w:tab w:val="num" w:pos="709"/>
        </w:tabs>
        <w:suppressAutoHyphens/>
        <w:ind w:left="142" w:firstLine="0"/>
        <w:rPr>
          <w:rFonts w:ascii="Arial Narrow" w:hAnsi="Arial Narrow"/>
          <w:bCs/>
          <w:color w:val="000000"/>
          <w:sz w:val="18"/>
          <w:szCs w:val="18"/>
          <w:lang w:val="ro-RO" w:eastAsia="ar-SA"/>
        </w:rPr>
      </w:pPr>
      <w:r w:rsidRPr="00F37194">
        <w:rPr>
          <w:rFonts w:ascii="Arial Narrow" w:hAnsi="Arial Narrow"/>
          <w:bCs/>
          <w:color w:val="000000"/>
          <w:sz w:val="18"/>
          <w:szCs w:val="18"/>
          <w:lang w:val="ro-RO" w:eastAsia="ar-SA"/>
        </w:rPr>
        <w:t>Deac</w:t>
      </w:r>
      <w:r>
        <w:rPr>
          <w:rFonts w:ascii="Arial Narrow" w:hAnsi="Arial Narrow"/>
          <w:bCs/>
          <w:color w:val="000000"/>
          <w:sz w:val="18"/>
          <w:szCs w:val="18"/>
          <w:lang w:val="ro-RO" w:eastAsia="ar-SA"/>
        </w:rPr>
        <w:t xml:space="preserve"> V.</w:t>
      </w:r>
      <w:r w:rsidRPr="00F37194">
        <w:rPr>
          <w:rFonts w:ascii="Arial Narrow" w:hAnsi="Arial Narrow"/>
          <w:bCs/>
          <w:color w:val="000000"/>
          <w:sz w:val="18"/>
          <w:szCs w:val="18"/>
          <w:lang w:val="ro-RO" w:eastAsia="ar-SA"/>
        </w:rPr>
        <w:t xml:space="preserve">, </w:t>
      </w:r>
      <w:r w:rsidRPr="00B94A7A">
        <w:rPr>
          <w:rFonts w:ascii="Arial Narrow" w:hAnsi="Arial Narrow"/>
          <w:b/>
          <w:bCs/>
          <w:color w:val="000000"/>
          <w:sz w:val="18"/>
          <w:szCs w:val="18"/>
          <w:lang w:val="ro-RO" w:eastAsia="ar-SA"/>
        </w:rPr>
        <w:t>Hlaciuc E</w:t>
      </w:r>
      <w:r w:rsidRPr="007D12BC">
        <w:rPr>
          <w:rFonts w:ascii="Arial Narrow" w:hAnsi="Arial Narrow"/>
          <w:b/>
          <w:bCs/>
          <w:i/>
          <w:color w:val="000000"/>
          <w:sz w:val="18"/>
          <w:szCs w:val="18"/>
          <w:lang w:val="ro-RO" w:eastAsia="ar-SA"/>
        </w:rPr>
        <w:t>.</w:t>
      </w:r>
      <w:r w:rsidRPr="007D12BC">
        <w:rPr>
          <w:rFonts w:ascii="Arial Narrow" w:hAnsi="Arial Narrow"/>
          <w:bCs/>
          <w:i/>
          <w:color w:val="000000"/>
          <w:sz w:val="18"/>
          <w:szCs w:val="18"/>
          <w:lang w:val="ro-RO" w:eastAsia="ar-SA"/>
        </w:rPr>
        <w:t xml:space="preserve">, </w:t>
      </w:r>
      <w:r w:rsidR="0034265B" w:rsidRPr="007D12BC">
        <w:rPr>
          <w:rFonts w:ascii="Arial Narrow" w:hAnsi="Arial Narrow"/>
          <w:bCs/>
          <w:i/>
          <w:color w:val="000000"/>
          <w:sz w:val="18"/>
          <w:szCs w:val="18"/>
          <w:lang w:val="ro-RO" w:eastAsia="ar-SA"/>
        </w:rPr>
        <w:t>Considerations Regarding A New Approach Of Enterprises Performance: By Means Of Random Variables</w:t>
      </w:r>
      <w:r>
        <w:rPr>
          <w:rFonts w:ascii="Arial Narrow" w:hAnsi="Arial Narrow"/>
          <w:bCs/>
          <w:color w:val="000000"/>
          <w:sz w:val="18"/>
          <w:szCs w:val="18"/>
          <w:lang w:val="ro-RO" w:eastAsia="ar-SA"/>
        </w:rPr>
        <w:t xml:space="preserve">, </w:t>
      </w:r>
      <w:r w:rsidR="0034265B" w:rsidRPr="00F37194">
        <w:rPr>
          <w:rFonts w:ascii="Arial Narrow" w:hAnsi="Arial Narrow"/>
          <w:bCs/>
          <w:color w:val="000000"/>
          <w:sz w:val="18"/>
          <w:szCs w:val="18"/>
          <w:lang w:val="ro-RO" w:eastAsia="ar-SA"/>
        </w:rPr>
        <w:t xml:space="preserve">International Multidisciplinary Scientific Conferences on Social Sciences &amp; Arts, SGEM Conference on Political Sciences Law, Finance Economics &amp; Tourism, Bulgaria, 3-9 sept., 2014, Conference Proceeedings volume II, Finance, pp.121-128 Link: </w:t>
      </w:r>
      <w:hyperlink r:id="rId22" w:history="1">
        <w:r w:rsidRPr="00231288">
          <w:rPr>
            <w:rStyle w:val="Hyperlink"/>
            <w:rFonts w:ascii="Arial Narrow" w:hAnsi="Arial Narrow"/>
            <w:bCs/>
            <w:sz w:val="18"/>
            <w:szCs w:val="18"/>
            <w:lang w:val="ro-RO" w:eastAsia="ar-SA"/>
          </w:rPr>
          <w:t>http://www.sgemsocial.org/</w:t>
        </w:r>
      </w:hyperlink>
      <w:r>
        <w:rPr>
          <w:rFonts w:ascii="Arial Narrow" w:hAnsi="Arial Narrow"/>
          <w:bCs/>
          <w:color w:val="000000"/>
          <w:sz w:val="18"/>
          <w:szCs w:val="18"/>
          <w:lang w:val="ro-RO" w:eastAsia="ar-SA"/>
        </w:rPr>
        <w:t xml:space="preserve">, </w:t>
      </w:r>
      <w:r w:rsidR="0034265B" w:rsidRPr="00F37194">
        <w:rPr>
          <w:rFonts w:ascii="Arial Narrow" w:hAnsi="Arial Narrow"/>
          <w:bCs/>
          <w:color w:val="000000"/>
          <w:sz w:val="18"/>
          <w:szCs w:val="18"/>
          <w:lang w:val="ro-RO" w:eastAsia="ar-SA"/>
        </w:rPr>
        <w:t>2014 ISBN 978-619-7105-26-1 B+Thomson Reuters ISI Web of Knowledge;ELSEVIER products:SCOPUS; CrossRef Database (DOI for each paper);CrossRef Cited By Linking; ProQuest; EBSCOhost; Mendeley; CiteULike; UlrichsWeb; B</w:t>
      </w:r>
      <w:r>
        <w:rPr>
          <w:rFonts w:ascii="Arial Narrow" w:hAnsi="Arial Narrow"/>
          <w:bCs/>
          <w:color w:val="000000"/>
          <w:sz w:val="18"/>
          <w:szCs w:val="18"/>
          <w:lang w:val="ro-RO" w:eastAsia="ar-SA"/>
        </w:rPr>
        <w:t>ritish library; Google Scholar</w:t>
      </w:r>
    </w:p>
    <w:p w:rsidR="0034265B" w:rsidRPr="007D12BC" w:rsidRDefault="0034265B" w:rsidP="00E10865">
      <w:pPr>
        <w:pStyle w:val="ListParagraph"/>
        <w:numPr>
          <w:ilvl w:val="3"/>
          <w:numId w:val="36"/>
        </w:numPr>
        <w:tabs>
          <w:tab w:val="clear" w:pos="2880"/>
          <w:tab w:val="left" w:pos="142"/>
        </w:tabs>
        <w:suppressAutoHyphens/>
        <w:ind w:left="142" w:firstLine="0"/>
        <w:rPr>
          <w:rFonts w:ascii="Arial Narrow" w:hAnsi="Arial Narrow"/>
          <w:bCs/>
          <w:color w:val="000000"/>
          <w:sz w:val="18"/>
          <w:szCs w:val="18"/>
          <w:lang w:val="ro-RO" w:eastAsia="ar-SA"/>
        </w:rPr>
      </w:pPr>
      <w:r w:rsidRPr="007D12BC">
        <w:rPr>
          <w:rFonts w:ascii="Arial Narrow" w:hAnsi="Arial Narrow"/>
          <w:bCs/>
          <w:color w:val="000000"/>
          <w:sz w:val="18"/>
          <w:szCs w:val="18"/>
          <w:lang w:val="ro-RO" w:eastAsia="ar-SA"/>
        </w:rPr>
        <w:t>Deac</w:t>
      </w:r>
      <w:r w:rsidR="007D12BC" w:rsidRPr="007D12BC">
        <w:rPr>
          <w:rFonts w:ascii="Arial Narrow" w:hAnsi="Arial Narrow"/>
          <w:bCs/>
          <w:color w:val="000000"/>
          <w:sz w:val="18"/>
          <w:szCs w:val="18"/>
          <w:lang w:val="ro-RO" w:eastAsia="ar-SA"/>
        </w:rPr>
        <w:t xml:space="preserve"> V.</w:t>
      </w:r>
      <w:r w:rsidRPr="007D12BC">
        <w:rPr>
          <w:rFonts w:ascii="Arial Narrow" w:hAnsi="Arial Narrow"/>
          <w:bCs/>
          <w:color w:val="000000"/>
          <w:sz w:val="18"/>
          <w:szCs w:val="18"/>
          <w:lang w:val="ro-RO" w:eastAsia="ar-SA"/>
        </w:rPr>
        <w:t xml:space="preserve">, </w:t>
      </w:r>
      <w:r w:rsidR="00B94A7A" w:rsidRPr="007D12BC">
        <w:rPr>
          <w:rFonts w:ascii="Arial Narrow" w:hAnsi="Arial Narrow"/>
          <w:b/>
          <w:bCs/>
          <w:color w:val="000000"/>
          <w:sz w:val="18"/>
          <w:szCs w:val="18"/>
          <w:lang w:val="ro-RO" w:eastAsia="ar-SA"/>
        </w:rPr>
        <w:t>Hlaciuc E.</w:t>
      </w:r>
      <w:r w:rsidRPr="007D12BC">
        <w:rPr>
          <w:rFonts w:ascii="Arial Narrow" w:hAnsi="Arial Narrow"/>
          <w:bCs/>
          <w:color w:val="000000"/>
          <w:sz w:val="18"/>
          <w:szCs w:val="18"/>
          <w:lang w:val="ro-RO" w:eastAsia="ar-SA"/>
        </w:rPr>
        <w:t xml:space="preserve">, </w:t>
      </w:r>
      <w:r w:rsidR="007D12BC" w:rsidRPr="007D12BC">
        <w:rPr>
          <w:rFonts w:ascii="Arial Narrow" w:hAnsi="Arial Narrow"/>
          <w:bCs/>
          <w:i/>
          <w:color w:val="000000"/>
          <w:sz w:val="18"/>
          <w:szCs w:val="18"/>
          <w:lang w:val="ro-RO" w:eastAsia="ar-SA"/>
        </w:rPr>
        <w:t>Aspects Regarding the Evolution of the Profit and Loss Statement in Romania,</w:t>
      </w:r>
      <w:r w:rsidR="007D12BC" w:rsidRPr="007D12BC">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 xml:space="preserve">European Journal of Accounting, Finance and Business, vol. 2&amp;2014, ISSUE 4, Pag.1-11, indexat in Economics </w:t>
      </w:r>
      <w:r w:rsidR="007D12BC" w:rsidRPr="007D12BC">
        <w:rPr>
          <w:rFonts w:ascii="Arial Narrow" w:hAnsi="Arial Narrow"/>
          <w:bCs/>
          <w:color w:val="000000"/>
          <w:sz w:val="18"/>
          <w:szCs w:val="18"/>
          <w:lang w:val="ro-RO" w:eastAsia="ar-SA"/>
        </w:rPr>
        <w:t>–</w:t>
      </w:r>
      <w:r w:rsidRPr="007D12BC">
        <w:rPr>
          <w:rFonts w:ascii="Arial Narrow" w:hAnsi="Arial Narrow"/>
          <w:bCs/>
          <w:color w:val="000000"/>
          <w:sz w:val="18"/>
          <w:szCs w:val="18"/>
          <w:lang w:val="ro-RO" w:eastAsia="ar-SA"/>
        </w:rPr>
        <w:t xml:space="preserve"> RePEc</w:t>
      </w:r>
      <w:r w:rsidR="007D12BC" w:rsidRPr="007D12BC">
        <w:rPr>
          <w:rFonts w:ascii="Arial Narrow" w:hAnsi="Arial Narrow"/>
          <w:bCs/>
          <w:color w:val="000000"/>
          <w:sz w:val="18"/>
          <w:szCs w:val="18"/>
          <w:lang w:val="ro-RO" w:eastAsia="ar-SA"/>
        </w:rPr>
        <w:t xml:space="preserve">, </w:t>
      </w:r>
      <w:r w:rsidRPr="007D12BC">
        <w:rPr>
          <w:rFonts w:ascii="Arial Narrow" w:hAnsi="Arial Narrow"/>
          <w:bCs/>
          <w:color w:val="000000"/>
          <w:sz w:val="18"/>
          <w:szCs w:val="18"/>
          <w:lang w:val="ro-RO" w:eastAsia="ar-SA"/>
        </w:rPr>
        <w:t xml:space="preserve">Directory of Research Journals Indexing – DRJI Open Academic Journals Index - OAJI, </w:t>
      </w:r>
      <w:hyperlink r:id="rId23" w:history="1">
        <w:r w:rsidR="007D12BC" w:rsidRPr="00231288">
          <w:rPr>
            <w:rStyle w:val="Hyperlink"/>
            <w:rFonts w:ascii="Arial Narrow" w:hAnsi="Arial Narrow"/>
            <w:bCs/>
            <w:sz w:val="18"/>
            <w:szCs w:val="18"/>
            <w:lang w:val="ro-RO" w:eastAsia="ar-SA"/>
          </w:rPr>
          <w:t>http://www.seap.usv.ro/~lucianp/accmng/index.php?pag=showcontent&amp;issue=4&amp;year=2014</w:t>
        </w:r>
      </w:hyperlink>
      <w:r w:rsidR="007D12BC">
        <w:rPr>
          <w:rFonts w:ascii="Arial Narrow" w:hAnsi="Arial Narrow"/>
          <w:bCs/>
          <w:color w:val="000000"/>
          <w:sz w:val="18"/>
          <w:szCs w:val="18"/>
          <w:lang w:val="ro-RO" w:eastAsia="ar-SA"/>
        </w:rPr>
        <w:t xml:space="preserve"> </w:t>
      </w:r>
    </w:p>
    <w:p w:rsidR="0034265B" w:rsidRPr="00F37194" w:rsidRDefault="007D12BC" w:rsidP="0034265B">
      <w:pPr>
        <w:pStyle w:val="ListParagraph"/>
        <w:numPr>
          <w:ilvl w:val="0"/>
          <w:numId w:val="44"/>
        </w:numPr>
        <w:ind w:left="142" w:firstLine="0"/>
        <w:rPr>
          <w:rFonts w:ascii="Arial Narrow" w:hAnsi="Arial Narrow"/>
          <w:sz w:val="18"/>
          <w:szCs w:val="18"/>
          <w:lang w:val="ro-RO"/>
        </w:rPr>
      </w:pPr>
      <w:r w:rsidRPr="007D12BC">
        <w:rPr>
          <w:rFonts w:ascii="Arial Narrow" w:hAnsi="Arial Narrow"/>
          <w:sz w:val="18"/>
          <w:szCs w:val="18"/>
          <w:lang w:val="ro-RO"/>
        </w:rPr>
        <w:t>Bostan I.</w:t>
      </w:r>
      <w:r w:rsidR="0034265B" w:rsidRPr="00F37194">
        <w:rPr>
          <w:rFonts w:ascii="Arial Narrow" w:hAnsi="Arial Narrow"/>
          <w:sz w:val="18"/>
          <w:szCs w:val="18"/>
          <w:lang w:val="ro-RO"/>
        </w:rPr>
        <w:t xml:space="preserve">, </w:t>
      </w:r>
      <w:r w:rsidRPr="007D12BC">
        <w:rPr>
          <w:rFonts w:ascii="Arial Narrow" w:hAnsi="Arial Narrow"/>
          <w:sz w:val="18"/>
          <w:szCs w:val="18"/>
          <w:lang w:val="ro-RO"/>
        </w:rPr>
        <w:t>Mates D.</w:t>
      </w:r>
      <w:r w:rsidR="0034265B" w:rsidRPr="00F37194">
        <w:rPr>
          <w:rFonts w:ascii="Arial Narrow" w:hAnsi="Arial Narrow"/>
          <w:sz w:val="18"/>
          <w:szCs w:val="18"/>
          <w:lang w:val="ro-RO"/>
        </w:rPr>
        <w:t xml:space="preserve">, </w:t>
      </w:r>
      <w:r w:rsidRPr="007D12BC">
        <w:rPr>
          <w:rFonts w:ascii="Arial Narrow" w:hAnsi="Arial Narrow"/>
          <w:sz w:val="18"/>
          <w:szCs w:val="18"/>
          <w:lang w:val="ro-RO"/>
        </w:rPr>
        <w:t>Grosu V.</w:t>
      </w:r>
      <w:r w:rsidR="0034265B" w:rsidRPr="00F37194">
        <w:rPr>
          <w:rFonts w:ascii="Arial Narrow" w:hAnsi="Arial Narrow"/>
          <w:sz w:val="18"/>
          <w:szCs w:val="18"/>
          <w:lang w:val="ro-RO"/>
        </w:rPr>
        <w:t xml:space="preserve">, </w:t>
      </w:r>
      <w:r w:rsidRPr="007D12BC">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Pr="007D12BC">
        <w:rPr>
          <w:rFonts w:ascii="Arial Narrow" w:hAnsi="Arial Narrow"/>
          <w:sz w:val="18"/>
          <w:szCs w:val="18"/>
          <w:lang w:val="ro-RO"/>
        </w:rPr>
        <w:t>Socoliuc M.</w:t>
      </w:r>
      <w:r>
        <w:rPr>
          <w:rFonts w:ascii="Arial Narrow" w:hAnsi="Arial Narrow"/>
          <w:sz w:val="18"/>
          <w:szCs w:val="18"/>
          <w:lang w:val="ro-RO"/>
        </w:rPr>
        <w:t>, E. Iancu</w:t>
      </w:r>
      <w:r w:rsidRPr="007D12BC">
        <w:rPr>
          <w:rFonts w:ascii="Arial Narrow" w:hAnsi="Arial Narrow"/>
          <w:i/>
          <w:sz w:val="18"/>
          <w:szCs w:val="18"/>
          <w:lang w:val="ro-RO"/>
        </w:rPr>
        <w:t xml:space="preserve">, </w:t>
      </w:r>
      <w:r w:rsidR="0034265B" w:rsidRPr="007D12BC">
        <w:rPr>
          <w:rFonts w:ascii="Arial Narrow" w:hAnsi="Arial Narrow"/>
          <w:i/>
          <w:sz w:val="18"/>
          <w:szCs w:val="18"/>
          <w:lang w:val="ro-RO"/>
        </w:rPr>
        <w:t>Implications of the EVA model use in the firm resources' performant allocation plan</w:t>
      </w:r>
      <w:r>
        <w:rPr>
          <w:rFonts w:ascii="Arial Narrow" w:hAnsi="Arial Narrow"/>
          <w:sz w:val="18"/>
          <w:szCs w:val="18"/>
          <w:lang w:val="ro-RO"/>
        </w:rPr>
        <w:t xml:space="preserve">, </w:t>
      </w:r>
      <w:r w:rsidR="0034265B" w:rsidRPr="00F37194">
        <w:rPr>
          <w:rFonts w:ascii="Arial Narrow" w:hAnsi="Arial Narrow"/>
          <w:sz w:val="18"/>
          <w:szCs w:val="18"/>
          <w:lang w:val="ro-RO"/>
        </w:rPr>
        <w:t>JOURNAL OF ACCOUNTING AND MANAGEMENT INFORMATION SYSTEMS, Vol. 9, Nr. 1/2010. The Journal Accounting and Management Information Systems is covered and indexed in: REPEC, EBSCO, ProQuest, IndexCopernicus Journals Master List and Ulrich's Periodicals Directory</w:t>
      </w:r>
      <w:r>
        <w:rPr>
          <w:rFonts w:ascii="Arial Narrow" w:hAnsi="Arial Narrow"/>
          <w:sz w:val="18"/>
          <w:szCs w:val="18"/>
          <w:lang w:val="ro-RO"/>
        </w:rPr>
        <w:t xml:space="preserve">, </w:t>
      </w:r>
      <w:hyperlink r:id="rId24" w:history="1">
        <w:r w:rsidRPr="00231288">
          <w:rPr>
            <w:rStyle w:val="Hyperlink"/>
            <w:rFonts w:ascii="Arial Narrow" w:hAnsi="Arial Narrow"/>
            <w:sz w:val="18"/>
            <w:szCs w:val="18"/>
            <w:lang w:val="ro-RO"/>
          </w:rPr>
          <w:t>http://www.cig.ase.ro/revista_cig/AfiseazaArticol.aspx</w:t>
        </w:r>
      </w:hyperlink>
      <w:r>
        <w:rPr>
          <w:rFonts w:ascii="Arial Narrow" w:hAnsi="Arial Narrow"/>
          <w:sz w:val="18"/>
          <w:szCs w:val="18"/>
          <w:lang w:val="ro-RO"/>
        </w:rPr>
        <w:t xml:space="preserve">  </w:t>
      </w:r>
    </w:p>
    <w:p w:rsidR="0034265B" w:rsidRPr="00F37194" w:rsidRDefault="007D12BC" w:rsidP="0034265B">
      <w:pPr>
        <w:pStyle w:val="ListParagraph"/>
        <w:numPr>
          <w:ilvl w:val="0"/>
          <w:numId w:val="44"/>
        </w:numPr>
        <w:ind w:left="142" w:firstLine="0"/>
        <w:rPr>
          <w:rFonts w:ascii="Arial Narrow" w:hAnsi="Arial Narrow"/>
          <w:sz w:val="18"/>
          <w:szCs w:val="18"/>
          <w:lang w:val="ro-RO"/>
        </w:rPr>
      </w:pPr>
      <w:r w:rsidRPr="007D12BC">
        <w:rPr>
          <w:rFonts w:ascii="Arial Narrow" w:hAnsi="Arial Narrow"/>
          <w:sz w:val="18"/>
          <w:szCs w:val="18"/>
          <w:lang w:val="ro-RO"/>
        </w:rPr>
        <w:t>Mates D.</w:t>
      </w:r>
      <w:r w:rsidR="0034265B" w:rsidRPr="00F37194">
        <w:rPr>
          <w:rFonts w:ascii="Arial Narrow" w:hAnsi="Arial Narrow"/>
          <w:sz w:val="18"/>
          <w:szCs w:val="18"/>
          <w:lang w:val="ro-RO"/>
        </w:rPr>
        <w:t xml:space="preserve">, </w:t>
      </w:r>
      <w:r w:rsidRPr="007D12BC">
        <w:rPr>
          <w:rFonts w:ascii="Arial Narrow" w:hAnsi="Arial Narrow"/>
          <w:sz w:val="18"/>
          <w:szCs w:val="18"/>
          <w:lang w:val="ro-RO"/>
        </w:rPr>
        <w:t>Socoliuc M.</w:t>
      </w:r>
      <w:r w:rsidR="0034265B" w:rsidRPr="00F37194">
        <w:rPr>
          <w:rFonts w:ascii="Arial Narrow" w:hAnsi="Arial Narrow"/>
          <w:sz w:val="18"/>
          <w:szCs w:val="18"/>
          <w:lang w:val="ro-RO"/>
        </w:rPr>
        <w:t xml:space="preserve">, </w:t>
      </w:r>
      <w:r w:rsidR="00B94A7A"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0034265B" w:rsidRPr="007D12BC">
        <w:rPr>
          <w:rFonts w:ascii="Arial Narrow" w:hAnsi="Arial Narrow"/>
          <w:i/>
          <w:sz w:val="18"/>
          <w:szCs w:val="18"/>
          <w:lang w:val="ro-RO"/>
        </w:rPr>
        <w:t>Accounting treatment of web design according to international standards of financial reporting IAS / IFRS. An international and national approach</w:t>
      </w:r>
      <w:r w:rsidR="0034265B" w:rsidRPr="00F37194">
        <w:rPr>
          <w:rFonts w:ascii="Arial Narrow" w:hAnsi="Arial Narrow"/>
          <w:sz w:val="18"/>
          <w:szCs w:val="18"/>
          <w:lang w:val="ro-RO"/>
        </w:rPr>
        <w:t xml:space="preserve">, ANNALS UNIVERSITY ORADEA, Fascicle of The Faculty of Economics, ISSN: 1582-5450, Tom XVIII 2009 - Volumul III - Sectiunea: Finante, Banci si Contabilitate, Cotată B+/ CNCSIS, indexată BDI (DAOJ, RePEc, EBSCO), pp., </w:t>
      </w:r>
      <w:hyperlink r:id="rId25" w:history="1">
        <w:r w:rsidR="0034265B" w:rsidRPr="00F37194">
          <w:rPr>
            <w:rStyle w:val="Hyperlink"/>
            <w:rFonts w:ascii="Arial Narrow" w:hAnsi="Arial Narrow"/>
            <w:sz w:val="18"/>
            <w:szCs w:val="18"/>
            <w:lang w:val="ro-RO"/>
          </w:rPr>
          <w:t>http://steconomice.uoradea.ro/anale/volume/2009/v3-finances-banks-and-accountancy/208.pdf</w:t>
        </w:r>
      </w:hyperlink>
    </w:p>
    <w:p w:rsidR="0034265B" w:rsidRPr="00F37194" w:rsidRDefault="007D12BC" w:rsidP="0034265B">
      <w:pPr>
        <w:pStyle w:val="ListParagraph"/>
        <w:numPr>
          <w:ilvl w:val="0"/>
          <w:numId w:val="44"/>
        </w:numPr>
        <w:ind w:left="142" w:firstLine="0"/>
        <w:rPr>
          <w:rFonts w:ascii="Arial Narrow" w:hAnsi="Arial Narrow"/>
          <w:sz w:val="18"/>
          <w:szCs w:val="18"/>
          <w:lang w:val="ro-RO"/>
        </w:rPr>
      </w:pPr>
      <w:r w:rsidRPr="007D12BC">
        <w:rPr>
          <w:rFonts w:ascii="Arial Narrow" w:hAnsi="Arial Narrow"/>
          <w:sz w:val="18"/>
          <w:szCs w:val="18"/>
          <w:lang w:val="ro-RO"/>
        </w:rPr>
        <w:t>Mates D.</w:t>
      </w:r>
      <w:r w:rsidR="0034265B" w:rsidRPr="00F37194">
        <w:rPr>
          <w:rFonts w:ascii="Arial Narrow" w:hAnsi="Arial Narrow"/>
          <w:sz w:val="18"/>
          <w:szCs w:val="18"/>
          <w:lang w:val="ro-RO"/>
        </w:rPr>
        <w:t xml:space="preserve">, </w:t>
      </w:r>
      <w:r w:rsidRPr="007D12BC">
        <w:rPr>
          <w:rFonts w:ascii="Arial Narrow" w:hAnsi="Arial Narrow"/>
          <w:sz w:val="18"/>
          <w:szCs w:val="18"/>
          <w:lang w:val="ro-RO"/>
        </w:rPr>
        <w:t>Socoliuc M.</w:t>
      </w:r>
      <w:r w:rsidR="0034265B" w:rsidRPr="00F37194">
        <w:rPr>
          <w:rFonts w:ascii="Arial Narrow" w:hAnsi="Arial Narrow"/>
          <w:sz w:val="18"/>
          <w:szCs w:val="18"/>
          <w:lang w:val="ro-RO"/>
        </w:rPr>
        <w:t xml:space="preserve">, </w:t>
      </w:r>
      <w:r w:rsidR="00B94A7A" w:rsidRPr="00B94A7A">
        <w:rPr>
          <w:rFonts w:ascii="Arial Narrow" w:hAnsi="Arial Narrow"/>
          <w:b/>
          <w:sz w:val="18"/>
          <w:szCs w:val="18"/>
          <w:lang w:val="ro-RO"/>
        </w:rPr>
        <w:t>Hlaciuc E.</w:t>
      </w:r>
      <w:r w:rsidR="0034265B" w:rsidRPr="00F37194">
        <w:rPr>
          <w:rFonts w:ascii="Arial Narrow" w:hAnsi="Arial Narrow"/>
          <w:sz w:val="18"/>
          <w:szCs w:val="18"/>
          <w:lang w:val="ro-RO"/>
        </w:rPr>
        <w:t>,</w:t>
      </w:r>
      <w:r>
        <w:rPr>
          <w:rFonts w:ascii="Arial Narrow" w:hAnsi="Arial Narrow"/>
          <w:sz w:val="18"/>
          <w:szCs w:val="18"/>
          <w:lang w:val="ro-RO"/>
        </w:rPr>
        <w:t xml:space="preserve"> </w:t>
      </w:r>
      <w:r w:rsidR="0034265B" w:rsidRPr="007D12BC">
        <w:rPr>
          <w:rFonts w:ascii="Arial Narrow" w:hAnsi="Arial Narrow"/>
          <w:i/>
          <w:sz w:val="18"/>
          <w:szCs w:val="18"/>
          <w:lang w:val="ro-RO"/>
        </w:rPr>
        <w:t>Accounting treatment of web design according to international standards of financial reporting IAS / IFRS</w:t>
      </w:r>
      <w:r w:rsidR="0034265B" w:rsidRPr="00F37194">
        <w:rPr>
          <w:rFonts w:ascii="Arial Narrow" w:hAnsi="Arial Narrow"/>
          <w:sz w:val="18"/>
          <w:szCs w:val="18"/>
          <w:lang w:val="ro-RO"/>
        </w:rPr>
        <w:t>, ANNALS</w:t>
      </w:r>
      <w:r>
        <w:rPr>
          <w:rFonts w:ascii="Arial Narrow" w:hAnsi="Arial Narrow"/>
          <w:sz w:val="18"/>
          <w:szCs w:val="18"/>
          <w:lang w:val="ro-RO"/>
        </w:rPr>
        <w:t xml:space="preserve"> OF</w:t>
      </w:r>
      <w:r w:rsidR="0034265B" w:rsidRPr="00F37194">
        <w:rPr>
          <w:rFonts w:ascii="Arial Narrow" w:hAnsi="Arial Narrow"/>
          <w:sz w:val="18"/>
          <w:szCs w:val="18"/>
          <w:lang w:val="ro-RO"/>
        </w:rPr>
        <w:t xml:space="preserve"> UNIVERSITY ORADEA, Fascicle of The Faculty of Economics, ISSN: 1582-5450, Tom XVIII 2009 - Volumul III - Sectiunea: Finante, Banci si Contabilitate, Cotată B+/ CNCSIS, indexată BDI (DAOJ, RePEc, EBSCO), pp. </w:t>
      </w:r>
      <w:hyperlink r:id="rId26" w:history="1">
        <w:r w:rsidR="0034265B" w:rsidRPr="00F37194">
          <w:rPr>
            <w:rStyle w:val="Hyperlink"/>
            <w:rFonts w:ascii="Arial Narrow" w:hAnsi="Arial Narrow"/>
            <w:sz w:val="18"/>
            <w:szCs w:val="18"/>
            <w:lang w:val="ro-RO"/>
          </w:rPr>
          <w:t>http://steconomice.uoradea.ro/anale/volume/2009/v3-finances-banks-and-accountancy/208.pdf</w:t>
        </w:r>
      </w:hyperlink>
    </w:p>
    <w:p w:rsidR="007D12BC" w:rsidRPr="00DD235D" w:rsidRDefault="00B94A7A" w:rsidP="00DD235D">
      <w:pPr>
        <w:pStyle w:val="ListParagraph"/>
        <w:numPr>
          <w:ilvl w:val="0"/>
          <w:numId w:val="44"/>
        </w:numPr>
        <w:ind w:left="142" w:firstLine="0"/>
        <w:rPr>
          <w:rFonts w:ascii="Arial Narrow" w:hAnsi="Arial Narrow"/>
          <w:sz w:val="18"/>
          <w:szCs w:val="18"/>
          <w:lang w:val="ro-RO"/>
        </w:rPr>
      </w:pPr>
      <w:r w:rsidRPr="00DD235D">
        <w:rPr>
          <w:rFonts w:ascii="Arial Narrow" w:hAnsi="Arial Narrow"/>
          <w:b/>
          <w:sz w:val="18"/>
          <w:szCs w:val="18"/>
          <w:lang w:val="ro-RO"/>
        </w:rPr>
        <w:t>Hlaciuc E.</w:t>
      </w:r>
      <w:r w:rsidR="0034265B" w:rsidRPr="00DD235D">
        <w:rPr>
          <w:rFonts w:ascii="Arial Narrow" w:hAnsi="Arial Narrow"/>
          <w:sz w:val="18"/>
          <w:szCs w:val="18"/>
          <w:lang w:val="ro-RO"/>
        </w:rPr>
        <w:t xml:space="preserve">, </w:t>
      </w:r>
      <w:r w:rsidR="007D12BC" w:rsidRPr="00DD235D">
        <w:rPr>
          <w:rFonts w:ascii="Arial Narrow" w:hAnsi="Arial Narrow"/>
          <w:sz w:val="18"/>
          <w:szCs w:val="18"/>
          <w:lang w:val="ro-RO"/>
        </w:rPr>
        <w:t>Socoliuc M.</w:t>
      </w:r>
      <w:r w:rsidR="0034265B" w:rsidRPr="00DD235D">
        <w:rPr>
          <w:rFonts w:ascii="Arial Narrow" w:hAnsi="Arial Narrow"/>
          <w:sz w:val="18"/>
          <w:szCs w:val="18"/>
          <w:lang w:val="ro-RO"/>
        </w:rPr>
        <w:t xml:space="preserve">, </w:t>
      </w:r>
      <w:r w:rsidR="0034265B" w:rsidRPr="00DD235D">
        <w:rPr>
          <w:rFonts w:ascii="Arial Narrow" w:hAnsi="Arial Narrow"/>
          <w:i/>
          <w:sz w:val="18"/>
          <w:szCs w:val="18"/>
          <w:lang w:val="ro-RO"/>
        </w:rPr>
        <w:t>Considerations regarding the accounting profession in Europe - competitiveness and professional ethics,</w:t>
      </w:r>
      <w:r w:rsidR="0034265B" w:rsidRPr="00DD235D">
        <w:rPr>
          <w:rFonts w:ascii="Arial Narrow" w:hAnsi="Arial Narrow"/>
          <w:sz w:val="18"/>
          <w:szCs w:val="18"/>
          <w:lang w:val="ro-RO"/>
        </w:rPr>
        <w:t xml:space="preserve"> Fascicle of The Faculty of Economics, ISSN: 1582-5450, Tom XVIII 2009 - Volumul III - Sectiunea: Finante, Banci si Contabilitate, Cotată B+/ CNCSIS, indexată BDI (DAOJ, RePEc, EBSCO), pp.</w:t>
      </w:r>
      <w:r w:rsidR="00DD235D">
        <w:rPr>
          <w:rFonts w:ascii="Arial Narrow" w:hAnsi="Arial Narrow"/>
          <w:sz w:val="18"/>
          <w:szCs w:val="18"/>
          <w:lang w:val="ro-RO"/>
        </w:rPr>
        <w:t xml:space="preserve"> 991-994</w:t>
      </w:r>
      <w:r w:rsidR="00DD235D" w:rsidRPr="00DD235D">
        <w:rPr>
          <w:rFonts w:ascii="Arial Narrow" w:hAnsi="Arial Narrow"/>
          <w:sz w:val="18"/>
          <w:szCs w:val="18"/>
          <w:lang w:val="ro-RO"/>
        </w:rPr>
        <w:t xml:space="preserve">, </w:t>
      </w:r>
      <w:hyperlink r:id="rId27" w:history="1">
        <w:r w:rsidR="00DD235D" w:rsidRPr="00DD235D">
          <w:rPr>
            <w:rStyle w:val="Hyperlink"/>
            <w:rFonts w:ascii="Arial Narrow" w:hAnsi="Arial Narrow"/>
            <w:sz w:val="18"/>
            <w:szCs w:val="18"/>
            <w:lang w:val="ro-RO"/>
          </w:rPr>
          <w:t>http://steconomice.uoradea.ro/anale/volume/2009/v3-finances-banks-and-accountancy/168.pdf</w:t>
        </w:r>
      </w:hyperlink>
      <w:r w:rsidR="00DD235D" w:rsidRPr="00DD235D">
        <w:rPr>
          <w:rFonts w:ascii="Arial Narrow" w:hAnsi="Arial Narrow"/>
          <w:sz w:val="18"/>
          <w:szCs w:val="18"/>
          <w:lang w:val="ro-RO"/>
        </w:rPr>
        <w:t xml:space="preserve"> </w:t>
      </w:r>
    </w:p>
    <w:p w:rsidR="0034265B" w:rsidRPr="007D12BC" w:rsidRDefault="007D12BC" w:rsidP="00EC4351">
      <w:pPr>
        <w:pStyle w:val="ListParagraph"/>
        <w:numPr>
          <w:ilvl w:val="0"/>
          <w:numId w:val="44"/>
        </w:numPr>
        <w:ind w:left="142" w:firstLine="0"/>
        <w:rPr>
          <w:rFonts w:ascii="Arial Narrow" w:hAnsi="Arial Narrow"/>
          <w:sz w:val="18"/>
          <w:szCs w:val="18"/>
          <w:lang w:val="ro-RO"/>
        </w:rPr>
      </w:pPr>
      <w:r w:rsidRPr="007D12BC">
        <w:rPr>
          <w:rFonts w:ascii="Arial Narrow" w:hAnsi="Arial Narrow"/>
          <w:b/>
          <w:sz w:val="18"/>
          <w:szCs w:val="18"/>
          <w:lang w:val="ro-RO"/>
        </w:rPr>
        <w:t>Hlaciuc E.</w:t>
      </w:r>
      <w:r w:rsidR="0034265B" w:rsidRPr="007D12BC">
        <w:rPr>
          <w:rFonts w:ascii="Arial Narrow" w:hAnsi="Arial Narrow"/>
          <w:sz w:val="18"/>
          <w:szCs w:val="18"/>
          <w:lang w:val="ro-RO"/>
        </w:rPr>
        <w:t>, Hlaciuc</w:t>
      </w:r>
      <w:r w:rsidR="00DD235D">
        <w:rPr>
          <w:rFonts w:ascii="Arial Narrow" w:hAnsi="Arial Narrow"/>
          <w:sz w:val="18"/>
          <w:szCs w:val="18"/>
          <w:lang w:val="ro-RO"/>
        </w:rPr>
        <w:t xml:space="preserve"> </w:t>
      </w:r>
      <w:r w:rsidR="00DD235D" w:rsidRPr="007D12BC">
        <w:rPr>
          <w:rFonts w:ascii="Arial Narrow" w:hAnsi="Arial Narrow"/>
          <w:sz w:val="18"/>
          <w:szCs w:val="18"/>
          <w:lang w:val="ro-RO"/>
        </w:rPr>
        <w:t>A.M.</w:t>
      </w:r>
      <w:r w:rsidR="0034265B" w:rsidRPr="007D12BC">
        <w:rPr>
          <w:rFonts w:ascii="Arial Narrow" w:hAnsi="Arial Narrow"/>
          <w:sz w:val="18"/>
          <w:szCs w:val="18"/>
          <w:lang w:val="ro-RO"/>
        </w:rPr>
        <w:t xml:space="preserve">, </w:t>
      </w:r>
      <w:r w:rsidR="0034265B" w:rsidRPr="00DD235D">
        <w:rPr>
          <w:rFonts w:ascii="Arial Narrow" w:hAnsi="Arial Narrow"/>
          <w:i/>
          <w:sz w:val="18"/>
          <w:szCs w:val="18"/>
          <w:lang w:val="ro-RO"/>
        </w:rPr>
        <w:t>Managing the accounting fraud risk for the evolved Coperporate Governace Systems, Recent Advances in Risk Managenment, Assessement and Mitigation</w:t>
      </w:r>
      <w:r w:rsidR="0034265B" w:rsidRPr="007D12BC">
        <w:rPr>
          <w:rFonts w:ascii="Arial Narrow" w:hAnsi="Arial Narrow"/>
          <w:sz w:val="18"/>
          <w:szCs w:val="18"/>
          <w:lang w:val="ro-RO"/>
        </w:rPr>
        <w:t xml:space="preserve">, Tehnical University of Sofia, www. wseas.org, pag. 429-434, anexez link pagina author: </w:t>
      </w:r>
      <w:hyperlink r:id="rId28" w:history="1">
        <w:r w:rsidR="00DD235D" w:rsidRPr="00231288">
          <w:rPr>
            <w:rStyle w:val="Hyperlink"/>
            <w:rFonts w:ascii="Arial Narrow" w:hAnsi="Arial Narrow"/>
            <w:sz w:val="18"/>
            <w:szCs w:val="18"/>
            <w:lang w:val="ro-RO"/>
          </w:rPr>
          <w:t>http://apps.webofknowledge.com/Search.do?product=UA&amp;SID=U26XXglp1WXRFB3q4V1&amp;search_mode=GeneralSearch&amp;prID=8bd90929-8840-4218-aef0-ba8e4c8a842e</w:t>
        </w:r>
      </w:hyperlink>
      <w:r w:rsidR="00DD235D">
        <w:rPr>
          <w:rFonts w:ascii="Arial Narrow" w:hAnsi="Arial Narrow"/>
          <w:sz w:val="18"/>
          <w:szCs w:val="18"/>
          <w:lang w:val="ro-RO"/>
        </w:rPr>
        <w:t xml:space="preserve"> </w:t>
      </w:r>
    </w:p>
    <w:p w:rsidR="0034265B" w:rsidRPr="00F37194" w:rsidRDefault="0034265B" w:rsidP="0034265B">
      <w:pPr>
        <w:pStyle w:val="ListParagraph"/>
        <w:numPr>
          <w:ilvl w:val="0"/>
          <w:numId w:val="44"/>
        </w:numPr>
        <w:ind w:left="142" w:firstLine="0"/>
        <w:rPr>
          <w:rFonts w:ascii="Arial Narrow" w:hAnsi="Arial Narrow"/>
          <w:sz w:val="18"/>
          <w:szCs w:val="18"/>
          <w:lang w:val="ro-RO"/>
        </w:rPr>
      </w:pPr>
      <w:r w:rsidRPr="00F37194">
        <w:rPr>
          <w:rFonts w:ascii="Arial Narrow" w:hAnsi="Arial Narrow"/>
          <w:sz w:val="18"/>
          <w:szCs w:val="18"/>
          <w:lang w:val="ro-RO"/>
        </w:rPr>
        <w:t>Mateş</w:t>
      </w:r>
      <w:r w:rsidR="00DD235D">
        <w:rPr>
          <w:rFonts w:ascii="Arial Narrow" w:hAnsi="Arial Narrow"/>
          <w:sz w:val="18"/>
          <w:szCs w:val="18"/>
          <w:lang w:val="ro-RO"/>
        </w:rPr>
        <w:t xml:space="preserve"> D.</w:t>
      </w:r>
      <w:r w:rsidRPr="00F37194">
        <w:rPr>
          <w:rFonts w:ascii="Arial Narrow" w:hAnsi="Arial Narrow"/>
          <w:sz w:val="18"/>
          <w:szCs w:val="18"/>
          <w:lang w:val="ro-RO"/>
        </w:rPr>
        <w:t xml:space="preserve">, </w:t>
      </w:r>
      <w:r w:rsidR="00B94A7A" w:rsidRPr="00B94A7A">
        <w:rPr>
          <w:rFonts w:ascii="Arial Narrow" w:hAnsi="Arial Narrow"/>
          <w:b/>
          <w:sz w:val="18"/>
          <w:szCs w:val="18"/>
          <w:lang w:val="ro-RO"/>
        </w:rPr>
        <w:t>Hlaciuc E.</w:t>
      </w:r>
      <w:r w:rsidRPr="00F37194">
        <w:rPr>
          <w:rFonts w:ascii="Arial Narrow" w:hAnsi="Arial Narrow"/>
          <w:sz w:val="18"/>
          <w:szCs w:val="18"/>
          <w:lang w:val="ro-RO"/>
        </w:rPr>
        <w:t xml:space="preserve">, </w:t>
      </w:r>
      <w:r w:rsidR="007D12BC" w:rsidRPr="007D12BC">
        <w:rPr>
          <w:rFonts w:ascii="Arial Narrow" w:hAnsi="Arial Narrow"/>
          <w:sz w:val="18"/>
          <w:szCs w:val="18"/>
          <w:lang w:val="ro-RO"/>
        </w:rPr>
        <w:t>Socoliuc M.</w:t>
      </w:r>
      <w:r w:rsidR="00DD235D">
        <w:rPr>
          <w:rFonts w:ascii="Arial Narrow" w:hAnsi="Arial Narrow"/>
          <w:sz w:val="18"/>
          <w:szCs w:val="18"/>
          <w:lang w:val="ro-RO"/>
        </w:rPr>
        <w:t xml:space="preserve">, </w:t>
      </w:r>
      <w:r w:rsidRPr="00DD235D">
        <w:rPr>
          <w:rFonts w:ascii="Arial Narrow" w:hAnsi="Arial Narrow"/>
          <w:i/>
          <w:sz w:val="18"/>
          <w:szCs w:val="18"/>
          <w:lang w:val="ro-RO"/>
        </w:rPr>
        <w:t>Evaluation and Recognition of Intangible Fixed Assets in Accordance with National and International Financial Reporting Standards IAS / IFRS</w:t>
      </w:r>
      <w:r w:rsidRPr="00F37194">
        <w:rPr>
          <w:rFonts w:ascii="Arial Narrow" w:hAnsi="Arial Narrow"/>
          <w:sz w:val="18"/>
          <w:szCs w:val="18"/>
          <w:lang w:val="ro-RO"/>
        </w:rPr>
        <w:t>, The Annals of the Stefan cel Mare University Suceava. Fascicle of The Faculty of Economics and Public Administration, vol.9, No2(9), 2009, in</w:t>
      </w:r>
      <w:r w:rsidR="00DD235D">
        <w:rPr>
          <w:rFonts w:ascii="Arial Narrow" w:hAnsi="Arial Narrow"/>
          <w:sz w:val="18"/>
          <w:szCs w:val="18"/>
          <w:lang w:val="ro-RO"/>
        </w:rPr>
        <w:t>dexată BDI (DAOJ, RePEc, EBSCO)</w:t>
      </w:r>
    </w:p>
    <w:p w:rsidR="0034265B" w:rsidRPr="00F37194" w:rsidRDefault="007D12BC" w:rsidP="00906A28">
      <w:pPr>
        <w:pStyle w:val="ListParagraph"/>
        <w:numPr>
          <w:ilvl w:val="0"/>
          <w:numId w:val="44"/>
        </w:numPr>
        <w:ind w:left="142" w:firstLine="0"/>
        <w:rPr>
          <w:rFonts w:ascii="Arial Narrow" w:hAnsi="Arial Narrow"/>
          <w:sz w:val="18"/>
          <w:szCs w:val="18"/>
          <w:lang w:val="ro-RO"/>
        </w:rPr>
      </w:pPr>
      <w:r w:rsidRPr="007D12BC">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Pr="007D12BC">
        <w:rPr>
          <w:rFonts w:ascii="Arial Narrow" w:hAnsi="Arial Narrow"/>
          <w:sz w:val="18"/>
          <w:szCs w:val="18"/>
          <w:lang w:val="ro-RO"/>
        </w:rPr>
        <w:t>Mates D.</w:t>
      </w:r>
      <w:r w:rsidR="0034265B" w:rsidRPr="00F37194">
        <w:rPr>
          <w:rFonts w:ascii="Arial Narrow" w:hAnsi="Arial Narrow"/>
          <w:sz w:val="18"/>
          <w:szCs w:val="18"/>
          <w:lang w:val="ro-RO"/>
        </w:rPr>
        <w:t xml:space="preserve">, </w:t>
      </w:r>
      <w:r w:rsidRPr="007D12BC">
        <w:rPr>
          <w:rFonts w:ascii="Arial Narrow" w:hAnsi="Arial Narrow"/>
          <w:sz w:val="18"/>
          <w:szCs w:val="18"/>
          <w:lang w:val="ro-RO"/>
        </w:rPr>
        <w:t>Socoliuc M.</w:t>
      </w:r>
      <w:r w:rsidR="0034265B" w:rsidRPr="00F37194">
        <w:rPr>
          <w:rFonts w:ascii="Arial Narrow" w:hAnsi="Arial Narrow"/>
          <w:sz w:val="18"/>
          <w:szCs w:val="18"/>
          <w:lang w:val="ro-RO"/>
        </w:rPr>
        <w:t xml:space="preserve">, </w:t>
      </w:r>
      <w:r w:rsidR="0034265B" w:rsidRPr="00DD235D">
        <w:rPr>
          <w:rFonts w:ascii="Arial Narrow" w:hAnsi="Arial Narrow"/>
          <w:i/>
          <w:sz w:val="18"/>
          <w:szCs w:val="18"/>
          <w:lang w:val="ro-RO"/>
        </w:rPr>
        <w:t>The IAS/IFRS standards system between harmonisation and deformity</w:t>
      </w:r>
      <w:r w:rsidR="0034265B" w:rsidRPr="00F37194">
        <w:rPr>
          <w:rFonts w:ascii="Arial Narrow" w:hAnsi="Arial Narrow"/>
          <w:sz w:val="18"/>
          <w:szCs w:val="18"/>
          <w:lang w:val="ro-RO"/>
        </w:rPr>
        <w:t>, ANNALS UNIVERSITY ORADEA, Fascicle of The Faculty of Economics, ISSN: 1222569X, 2010 - Volumul III - Sectiunea: Finante, Banci si Contabilitate, Cotată B+/ CNCSIS, indexată BDI (DAOJ, RePEc, EBSCO), 2010, Vol. 1, Issue 2, p.868</w:t>
      </w:r>
      <w:r w:rsidR="00906A28">
        <w:rPr>
          <w:rFonts w:ascii="Arial Narrow" w:hAnsi="Arial Narrow"/>
          <w:sz w:val="18"/>
          <w:szCs w:val="18"/>
          <w:lang w:val="ro-RO"/>
        </w:rPr>
        <w:t>-874</w:t>
      </w:r>
      <w:r w:rsidR="0034265B" w:rsidRPr="00F37194">
        <w:rPr>
          <w:rFonts w:ascii="Arial Narrow" w:hAnsi="Arial Narrow"/>
          <w:sz w:val="18"/>
          <w:szCs w:val="18"/>
          <w:lang w:val="ro-RO"/>
        </w:rPr>
        <w:t>,</w:t>
      </w:r>
      <w:r w:rsidR="00906A28">
        <w:rPr>
          <w:rFonts w:ascii="Arial Narrow" w:hAnsi="Arial Narrow"/>
          <w:sz w:val="18"/>
          <w:szCs w:val="18"/>
          <w:lang w:val="ro-RO"/>
        </w:rPr>
        <w:t xml:space="preserve"> </w:t>
      </w:r>
      <w:hyperlink r:id="rId29" w:history="1">
        <w:r w:rsidR="00906A28" w:rsidRPr="00231288">
          <w:rPr>
            <w:rStyle w:val="Hyperlink"/>
            <w:rFonts w:ascii="Arial Narrow" w:hAnsi="Arial Narrow"/>
            <w:sz w:val="18"/>
            <w:szCs w:val="18"/>
            <w:lang w:val="ro-RO"/>
          </w:rPr>
          <w:t>https://core.ac.uk/download/files/153/6263320.pdf</w:t>
        </w:r>
      </w:hyperlink>
      <w:r w:rsidR="0034265B" w:rsidRPr="00F37194">
        <w:rPr>
          <w:rFonts w:ascii="Arial Narrow" w:hAnsi="Arial Narrow"/>
          <w:sz w:val="18"/>
          <w:szCs w:val="18"/>
          <w:lang w:val="ro-RO"/>
        </w:rPr>
        <w:t>.</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Dorel Mateş, </w:t>
      </w:r>
      <w:r w:rsidR="007D12BC" w:rsidRPr="007D12BC">
        <w:rPr>
          <w:rFonts w:ascii="Arial Narrow" w:hAnsi="Arial Narrow"/>
          <w:sz w:val="18"/>
          <w:szCs w:val="18"/>
          <w:lang w:val="ro-RO"/>
        </w:rPr>
        <w:t>Socoliuc M.</w:t>
      </w:r>
      <w:r w:rsidR="00906A28">
        <w:rPr>
          <w:rFonts w:ascii="Arial Narrow" w:hAnsi="Arial Narrow"/>
          <w:sz w:val="18"/>
          <w:szCs w:val="18"/>
          <w:lang w:val="ro-RO"/>
        </w:rPr>
        <w:t xml:space="preserve">, </w:t>
      </w:r>
      <w:r w:rsidR="0034265B" w:rsidRPr="00906A28">
        <w:rPr>
          <w:rFonts w:ascii="Arial Narrow" w:hAnsi="Arial Narrow"/>
          <w:i/>
          <w:sz w:val="18"/>
          <w:szCs w:val="18"/>
          <w:lang w:val="ro-RO"/>
        </w:rPr>
        <w:t>Assessment and recognition of stocks in accounting according to international standard of financial report IAS 2 – STOCKS</w:t>
      </w:r>
      <w:r w:rsidR="0034265B" w:rsidRPr="00F37194">
        <w:rPr>
          <w:rFonts w:ascii="Arial Narrow" w:hAnsi="Arial Narrow"/>
          <w:sz w:val="18"/>
          <w:szCs w:val="18"/>
          <w:lang w:val="ro-RO"/>
        </w:rPr>
        <w:t xml:space="preserve">, The USV Annals of Economics and Public Administration, Vol 9, No 1, 2009, p, </w:t>
      </w:r>
      <w:hyperlink r:id="rId30" w:history="1">
        <w:r w:rsidR="00552AD7" w:rsidRPr="00231288">
          <w:rPr>
            <w:rStyle w:val="Hyperlink"/>
            <w:rFonts w:ascii="Arial Narrow" w:hAnsi="Arial Narrow"/>
            <w:sz w:val="18"/>
            <w:szCs w:val="18"/>
            <w:lang w:val="ro-RO"/>
          </w:rPr>
          <w:t>http://www.seap.usv.ro/annals/ojs/index.php/annals/article/view/175/181</w:t>
        </w:r>
      </w:hyperlink>
      <w:r w:rsidR="0034265B" w:rsidRPr="00F37194">
        <w:rPr>
          <w:rFonts w:ascii="Arial Narrow" w:hAnsi="Arial Narrow"/>
          <w:sz w:val="18"/>
          <w:szCs w:val="18"/>
          <w:lang w:val="ro-RO"/>
        </w:rPr>
        <w:t>, indexată BDI (DAOJ, RePEc), pp. 316-321, www.seap.usv.ro/annals</w:t>
      </w:r>
    </w:p>
    <w:p w:rsidR="0034265B" w:rsidRPr="00F37194" w:rsidRDefault="00906A28" w:rsidP="0034265B">
      <w:pPr>
        <w:pStyle w:val="ListParagraph"/>
        <w:numPr>
          <w:ilvl w:val="0"/>
          <w:numId w:val="44"/>
        </w:numPr>
        <w:ind w:left="142" w:firstLine="0"/>
        <w:rPr>
          <w:rFonts w:ascii="Arial Narrow" w:hAnsi="Arial Narrow"/>
          <w:sz w:val="18"/>
          <w:szCs w:val="18"/>
          <w:lang w:val="ro-RO"/>
        </w:rPr>
      </w:pPr>
      <w:r w:rsidRPr="00906A28">
        <w:rPr>
          <w:rFonts w:ascii="Arial Narrow" w:hAnsi="Arial Narrow"/>
          <w:sz w:val="18"/>
          <w:szCs w:val="18"/>
          <w:lang w:val="ro-RO"/>
        </w:rPr>
        <w:lastRenderedPageBreak/>
        <w:t>Deac V.</w:t>
      </w:r>
      <w:r w:rsidR="0034265B" w:rsidRPr="00F37194">
        <w:rPr>
          <w:rFonts w:ascii="Arial Narrow" w:hAnsi="Arial Narrow"/>
          <w:sz w:val="18"/>
          <w:szCs w:val="18"/>
          <w:lang w:val="ro-RO"/>
        </w:rPr>
        <w:t xml:space="preserve">, </w:t>
      </w:r>
      <w:r w:rsidR="00B94A7A"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The Necessity To Study The Randomness Within The Financial Performance Measurement</w:t>
      </w:r>
      <w:r>
        <w:rPr>
          <w:rFonts w:ascii="Arial Narrow" w:hAnsi="Arial Narrow"/>
          <w:sz w:val="18"/>
          <w:szCs w:val="18"/>
          <w:lang w:val="ro-RO"/>
        </w:rPr>
        <w:t xml:space="preserve">, </w:t>
      </w:r>
      <w:r w:rsidR="0034265B" w:rsidRPr="00F37194">
        <w:rPr>
          <w:rFonts w:ascii="Arial Narrow" w:hAnsi="Arial Narrow"/>
          <w:sz w:val="18"/>
          <w:szCs w:val="18"/>
          <w:lang w:val="ro-RO"/>
        </w:rPr>
        <w:t>Analele Universităţii "Constantin Brâncuşi" din Tg-Jiu</w:t>
      </w:r>
      <w:r w:rsidR="00552AD7">
        <w:rPr>
          <w:rFonts w:ascii="Arial Narrow" w:hAnsi="Arial Narrow"/>
          <w:sz w:val="18"/>
          <w:szCs w:val="18"/>
          <w:lang w:val="ro-RO"/>
        </w:rPr>
        <w:t xml:space="preserve">, </w:t>
      </w:r>
      <w:r w:rsidR="0034265B" w:rsidRPr="00F37194">
        <w:rPr>
          <w:rFonts w:ascii="Arial Narrow" w:hAnsi="Arial Narrow"/>
          <w:sz w:val="18"/>
          <w:szCs w:val="18"/>
          <w:lang w:val="ro-RO"/>
        </w:rPr>
        <w:t>ISSN 2344-3685 B+IDEAS, Genamics, EconPapers, EBSCO, Cabell's, SCIPIO, DOAJ, REPEC, EconBiz, Ulrich's, Scirius, YORK UNIVESITY, GLOABAL IMPACTFACTOR, SOCIONET,Directory of Research Journals Indexing, Directory of Research Journals Indexing</w:t>
      </w:r>
      <w:r w:rsidR="00552AD7">
        <w:rPr>
          <w:rFonts w:ascii="Arial Narrow" w:hAnsi="Arial Narrow"/>
          <w:sz w:val="18"/>
          <w:szCs w:val="18"/>
          <w:lang w:val="ro-RO"/>
        </w:rPr>
        <w:t xml:space="preserve">, </w:t>
      </w:r>
      <w:hyperlink r:id="rId31" w:history="1">
        <w:r w:rsidR="00552AD7" w:rsidRPr="00231288">
          <w:rPr>
            <w:rStyle w:val="Hyperlink"/>
            <w:rFonts w:ascii="Arial Narrow" w:hAnsi="Arial Narrow"/>
            <w:sz w:val="18"/>
            <w:szCs w:val="18"/>
            <w:lang w:val="ro-RO"/>
          </w:rPr>
          <w:t>http://www.utgjiu.ro/revista/ec/pdf/201404/04_Deac%20Veronica.pdf</w:t>
        </w:r>
      </w:hyperlink>
      <w:r w:rsidR="00552AD7">
        <w:rPr>
          <w:rFonts w:ascii="Arial Narrow" w:hAnsi="Arial Narrow"/>
          <w:sz w:val="18"/>
          <w:szCs w:val="18"/>
          <w:lang w:val="ro-RO"/>
        </w:rPr>
        <w:t xml:space="preserve">, </w:t>
      </w:r>
      <w:r w:rsidR="00552AD7" w:rsidRPr="00F37194">
        <w:rPr>
          <w:rFonts w:ascii="Arial Narrow" w:hAnsi="Arial Narrow"/>
          <w:sz w:val="18"/>
          <w:szCs w:val="18"/>
          <w:lang w:val="ro-RO"/>
        </w:rPr>
        <w:t>2014</w:t>
      </w:r>
    </w:p>
    <w:p w:rsidR="0034265B" w:rsidRPr="00F37194" w:rsidRDefault="007D12BC" w:rsidP="0034265B">
      <w:pPr>
        <w:pStyle w:val="ListParagraph"/>
        <w:numPr>
          <w:ilvl w:val="0"/>
          <w:numId w:val="44"/>
        </w:numPr>
        <w:ind w:left="142" w:firstLine="0"/>
        <w:rPr>
          <w:rFonts w:ascii="Arial Narrow" w:hAnsi="Arial Narrow"/>
          <w:sz w:val="18"/>
          <w:szCs w:val="18"/>
          <w:lang w:val="ro-RO"/>
        </w:rPr>
      </w:pPr>
      <w:r w:rsidRPr="007D12BC">
        <w:rPr>
          <w:rFonts w:ascii="Arial Narrow" w:hAnsi="Arial Narrow"/>
          <w:sz w:val="18"/>
          <w:szCs w:val="18"/>
          <w:lang w:val="ro-RO"/>
        </w:rPr>
        <w:t>Bostan I.</w:t>
      </w:r>
      <w:r w:rsidR="009C2AE6">
        <w:rPr>
          <w:rFonts w:ascii="Arial Narrow" w:hAnsi="Arial Narrow"/>
          <w:sz w:val="18"/>
          <w:szCs w:val="18"/>
          <w:lang w:val="ro-RO"/>
        </w:rPr>
        <w:t>,</w:t>
      </w:r>
      <w:r w:rsidR="0034265B" w:rsidRPr="00F37194">
        <w:rPr>
          <w:rFonts w:ascii="Arial Narrow" w:hAnsi="Arial Narrow"/>
          <w:sz w:val="18"/>
          <w:szCs w:val="18"/>
          <w:lang w:val="ro-RO"/>
        </w:rPr>
        <w:t xml:space="preserve"> </w:t>
      </w:r>
      <w:r w:rsidRPr="007D12BC">
        <w:rPr>
          <w:rFonts w:ascii="Arial Narrow" w:hAnsi="Arial Narrow"/>
          <w:sz w:val="18"/>
          <w:szCs w:val="18"/>
          <w:lang w:val="ro-RO"/>
        </w:rPr>
        <w:t>Grosu V.</w:t>
      </w:r>
      <w:r w:rsidR="009C2AE6">
        <w:rPr>
          <w:rFonts w:ascii="Arial Narrow" w:hAnsi="Arial Narrow"/>
          <w:sz w:val="18"/>
          <w:szCs w:val="18"/>
          <w:lang w:val="ro-RO"/>
        </w:rPr>
        <w:t>,</w:t>
      </w:r>
      <w:r w:rsidR="0034265B" w:rsidRPr="00F37194">
        <w:rPr>
          <w:rFonts w:ascii="Arial Narrow" w:hAnsi="Arial Narrow"/>
          <w:sz w:val="18"/>
          <w:szCs w:val="18"/>
          <w:lang w:val="ro-RO"/>
        </w:rPr>
        <w:t xml:space="preserve"> </w:t>
      </w:r>
      <w:r w:rsidR="00B94A7A" w:rsidRPr="00B94A7A">
        <w:rPr>
          <w:rFonts w:ascii="Arial Narrow" w:hAnsi="Arial Narrow"/>
          <w:b/>
          <w:sz w:val="18"/>
          <w:szCs w:val="18"/>
          <w:lang w:val="ro-RO"/>
        </w:rPr>
        <w:t>Hlaciuc E.</w:t>
      </w:r>
      <w:r w:rsidR="009C2AE6">
        <w:rPr>
          <w:rFonts w:ascii="Arial Narrow" w:hAnsi="Arial Narrow"/>
          <w:sz w:val="18"/>
          <w:szCs w:val="18"/>
          <w:lang w:val="ro-RO"/>
        </w:rPr>
        <w:t>,</w:t>
      </w:r>
      <w:r w:rsidR="0034265B" w:rsidRPr="00F37194">
        <w:rPr>
          <w:rFonts w:ascii="Arial Narrow" w:hAnsi="Arial Narrow"/>
          <w:sz w:val="18"/>
          <w:szCs w:val="18"/>
          <w:lang w:val="ro-RO"/>
        </w:rPr>
        <w:t xml:space="preserve"> </w:t>
      </w:r>
      <w:r w:rsidRPr="007D12BC">
        <w:rPr>
          <w:rFonts w:ascii="Arial Narrow" w:hAnsi="Arial Narrow"/>
          <w:sz w:val="18"/>
          <w:szCs w:val="18"/>
          <w:lang w:val="ro-RO"/>
        </w:rPr>
        <w:t>Mates D.</w:t>
      </w:r>
      <w:r w:rsidR="009C2AE6">
        <w:rPr>
          <w:rFonts w:ascii="Arial Narrow" w:hAnsi="Arial Narrow"/>
          <w:sz w:val="18"/>
          <w:szCs w:val="18"/>
          <w:lang w:val="ro-RO"/>
        </w:rPr>
        <w:t>,</w:t>
      </w:r>
      <w:r w:rsidR="0034265B" w:rsidRPr="00F37194">
        <w:rPr>
          <w:rFonts w:ascii="Arial Narrow" w:hAnsi="Arial Narrow"/>
          <w:sz w:val="18"/>
          <w:szCs w:val="18"/>
          <w:lang w:val="ro-RO"/>
        </w:rPr>
        <w:t xml:space="preserve"> Burciu</w:t>
      </w:r>
      <w:r w:rsidR="00906A28">
        <w:rPr>
          <w:rFonts w:ascii="Arial Narrow" w:hAnsi="Arial Narrow"/>
          <w:sz w:val="18"/>
          <w:szCs w:val="18"/>
          <w:lang w:val="ro-RO"/>
        </w:rPr>
        <w:t xml:space="preserve"> A.</w:t>
      </w:r>
      <w:r w:rsidR="0034265B" w:rsidRPr="00F37194">
        <w:rPr>
          <w:rFonts w:ascii="Arial Narrow" w:hAnsi="Arial Narrow"/>
          <w:sz w:val="18"/>
          <w:szCs w:val="18"/>
          <w:lang w:val="ro-RO"/>
        </w:rPr>
        <w:t xml:space="preserve">, </w:t>
      </w:r>
      <w:r w:rsidRPr="007D12BC">
        <w:rPr>
          <w:rFonts w:ascii="Arial Narrow" w:hAnsi="Arial Narrow"/>
          <w:sz w:val="18"/>
          <w:szCs w:val="18"/>
          <w:lang w:val="ro-RO"/>
        </w:rPr>
        <w:t>Socoliuc M.</w:t>
      </w:r>
      <w:r w:rsidR="009C2AE6">
        <w:rPr>
          <w:rFonts w:ascii="Arial Narrow" w:hAnsi="Arial Narrow"/>
          <w:sz w:val="18"/>
          <w:szCs w:val="18"/>
          <w:lang w:val="ro-RO"/>
        </w:rPr>
        <w:t>,</w:t>
      </w:r>
      <w:r w:rsidR="00906A28">
        <w:rPr>
          <w:rFonts w:ascii="Arial Narrow" w:hAnsi="Arial Narrow"/>
          <w:sz w:val="18"/>
          <w:szCs w:val="18"/>
          <w:lang w:val="ro-RO"/>
        </w:rPr>
        <w:t xml:space="preserve"> </w:t>
      </w:r>
      <w:r w:rsidR="0034265B" w:rsidRPr="00F37194">
        <w:rPr>
          <w:rFonts w:ascii="Arial Narrow" w:hAnsi="Arial Narrow"/>
          <w:sz w:val="18"/>
          <w:szCs w:val="18"/>
          <w:lang w:val="ro-RO"/>
        </w:rPr>
        <w:t>Bunget</w:t>
      </w:r>
      <w:r w:rsidR="00906A28">
        <w:rPr>
          <w:rFonts w:ascii="Arial Narrow" w:hAnsi="Arial Narrow"/>
          <w:sz w:val="18"/>
          <w:szCs w:val="18"/>
          <w:lang w:val="ro-RO"/>
        </w:rPr>
        <w:t xml:space="preserve"> O.</w:t>
      </w:r>
      <w:r w:rsidR="009C2AE6">
        <w:rPr>
          <w:rFonts w:ascii="Arial Narrow" w:hAnsi="Arial Narrow"/>
          <w:sz w:val="18"/>
          <w:szCs w:val="18"/>
          <w:lang w:val="ro-RO"/>
        </w:rPr>
        <w:t>,</w:t>
      </w:r>
      <w:r w:rsidR="0034265B" w:rsidRPr="00F37194">
        <w:rPr>
          <w:rFonts w:ascii="Arial Narrow" w:hAnsi="Arial Narrow"/>
          <w:sz w:val="18"/>
          <w:szCs w:val="18"/>
          <w:lang w:val="ro-RO"/>
        </w:rPr>
        <w:t xml:space="preserve"> </w:t>
      </w:r>
      <w:r w:rsidRPr="007D12BC">
        <w:rPr>
          <w:rFonts w:ascii="Arial Narrow" w:hAnsi="Arial Narrow"/>
          <w:sz w:val="18"/>
          <w:szCs w:val="18"/>
          <w:lang w:val="ro-RO"/>
        </w:rPr>
        <w:t>Domil A.</w:t>
      </w:r>
      <w:r w:rsidR="009C2AE6">
        <w:rPr>
          <w:rFonts w:ascii="Arial Narrow" w:hAnsi="Arial Narrow"/>
          <w:sz w:val="18"/>
          <w:szCs w:val="18"/>
          <w:lang w:val="ro-RO"/>
        </w:rPr>
        <w:t>,</w:t>
      </w:r>
      <w:r w:rsidR="00906A28">
        <w:rPr>
          <w:rFonts w:ascii="Arial Narrow" w:hAnsi="Arial Narrow"/>
          <w:sz w:val="18"/>
          <w:szCs w:val="18"/>
          <w:lang w:val="ro-RO"/>
        </w:rPr>
        <w:t xml:space="preserve"> </w:t>
      </w:r>
      <w:r w:rsidR="0034265B" w:rsidRPr="00F37194">
        <w:rPr>
          <w:rFonts w:ascii="Arial Narrow" w:hAnsi="Arial Narrow"/>
          <w:sz w:val="18"/>
          <w:szCs w:val="18"/>
          <w:lang w:val="ro-RO"/>
        </w:rPr>
        <w:t>Morar</w:t>
      </w:r>
      <w:r w:rsidR="00906A28">
        <w:rPr>
          <w:rFonts w:ascii="Arial Narrow" w:hAnsi="Arial Narrow"/>
          <w:sz w:val="18"/>
          <w:szCs w:val="18"/>
          <w:lang w:val="ro-RO"/>
        </w:rPr>
        <w:t xml:space="preserve"> M., </w:t>
      </w:r>
      <w:r w:rsidR="0034265B" w:rsidRPr="00F37194">
        <w:rPr>
          <w:rFonts w:ascii="Arial Narrow" w:hAnsi="Arial Narrow"/>
          <w:sz w:val="18"/>
          <w:szCs w:val="18"/>
          <w:lang w:val="ro-RO"/>
        </w:rPr>
        <w:t>Peres</w:t>
      </w:r>
      <w:r w:rsidR="00906A28">
        <w:rPr>
          <w:rFonts w:ascii="Arial Narrow" w:hAnsi="Arial Narrow"/>
          <w:sz w:val="18"/>
          <w:szCs w:val="18"/>
          <w:lang w:val="ro-RO"/>
        </w:rPr>
        <w:t xml:space="preserve"> C.</w:t>
      </w:r>
      <w:r w:rsidR="0034265B" w:rsidRPr="00F37194">
        <w:rPr>
          <w:rFonts w:ascii="Arial Narrow" w:hAnsi="Arial Narrow"/>
          <w:sz w:val="18"/>
          <w:szCs w:val="18"/>
          <w:lang w:val="ro-RO"/>
        </w:rPr>
        <w:t>, Petrisor</w:t>
      </w:r>
      <w:r w:rsidR="00906A28">
        <w:rPr>
          <w:rFonts w:ascii="Arial Narrow" w:hAnsi="Arial Narrow"/>
          <w:sz w:val="18"/>
          <w:szCs w:val="18"/>
          <w:lang w:val="ro-RO"/>
        </w:rPr>
        <w:t xml:space="preserve"> B.</w:t>
      </w:r>
      <w:r w:rsidR="0034265B" w:rsidRPr="00F37194">
        <w:rPr>
          <w:rFonts w:ascii="Arial Narrow" w:hAnsi="Arial Narrow"/>
          <w:sz w:val="18"/>
          <w:szCs w:val="18"/>
          <w:lang w:val="ro-RO"/>
        </w:rPr>
        <w:t>, Dumitrescu</w:t>
      </w:r>
      <w:r w:rsidR="00906A28">
        <w:rPr>
          <w:rFonts w:ascii="Arial Narrow" w:hAnsi="Arial Narrow"/>
          <w:sz w:val="18"/>
          <w:szCs w:val="18"/>
          <w:lang w:val="ro-RO"/>
        </w:rPr>
        <w:t xml:space="preserve"> A.</w:t>
      </w:r>
      <w:r w:rsidR="0034265B" w:rsidRPr="00F37194">
        <w:rPr>
          <w:rFonts w:ascii="Arial Narrow" w:hAnsi="Arial Narrow"/>
          <w:sz w:val="18"/>
          <w:szCs w:val="18"/>
          <w:lang w:val="ro-RO"/>
        </w:rPr>
        <w:t xml:space="preserve">, </w:t>
      </w:r>
      <w:r w:rsidRPr="007D12BC">
        <w:rPr>
          <w:rFonts w:ascii="Arial Narrow" w:hAnsi="Arial Narrow"/>
          <w:sz w:val="18"/>
          <w:szCs w:val="18"/>
          <w:lang w:val="ro-RO"/>
        </w:rPr>
        <w:t>Artene A.</w:t>
      </w:r>
      <w:r w:rsidR="0034265B" w:rsidRPr="00F37194">
        <w:rPr>
          <w:rFonts w:ascii="Arial Narrow" w:hAnsi="Arial Narrow"/>
          <w:sz w:val="18"/>
          <w:szCs w:val="18"/>
          <w:lang w:val="ro-RO"/>
        </w:rPr>
        <w:t xml:space="preserve"> and Andronic</w:t>
      </w:r>
      <w:r w:rsidR="00906A28">
        <w:rPr>
          <w:rFonts w:ascii="Arial Narrow" w:hAnsi="Arial Narrow"/>
          <w:sz w:val="18"/>
          <w:szCs w:val="18"/>
          <w:lang w:val="ro-RO"/>
        </w:rPr>
        <w:t xml:space="preserve"> B.</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The environmental audit (EA) and the environmental balance sheet (EBS) in Romania</w:t>
      </w:r>
      <w:r w:rsidR="0034265B" w:rsidRPr="00F37194">
        <w:rPr>
          <w:rFonts w:ascii="Arial Narrow" w:hAnsi="Arial Narrow"/>
          <w:sz w:val="18"/>
          <w:szCs w:val="18"/>
          <w:lang w:val="ro-RO"/>
        </w:rPr>
        <w:t>, Journal: Food, Agriculture and Environment (JFAE), Print ISSN:</w:t>
      </w:r>
      <w:r w:rsidR="009C2AE6">
        <w:rPr>
          <w:rFonts w:ascii="Arial Narrow" w:hAnsi="Arial Narrow"/>
          <w:sz w:val="18"/>
          <w:szCs w:val="18"/>
          <w:lang w:val="ro-RO"/>
        </w:rPr>
        <w:t xml:space="preserve"> </w:t>
      </w:r>
      <w:r w:rsidR="0034265B" w:rsidRPr="00F37194">
        <w:rPr>
          <w:rFonts w:ascii="Arial Narrow" w:hAnsi="Arial Narrow"/>
          <w:sz w:val="18"/>
          <w:szCs w:val="18"/>
          <w:lang w:val="ro-RO"/>
        </w:rPr>
        <w:t>1459-0255. Online ISSN: 1459-0263. Year: 2013, Vol.</w:t>
      </w:r>
      <w:r w:rsidR="00906A28">
        <w:rPr>
          <w:rFonts w:ascii="Arial Narrow" w:hAnsi="Arial Narrow"/>
          <w:sz w:val="18"/>
          <w:szCs w:val="18"/>
          <w:lang w:val="ro-RO"/>
        </w:rPr>
        <w:t xml:space="preserve"> 11, Issue 3&amp;4, pages 2587-2592, Publisher: WFL,</w:t>
      </w:r>
      <w:r w:rsidR="0034265B" w:rsidRPr="00F37194">
        <w:rPr>
          <w:rFonts w:ascii="Arial Narrow" w:hAnsi="Arial Narrow"/>
          <w:sz w:val="18"/>
          <w:szCs w:val="18"/>
          <w:lang w:val="ro-RO"/>
        </w:rPr>
        <w:t xml:space="preserve"> </w:t>
      </w:r>
      <w:hyperlink r:id="rId32" w:history="1">
        <w:r w:rsidR="00906A28" w:rsidRPr="00231288">
          <w:rPr>
            <w:rStyle w:val="Hyperlink"/>
            <w:rFonts w:ascii="Arial Narrow" w:hAnsi="Arial Narrow"/>
            <w:sz w:val="18"/>
            <w:szCs w:val="18"/>
            <w:lang w:val="ro-RO"/>
          </w:rPr>
          <w:t>http://world-food.net/the-environmental-audit-ea-and-the-environmental-balance-sheet-ebs-in-romania/</w:t>
        </w:r>
      </w:hyperlink>
      <w:r w:rsidR="00906A28">
        <w:rPr>
          <w:rFonts w:ascii="Arial Narrow" w:hAnsi="Arial Narrow"/>
          <w:sz w:val="18"/>
          <w:szCs w:val="18"/>
          <w:lang w:val="ro-RO"/>
        </w:rPr>
        <w:t xml:space="preserve"> </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Pr>
          <w:rFonts w:ascii="Arial Narrow" w:hAnsi="Arial Narrow"/>
          <w:sz w:val="18"/>
          <w:szCs w:val="18"/>
          <w:lang w:val="ro-RO"/>
        </w:rPr>
        <w:t>Mates D.</w:t>
      </w:r>
      <w:r w:rsidR="0034265B" w:rsidRPr="00F37194">
        <w:rPr>
          <w:rFonts w:ascii="Arial Narrow" w:hAnsi="Arial Narrow"/>
          <w:sz w:val="18"/>
          <w:szCs w:val="18"/>
          <w:lang w:val="ro-RO"/>
        </w:rPr>
        <w:t>, Socoliuc M</w:t>
      </w:r>
      <w:r w:rsidR="00906A28">
        <w:rPr>
          <w:rFonts w:ascii="Arial Narrow" w:hAnsi="Arial Narrow"/>
          <w:sz w:val="18"/>
          <w:szCs w:val="18"/>
          <w:lang w:val="ro-RO"/>
        </w:rPr>
        <w:t>.</w:t>
      </w:r>
      <w:r w:rsidR="009C2AE6">
        <w:rPr>
          <w:rFonts w:ascii="Arial Narrow" w:hAnsi="Arial Narrow"/>
          <w:sz w:val="18"/>
          <w:szCs w:val="18"/>
          <w:lang w:val="ro-RO"/>
        </w:rPr>
        <w:t>,</w:t>
      </w:r>
      <w:r w:rsidR="0034265B" w:rsidRPr="00F37194">
        <w:rPr>
          <w:rFonts w:ascii="Arial Narrow" w:hAnsi="Arial Narrow"/>
          <w:sz w:val="18"/>
          <w:szCs w:val="18"/>
          <w:lang w:val="ro-RO"/>
        </w:rPr>
        <w:t xml:space="preserve"> Stanciuc M</w:t>
      </w:r>
      <w:r w:rsidR="00906A28">
        <w:rPr>
          <w:rFonts w:ascii="Arial Narrow" w:hAnsi="Arial Narrow"/>
          <w:sz w:val="18"/>
          <w:szCs w:val="18"/>
          <w:lang w:val="ro-RO"/>
        </w:rPr>
        <w:t>.</w:t>
      </w:r>
      <w:r w:rsidR="0034265B" w:rsidRPr="00F37194">
        <w:rPr>
          <w:rFonts w:ascii="Arial Narrow" w:hAnsi="Arial Narrow"/>
          <w:sz w:val="18"/>
          <w:szCs w:val="18"/>
          <w:lang w:val="ro-RO"/>
        </w:rPr>
        <w:t>I</w:t>
      </w:r>
      <w:r w:rsidR="00906A28">
        <w:rPr>
          <w:rFonts w:ascii="Arial Narrow" w:hAnsi="Arial Narrow"/>
          <w:sz w:val="18"/>
          <w:szCs w:val="18"/>
          <w:lang w:val="ro-RO"/>
        </w:rPr>
        <w:t>.</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The role, place and perspective of the woman in the accountant profession</w:t>
      </w:r>
      <w:r w:rsidR="0034265B" w:rsidRPr="00F37194">
        <w:rPr>
          <w:rFonts w:ascii="Arial Narrow" w:hAnsi="Arial Narrow"/>
          <w:sz w:val="18"/>
          <w:szCs w:val="18"/>
          <w:lang w:val="ro-RO"/>
        </w:rPr>
        <w:t>, Journal of Economics and Engineering, ISSN: 2078-0346, May, 2010, indexat BDI, Index COPERNICUS INTERNATIONAL, Journal registered with the ISSN International Center (Paris, France). The journal is indexed by: Academic Search Complete (EBSCO), Ulrich's Periodicals Directory (ProQuest), Scholar (Google Cooperation), Genamics (Journal Seek),</w:t>
      </w:r>
      <w:r w:rsidR="00552AD7">
        <w:rPr>
          <w:rFonts w:ascii="Arial Narrow" w:hAnsi="Arial Narrow"/>
          <w:sz w:val="18"/>
          <w:szCs w:val="18"/>
          <w:lang w:val="ro-RO"/>
        </w:rPr>
        <w:t xml:space="preserve"> </w:t>
      </w:r>
      <w:hyperlink r:id="rId33" w:history="1">
        <w:r w:rsidR="00552AD7" w:rsidRPr="00231288">
          <w:rPr>
            <w:rStyle w:val="Hyperlink"/>
            <w:rFonts w:ascii="Arial Narrow" w:hAnsi="Arial Narrow"/>
            <w:sz w:val="18"/>
            <w:szCs w:val="18"/>
            <w:lang w:val="ro-RO"/>
          </w:rPr>
          <w:t>http://www.lit.az/ijar/pdf/jee/1/JEE2010(1-4).pdf</w:t>
        </w:r>
      </w:hyperlink>
      <w:r w:rsidR="0034265B" w:rsidRPr="00F37194">
        <w:rPr>
          <w:rFonts w:ascii="Arial Narrow" w:hAnsi="Arial Narrow"/>
          <w:sz w:val="18"/>
          <w:szCs w:val="18"/>
          <w:lang w:val="ro-RO"/>
        </w:rPr>
        <w:t>.</w:t>
      </w:r>
      <w:r w:rsidR="00906A28">
        <w:rPr>
          <w:rFonts w:ascii="Arial Narrow" w:hAnsi="Arial Narrow"/>
          <w:sz w:val="18"/>
          <w:szCs w:val="18"/>
          <w:lang w:val="ro-RO"/>
        </w:rPr>
        <w:t xml:space="preserve"> </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Pr>
          <w:rFonts w:ascii="Arial Narrow" w:hAnsi="Arial Narrow"/>
          <w:sz w:val="18"/>
          <w:szCs w:val="18"/>
          <w:lang w:val="ro-RO"/>
        </w:rPr>
        <w:t>Mates D.</w:t>
      </w:r>
      <w:r w:rsidR="0034265B" w:rsidRPr="00F37194">
        <w:rPr>
          <w:rFonts w:ascii="Arial Narrow" w:hAnsi="Arial Narrow"/>
          <w:sz w:val="18"/>
          <w:szCs w:val="18"/>
          <w:lang w:val="ro-RO"/>
        </w:rPr>
        <w:t xml:space="preserve">, </w:t>
      </w:r>
      <w:r w:rsidR="00906A28">
        <w:rPr>
          <w:rFonts w:ascii="Arial Narrow" w:hAnsi="Arial Narrow"/>
          <w:sz w:val="18"/>
          <w:szCs w:val="18"/>
          <w:lang w:val="ro-RO"/>
        </w:rPr>
        <w:t>Socoliuc M.</w:t>
      </w:r>
      <w:r w:rsidR="0034265B" w:rsidRPr="00F37194">
        <w:rPr>
          <w:rFonts w:ascii="Arial Narrow" w:hAnsi="Arial Narrow"/>
          <w:sz w:val="18"/>
          <w:szCs w:val="18"/>
          <w:lang w:val="ro-RO"/>
        </w:rPr>
        <w:t xml:space="preserve">, </w:t>
      </w:r>
      <w:r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00906A28">
        <w:rPr>
          <w:rFonts w:ascii="Arial Narrow" w:hAnsi="Arial Narrow"/>
          <w:sz w:val="18"/>
          <w:szCs w:val="18"/>
          <w:lang w:val="ro-RO"/>
        </w:rPr>
        <w:t>Haiduc C.</w:t>
      </w:r>
      <w:r w:rsidR="0034265B" w:rsidRPr="00F37194">
        <w:rPr>
          <w:rFonts w:ascii="Arial Narrow" w:hAnsi="Arial Narrow"/>
          <w:sz w:val="18"/>
          <w:szCs w:val="18"/>
          <w:lang w:val="ro-RO"/>
        </w:rPr>
        <w:t>, Ursu D</w:t>
      </w:r>
      <w:r w:rsidR="00906A28">
        <w:rPr>
          <w:rFonts w:ascii="Arial Narrow" w:hAnsi="Arial Narrow"/>
          <w:sz w:val="18"/>
          <w:szCs w:val="18"/>
          <w:lang w:val="ro-RO"/>
        </w:rPr>
        <w:t>.</w:t>
      </w:r>
      <w:r w:rsidR="009C2AE6">
        <w:rPr>
          <w:rFonts w:ascii="Arial Narrow" w:hAnsi="Arial Narrow"/>
          <w:sz w:val="18"/>
          <w:szCs w:val="18"/>
          <w:lang w:val="ro-RO"/>
        </w:rPr>
        <w:t>,</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The evolution of the economical and financial communication means used by the companies in the new current world context</w:t>
      </w:r>
      <w:r w:rsidR="0034265B" w:rsidRPr="00F37194">
        <w:rPr>
          <w:rFonts w:ascii="Arial Narrow" w:hAnsi="Arial Narrow"/>
          <w:sz w:val="18"/>
          <w:szCs w:val="18"/>
          <w:lang w:val="ro-RO"/>
        </w:rPr>
        <w:t>, International Journal of Academic Reaserch, no.2 vol 4. ISSN: 2075-4124 E-ISSN: 2075-7107 2010, jurnal indexat ISI Thompson Reuters, EBSO, Ulrich Web, Zentralbatt Matt, INDEX Copernicus</w:t>
      </w:r>
      <w:r w:rsidR="00906A28">
        <w:rPr>
          <w:rFonts w:ascii="Arial Narrow" w:hAnsi="Arial Narrow"/>
          <w:sz w:val="18"/>
          <w:szCs w:val="18"/>
          <w:lang w:val="ro-RO"/>
        </w:rPr>
        <w:t xml:space="preserve"> International, Scirus Elsevier</w:t>
      </w:r>
    </w:p>
    <w:p w:rsidR="0034265B" w:rsidRPr="00F37194" w:rsidRDefault="0034265B" w:rsidP="0034265B">
      <w:pPr>
        <w:pStyle w:val="ListParagraph"/>
        <w:numPr>
          <w:ilvl w:val="0"/>
          <w:numId w:val="44"/>
        </w:numPr>
        <w:ind w:left="142" w:firstLine="0"/>
        <w:rPr>
          <w:rFonts w:ascii="Arial Narrow" w:hAnsi="Arial Narrow"/>
          <w:sz w:val="18"/>
          <w:szCs w:val="18"/>
          <w:lang w:val="ro-RO"/>
        </w:rPr>
      </w:pPr>
      <w:r w:rsidRPr="00F37194">
        <w:rPr>
          <w:rFonts w:ascii="Arial Narrow" w:hAnsi="Arial Narrow"/>
          <w:sz w:val="18"/>
          <w:szCs w:val="18"/>
          <w:lang w:val="ro-RO"/>
        </w:rPr>
        <w:t xml:space="preserve">Grosu V., </w:t>
      </w:r>
      <w:r w:rsidRPr="00552AD7">
        <w:rPr>
          <w:rFonts w:ascii="Arial Narrow" w:hAnsi="Arial Narrow"/>
          <w:b/>
          <w:sz w:val="18"/>
          <w:szCs w:val="18"/>
          <w:lang w:val="ro-RO"/>
        </w:rPr>
        <w:t>Hlaciuc E.,</w:t>
      </w:r>
      <w:r w:rsidRPr="00F37194">
        <w:rPr>
          <w:rFonts w:ascii="Arial Narrow" w:hAnsi="Arial Narrow"/>
          <w:sz w:val="18"/>
          <w:szCs w:val="18"/>
          <w:lang w:val="ro-RO"/>
        </w:rPr>
        <w:t xml:space="preserve"> Iancu E., Petris R., Socoliuc M., </w:t>
      </w:r>
      <w:r w:rsidRPr="00906A28">
        <w:rPr>
          <w:rFonts w:ascii="Arial Narrow" w:hAnsi="Arial Narrow"/>
          <w:i/>
          <w:sz w:val="18"/>
          <w:szCs w:val="18"/>
          <w:lang w:val="ro-RO"/>
        </w:rPr>
        <w:t>The Role of the XBRL Standard in Optimizing the Financial Reporting</w:t>
      </w:r>
      <w:r w:rsidRPr="00F37194">
        <w:rPr>
          <w:rFonts w:ascii="Arial Narrow" w:hAnsi="Arial Narrow"/>
          <w:sz w:val="18"/>
          <w:szCs w:val="18"/>
          <w:lang w:val="ro-RO"/>
        </w:rPr>
        <w:t xml:space="preserve">, JOURNAL OF COMPUTING, VOLUME 2, ISSUE 2, FEBRUARY 2010, ISSN 2151-9617, pag. 44-48, Indexed by: Ulrich (ProQuest), DOAJ, Scribd, Library of Congress, USA, WorldCat. </w:t>
      </w:r>
      <w:hyperlink r:id="rId34" w:history="1">
        <w:r w:rsidR="007D12BC" w:rsidRPr="00231288">
          <w:rPr>
            <w:rStyle w:val="Hyperlink"/>
            <w:rFonts w:ascii="Arial Narrow" w:hAnsi="Arial Narrow"/>
            <w:sz w:val="18"/>
            <w:szCs w:val="18"/>
            <w:lang w:val="ro-RO"/>
          </w:rPr>
          <w:t>HTTPS://SITES.GOOGLE.COM/SITE/JOURNALOFCOMPUTIN</w:t>
        </w:r>
      </w:hyperlink>
      <w:r w:rsidRPr="00F37194">
        <w:rPr>
          <w:rFonts w:ascii="Arial Narrow" w:hAnsi="Arial Narrow"/>
          <w:sz w:val="18"/>
          <w:szCs w:val="18"/>
          <w:lang w:val="ro-RO"/>
        </w:rPr>
        <w:t xml:space="preserve"> </w:t>
      </w:r>
    </w:p>
    <w:p w:rsidR="0034265B" w:rsidRPr="00F37194" w:rsidRDefault="0034265B" w:rsidP="0034265B">
      <w:pPr>
        <w:pStyle w:val="ListParagraph"/>
        <w:numPr>
          <w:ilvl w:val="0"/>
          <w:numId w:val="44"/>
        </w:numPr>
        <w:ind w:left="142" w:firstLine="0"/>
        <w:rPr>
          <w:rFonts w:ascii="Arial Narrow" w:hAnsi="Arial Narrow"/>
          <w:sz w:val="18"/>
          <w:szCs w:val="18"/>
          <w:lang w:val="ro-RO"/>
        </w:rPr>
      </w:pPr>
      <w:r w:rsidRPr="00F37194">
        <w:rPr>
          <w:rFonts w:ascii="Arial Narrow" w:hAnsi="Arial Narrow"/>
          <w:sz w:val="18"/>
          <w:szCs w:val="18"/>
          <w:lang w:val="ro-RO"/>
        </w:rPr>
        <w:t xml:space="preserve">Morosan </w:t>
      </w:r>
      <w:r w:rsidR="00906A28">
        <w:rPr>
          <w:rFonts w:ascii="Arial Narrow" w:hAnsi="Arial Narrow"/>
          <w:sz w:val="18"/>
          <w:szCs w:val="18"/>
          <w:lang w:val="ro-RO"/>
        </w:rPr>
        <w:t xml:space="preserve">G., </w:t>
      </w:r>
      <w:r w:rsidR="00B94A7A" w:rsidRPr="00B94A7A">
        <w:rPr>
          <w:rFonts w:ascii="Arial Narrow" w:hAnsi="Arial Narrow"/>
          <w:b/>
          <w:sz w:val="18"/>
          <w:szCs w:val="18"/>
          <w:lang w:val="ro-RO"/>
        </w:rPr>
        <w:t>Hlaciuc E.</w:t>
      </w:r>
      <w:r w:rsidRPr="00F37194">
        <w:rPr>
          <w:rFonts w:ascii="Arial Narrow" w:hAnsi="Arial Narrow"/>
          <w:sz w:val="18"/>
          <w:szCs w:val="18"/>
          <w:lang w:val="ro-RO"/>
        </w:rPr>
        <w:t xml:space="preserve">, </w:t>
      </w:r>
      <w:r w:rsidRPr="00906A28">
        <w:rPr>
          <w:rFonts w:ascii="Arial Narrow" w:hAnsi="Arial Narrow"/>
          <w:i/>
          <w:sz w:val="18"/>
          <w:szCs w:val="18"/>
          <w:lang w:val="ro-RO"/>
        </w:rPr>
        <w:t>Reserve Requirements Effects on Banking Business in Romania</w:t>
      </w:r>
      <w:r w:rsidRPr="00F37194">
        <w:rPr>
          <w:rFonts w:ascii="Arial Narrow" w:hAnsi="Arial Narrow"/>
          <w:sz w:val="18"/>
          <w:szCs w:val="18"/>
          <w:lang w:val="ro-RO"/>
        </w:rPr>
        <w:t xml:space="preserve">, Proceedings of The 24th International Business Information Management Association, Conference Crafting Global Competitive Economies: 2020 Vision Strategic Planning &amp; SmartImplementation, Editor Khalid S. Soliman, November 6-7, 2014, Milan,Italy, ISBN: 978-0-9860419-3-8, p.1113, </w:t>
      </w:r>
      <w:hyperlink r:id="rId35" w:history="1">
        <w:r w:rsidR="00906A28" w:rsidRPr="00231288">
          <w:rPr>
            <w:rStyle w:val="Hyperlink"/>
            <w:rFonts w:ascii="Arial Narrow" w:hAnsi="Arial Narrow"/>
            <w:sz w:val="18"/>
            <w:szCs w:val="18"/>
            <w:lang w:val="ro-RO"/>
          </w:rPr>
          <w:t>http://www.ibima.org/ITALY2014/program.html</w:t>
        </w:r>
      </w:hyperlink>
      <w:r w:rsidR="00906A28">
        <w:rPr>
          <w:rFonts w:ascii="Arial Narrow" w:hAnsi="Arial Narrow"/>
          <w:sz w:val="18"/>
          <w:szCs w:val="18"/>
          <w:lang w:val="ro-RO"/>
        </w:rPr>
        <w:t xml:space="preserve"> </w:t>
      </w:r>
    </w:p>
    <w:p w:rsidR="0034265B" w:rsidRDefault="0034265B" w:rsidP="0034265B">
      <w:pPr>
        <w:pStyle w:val="ListParagraph"/>
        <w:numPr>
          <w:ilvl w:val="0"/>
          <w:numId w:val="44"/>
        </w:numPr>
        <w:ind w:left="142" w:firstLine="0"/>
        <w:rPr>
          <w:rFonts w:ascii="Arial Narrow" w:hAnsi="Arial Narrow"/>
          <w:sz w:val="18"/>
          <w:szCs w:val="18"/>
          <w:lang w:val="ro-RO"/>
        </w:rPr>
      </w:pPr>
      <w:r w:rsidRPr="00F37194">
        <w:rPr>
          <w:rFonts w:ascii="Arial Narrow" w:hAnsi="Arial Narrow"/>
          <w:sz w:val="18"/>
          <w:szCs w:val="18"/>
          <w:lang w:val="ro-RO"/>
        </w:rPr>
        <w:t>Apetri</w:t>
      </w:r>
      <w:r w:rsidR="00906A28">
        <w:rPr>
          <w:rFonts w:ascii="Arial Narrow" w:hAnsi="Arial Narrow"/>
          <w:sz w:val="18"/>
          <w:szCs w:val="18"/>
          <w:lang w:val="ro-RO"/>
        </w:rPr>
        <w:t xml:space="preserve"> A.</w:t>
      </w:r>
      <w:r w:rsidRPr="00F37194">
        <w:rPr>
          <w:rFonts w:ascii="Arial Narrow" w:hAnsi="Arial Narrow"/>
          <w:sz w:val="18"/>
          <w:szCs w:val="18"/>
          <w:lang w:val="ro-RO"/>
        </w:rPr>
        <w:t xml:space="preserve">, </w:t>
      </w:r>
      <w:r w:rsidR="00B94A7A" w:rsidRPr="00B94A7A">
        <w:rPr>
          <w:rFonts w:ascii="Arial Narrow" w:hAnsi="Arial Narrow"/>
          <w:b/>
          <w:sz w:val="18"/>
          <w:szCs w:val="18"/>
          <w:lang w:val="ro-RO"/>
        </w:rPr>
        <w:t>Hlaciuc E.</w:t>
      </w:r>
      <w:r w:rsidRPr="00F37194">
        <w:rPr>
          <w:rFonts w:ascii="Arial Narrow" w:hAnsi="Arial Narrow"/>
          <w:sz w:val="18"/>
          <w:szCs w:val="18"/>
          <w:lang w:val="ro-RO"/>
        </w:rPr>
        <w:t>, Mihalciuc</w:t>
      </w:r>
      <w:r w:rsidR="00906A28">
        <w:rPr>
          <w:rFonts w:ascii="Arial Narrow" w:hAnsi="Arial Narrow"/>
          <w:sz w:val="18"/>
          <w:szCs w:val="18"/>
          <w:lang w:val="ro-RO"/>
        </w:rPr>
        <w:t xml:space="preserve"> C.</w:t>
      </w:r>
      <w:r w:rsidRPr="00F37194">
        <w:rPr>
          <w:rFonts w:ascii="Arial Narrow" w:hAnsi="Arial Narrow"/>
          <w:sz w:val="18"/>
          <w:szCs w:val="18"/>
          <w:lang w:val="ro-RO"/>
        </w:rPr>
        <w:t xml:space="preserve">, </w:t>
      </w:r>
      <w:r w:rsidRPr="00906A28">
        <w:rPr>
          <w:rFonts w:ascii="Arial Narrow" w:hAnsi="Arial Narrow"/>
          <w:i/>
          <w:sz w:val="18"/>
          <w:szCs w:val="18"/>
          <w:lang w:val="ro-RO"/>
        </w:rPr>
        <w:t>Basel III Implications on the Romanian Banking System</w:t>
      </w:r>
      <w:r w:rsidRPr="00F37194">
        <w:rPr>
          <w:rFonts w:ascii="Arial Narrow" w:hAnsi="Arial Narrow"/>
          <w:sz w:val="18"/>
          <w:szCs w:val="18"/>
          <w:lang w:val="ro-RO"/>
        </w:rPr>
        <w:t xml:space="preserve">, Proceedings of The24th International Business Information Management Association, Conference Crafting Global Competitive Economies: 2020 Vision Strategic Planning &amp;Smart Implementation, Editor Khalid S. Soliman, November 6-7, 2014, Milan, taly, ISBN: 978-0-9860419-3-8, p.1422, </w:t>
      </w:r>
      <w:hyperlink r:id="rId36" w:history="1">
        <w:r w:rsidR="00D975FA" w:rsidRPr="00231288">
          <w:rPr>
            <w:rStyle w:val="Hyperlink"/>
            <w:rFonts w:ascii="Arial Narrow" w:hAnsi="Arial Narrow"/>
            <w:sz w:val="18"/>
            <w:szCs w:val="18"/>
            <w:lang w:val="ro-RO"/>
          </w:rPr>
          <w:t>http://www.ibima.org/ITALY2014/program.html</w:t>
        </w:r>
      </w:hyperlink>
      <w:r w:rsidR="00D975FA">
        <w:rPr>
          <w:rFonts w:ascii="Arial Narrow" w:hAnsi="Arial Narrow"/>
          <w:sz w:val="18"/>
          <w:szCs w:val="18"/>
          <w:lang w:val="ro-RO"/>
        </w:rPr>
        <w:t xml:space="preserve"> </w:t>
      </w:r>
    </w:p>
    <w:p w:rsidR="00D975FA" w:rsidRPr="00F37194" w:rsidRDefault="00D975FA" w:rsidP="00D975FA">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Pr="00F37194">
        <w:rPr>
          <w:rFonts w:ascii="Arial Narrow" w:hAnsi="Arial Narrow"/>
          <w:sz w:val="18"/>
          <w:szCs w:val="18"/>
          <w:lang w:val="ro-RO"/>
        </w:rPr>
        <w:t>, Maciuca</w:t>
      </w:r>
      <w:r>
        <w:rPr>
          <w:rFonts w:ascii="Arial Narrow" w:hAnsi="Arial Narrow"/>
          <w:sz w:val="18"/>
          <w:szCs w:val="18"/>
          <w:lang w:val="ro-RO"/>
        </w:rPr>
        <w:t xml:space="preserve"> G.</w:t>
      </w:r>
      <w:r w:rsidRPr="00F37194">
        <w:rPr>
          <w:rFonts w:ascii="Arial Narrow" w:hAnsi="Arial Narrow"/>
          <w:sz w:val="18"/>
          <w:szCs w:val="18"/>
          <w:lang w:val="ro-RO"/>
        </w:rPr>
        <w:t xml:space="preserve">, </w:t>
      </w:r>
      <w:r>
        <w:rPr>
          <w:rFonts w:ascii="Arial Narrow" w:hAnsi="Arial Narrow"/>
          <w:sz w:val="18"/>
          <w:szCs w:val="18"/>
          <w:lang w:val="ro-RO"/>
        </w:rPr>
        <w:t>Socoliuc M.</w:t>
      </w:r>
      <w:r w:rsidRPr="00F37194">
        <w:rPr>
          <w:rFonts w:ascii="Arial Narrow" w:hAnsi="Arial Narrow"/>
          <w:sz w:val="18"/>
          <w:szCs w:val="18"/>
          <w:lang w:val="ro-RO"/>
        </w:rPr>
        <w:t xml:space="preserve">, </w:t>
      </w:r>
      <w:r>
        <w:rPr>
          <w:rFonts w:ascii="Arial Narrow" w:hAnsi="Arial Narrow"/>
          <w:sz w:val="18"/>
          <w:szCs w:val="18"/>
          <w:lang w:val="ro-RO"/>
        </w:rPr>
        <w:t>Grosu V.</w:t>
      </w:r>
      <w:r w:rsidRPr="00F37194">
        <w:rPr>
          <w:rFonts w:ascii="Arial Narrow" w:hAnsi="Arial Narrow"/>
          <w:sz w:val="18"/>
          <w:szCs w:val="18"/>
          <w:lang w:val="ro-RO"/>
        </w:rPr>
        <w:t xml:space="preserve">, </w:t>
      </w:r>
      <w:r w:rsidRPr="00906A28">
        <w:rPr>
          <w:rFonts w:ascii="Arial Narrow" w:hAnsi="Arial Narrow"/>
          <w:i/>
          <w:sz w:val="18"/>
          <w:szCs w:val="18"/>
          <w:lang w:val="ro-RO"/>
        </w:rPr>
        <w:t>Comparative Study Regarding the Main Differences BetweeN US GAAP and IFRS</w:t>
      </w:r>
      <w:r w:rsidRPr="00F37194">
        <w:rPr>
          <w:rFonts w:ascii="Arial Narrow" w:hAnsi="Arial Narrow"/>
          <w:sz w:val="18"/>
          <w:szCs w:val="18"/>
          <w:lang w:val="ro-RO"/>
        </w:rPr>
        <w:t xml:space="preserve">, The USV Annals of Economics and Public Administration, 2014, p. 140-146, indexată BDI (DAOJ, RePEc), </w:t>
      </w:r>
      <w:hyperlink r:id="rId37" w:history="1">
        <w:r w:rsidRPr="00231288">
          <w:rPr>
            <w:rStyle w:val="Hyperlink"/>
            <w:rFonts w:ascii="Arial Narrow" w:hAnsi="Arial Narrow"/>
            <w:sz w:val="18"/>
            <w:szCs w:val="18"/>
            <w:lang w:val="ro-RO"/>
          </w:rPr>
          <w:t>http://econpapers.repec.org/article/scmusvaep/v_3a14_3ay_3a2014_3ai_3a2(20)_3ap_3a140-145.htm</w:t>
        </w:r>
      </w:hyperlink>
      <w:r>
        <w:rPr>
          <w:rFonts w:ascii="Arial Narrow" w:hAnsi="Arial Narrow"/>
          <w:sz w:val="18"/>
          <w:szCs w:val="18"/>
          <w:lang w:val="ro-RO"/>
        </w:rPr>
        <w:t xml:space="preserve"> </w:t>
      </w:r>
    </w:p>
    <w:p w:rsidR="0034265B" w:rsidRPr="00F37194" w:rsidRDefault="007D12BC" w:rsidP="0034265B">
      <w:pPr>
        <w:pStyle w:val="ListParagraph"/>
        <w:numPr>
          <w:ilvl w:val="0"/>
          <w:numId w:val="44"/>
        </w:numPr>
        <w:ind w:left="142" w:firstLine="0"/>
        <w:rPr>
          <w:rFonts w:ascii="Arial Narrow" w:hAnsi="Arial Narrow"/>
          <w:sz w:val="18"/>
          <w:szCs w:val="18"/>
          <w:lang w:val="ro-RO"/>
        </w:rPr>
      </w:pPr>
      <w:r w:rsidRPr="007D12BC">
        <w:rPr>
          <w:rFonts w:ascii="Arial Narrow" w:hAnsi="Arial Narrow"/>
          <w:sz w:val="18"/>
          <w:szCs w:val="18"/>
          <w:lang w:val="ro-RO"/>
        </w:rPr>
        <w:t>Mates D.</w:t>
      </w:r>
      <w:r w:rsidR="009C2AE6">
        <w:rPr>
          <w:rFonts w:ascii="Arial Narrow" w:hAnsi="Arial Narrow"/>
          <w:sz w:val="18"/>
          <w:szCs w:val="18"/>
          <w:lang w:val="ro-RO"/>
        </w:rPr>
        <w:t>,</w:t>
      </w:r>
      <w:r w:rsidR="0034265B" w:rsidRPr="00F37194">
        <w:rPr>
          <w:rFonts w:ascii="Arial Narrow" w:hAnsi="Arial Narrow"/>
          <w:sz w:val="18"/>
          <w:szCs w:val="18"/>
          <w:lang w:val="ro-RO"/>
        </w:rPr>
        <w:t xml:space="preserve"> </w:t>
      </w:r>
      <w:r w:rsidRPr="007D12BC">
        <w:rPr>
          <w:rFonts w:ascii="Arial Narrow" w:hAnsi="Arial Narrow"/>
          <w:b/>
          <w:sz w:val="18"/>
          <w:szCs w:val="18"/>
          <w:lang w:val="ro-RO"/>
        </w:rPr>
        <w:t>Hlaciuc E.</w:t>
      </w:r>
      <w:r w:rsidR="0034265B" w:rsidRPr="00F37194">
        <w:rPr>
          <w:rFonts w:ascii="Arial Narrow" w:hAnsi="Arial Narrow"/>
          <w:sz w:val="18"/>
          <w:szCs w:val="18"/>
          <w:lang w:val="ro-RO"/>
        </w:rPr>
        <w:t>, Bobitan</w:t>
      </w:r>
      <w:r w:rsidR="00906A28" w:rsidRPr="00906A28">
        <w:rPr>
          <w:rFonts w:ascii="Arial Narrow" w:hAnsi="Arial Narrow"/>
          <w:sz w:val="18"/>
          <w:szCs w:val="18"/>
          <w:lang w:val="ro-RO"/>
        </w:rPr>
        <w:t xml:space="preserve"> </w:t>
      </w:r>
      <w:r w:rsidR="00906A28" w:rsidRPr="00F37194">
        <w:rPr>
          <w:rFonts w:ascii="Arial Narrow" w:hAnsi="Arial Narrow"/>
          <w:sz w:val="18"/>
          <w:szCs w:val="18"/>
          <w:lang w:val="ro-RO"/>
        </w:rPr>
        <w:t>N.</w:t>
      </w:r>
      <w:r w:rsidR="009C2AE6">
        <w:rPr>
          <w:rFonts w:ascii="Arial Narrow" w:hAnsi="Arial Narrow"/>
          <w:sz w:val="18"/>
          <w:szCs w:val="18"/>
          <w:lang w:val="ro-RO"/>
        </w:rPr>
        <w:t>,</w:t>
      </w:r>
      <w:r w:rsidR="0034265B" w:rsidRPr="00F37194">
        <w:rPr>
          <w:rFonts w:ascii="Arial Narrow" w:hAnsi="Arial Narrow"/>
          <w:sz w:val="18"/>
          <w:szCs w:val="18"/>
          <w:lang w:val="ro-RO"/>
        </w:rPr>
        <w:t xml:space="preserve"> </w:t>
      </w:r>
      <w:r w:rsidRPr="007D12BC">
        <w:rPr>
          <w:rFonts w:ascii="Arial Narrow" w:hAnsi="Arial Narrow"/>
          <w:sz w:val="18"/>
          <w:szCs w:val="18"/>
          <w:lang w:val="ro-RO"/>
        </w:rPr>
        <w:t>Socoliuc M.</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Efficiency and validity requirements of the companies’ economical and financial communication, imposed by the international financial market</w:t>
      </w:r>
      <w:r w:rsidR="00906A28">
        <w:rPr>
          <w:rFonts w:ascii="Arial Narrow" w:hAnsi="Arial Narrow"/>
          <w:i/>
          <w:sz w:val="18"/>
          <w:szCs w:val="18"/>
          <w:lang w:val="ro-RO"/>
        </w:rPr>
        <w:t>s</w:t>
      </w:r>
      <w:r w:rsidR="0034265B" w:rsidRPr="00F37194">
        <w:rPr>
          <w:rFonts w:ascii="Arial Narrow" w:hAnsi="Arial Narrow"/>
          <w:sz w:val="18"/>
          <w:szCs w:val="18"/>
          <w:lang w:val="ro-RO"/>
        </w:rPr>
        <w:t>, Journal of Economics and Engineering, ISSN: 2078-0346, February, 2010 p. 59. EBSO, Ulrich Web, Zentralbatt Matt, INDEX Copernicus</w:t>
      </w:r>
      <w:r w:rsidR="00D975FA">
        <w:rPr>
          <w:rFonts w:ascii="Arial Narrow" w:hAnsi="Arial Narrow"/>
          <w:sz w:val="18"/>
          <w:szCs w:val="18"/>
          <w:lang w:val="ro-RO"/>
        </w:rPr>
        <w:t xml:space="preserve"> International, Scirus Elsevier</w:t>
      </w:r>
    </w:p>
    <w:p w:rsidR="0034265B" w:rsidRPr="009C2AE6" w:rsidRDefault="00906A28" w:rsidP="009C2AE6">
      <w:pPr>
        <w:pStyle w:val="ListParagraph"/>
        <w:numPr>
          <w:ilvl w:val="0"/>
          <w:numId w:val="44"/>
        </w:numPr>
        <w:ind w:left="142" w:firstLine="0"/>
        <w:rPr>
          <w:rFonts w:ascii="Arial Narrow" w:hAnsi="Arial Narrow"/>
          <w:sz w:val="18"/>
          <w:szCs w:val="18"/>
          <w:lang w:val="ro-RO"/>
        </w:rPr>
      </w:pPr>
      <w:r>
        <w:rPr>
          <w:rFonts w:ascii="Arial Narrow" w:hAnsi="Arial Narrow"/>
          <w:sz w:val="18"/>
          <w:szCs w:val="18"/>
          <w:lang w:val="ro-RO"/>
        </w:rPr>
        <w:t>Boghean</w:t>
      </w:r>
      <w:r w:rsidR="0034265B" w:rsidRPr="009C2AE6">
        <w:rPr>
          <w:rFonts w:ascii="Arial Narrow" w:hAnsi="Arial Narrow"/>
          <w:sz w:val="18"/>
          <w:szCs w:val="18"/>
          <w:lang w:val="ro-RO"/>
        </w:rPr>
        <w:t xml:space="preserve"> F</w:t>
      </w:r>
      <w:r>
        <w:rPr>
          <w:rFonts w:ascii="Arial Narrow" w:hAnsi="Arial Narrow"/>
          <w:sz w:val="18"/>
          <w:szCs w:val="18"/>
          <w:lang w:val="ro-RO"/>
        </w:rPr>
        <w:t>.</w:t>
      </w:r>
      <w:r w:rsidR="0034265B" w:rsidRPr="009C2AE6">
        <w:rPr>
          <w:rFonts w:ascii="Arial Narrow" w:hAnsi="Arial Narrow"/>
          <w:sz w:val="18"/>
          <w:szCs w:val="18"/>
          <w:lang w:val="ro-RO"/>
        </w:rPr>
        <w:t xml:space="preserve">; </w:t>
      </w:r>
      <w:r w:rsidR="0034265B" w:rsidRPr="00906A28">
        <w:rPr>
          <w:rFonts w:ascii="Arial Narrow" w:hAnsi="Arial Narrow"/>
          <w:b/>
          <w:sz w:val="18"/>
          <w:szCs w:val="18"/>
          <w:lang w:val="ro-RO"/>
        </w:rPr>
        <w:t>Hlaciuc E</w:t>
      </w:r>
      <w:r>
        <w:rPr>
          <w:rFonts w:ascii="Arial Narrow" w:hAnsi="Arial Narrow"/>
          <w:sz w:val="18"/>
          <w:szCs w:val="18"/>
          <w:lang w:val="ro-RO"/>
        </w:rPr>
        <w:t>.; Boghean</w:t>
      </w:r>
      <w:r w:rsidR="0034265B" w:rsidRPr="009C2AE6">
        <w:rPr>
          <w:rFonts w:ascii="Arial Narrow" w:hAnsi="Arial Narrow"/>
          <w:sz w:val="18"/>
          <w:szCs w:val="18"/>
          <w:lang w:val="ro-RO"/>
        </w:rPr>
        <w:t xml:space="preserve"> C.; </w:t>
      </w:r>
      <w:r>
        <w:rPr>
          <w:rFonts w:ascii="Arial Narrow" w:hAnsi="Arial Narrow"/>
          <w:sz w:val="18"/>
          <w:szCs w:val="18"/>
          <w:lang w:val="ro-RO"/>
        </w:rPr>
        <w:t>Morosan-Danila</w:t>
      </w:r>
      <w:r w:rsidR="0034265B" w:rsidRPr="009C2AE6">
        <w:rPr>
          <w:rFonts w:ascii="Arial Narrow" w:hAnsi="Arial Narrow"/>
          <w:sz w:val="18"/>
          <w:szCs w:val="18"/>
          <w:lang w:val="ro-RO"/>
        </w:rPr>
        <w:t xml:space="preserve"> L</w:t>
      </w:r>
      <w:r w:rsidRPr="00906A28">
        <w:rPr>
          <w:rFonts w:ascii="Arial Narrow" w:hAnsi="Arial Narrow"/>
          <w:sz w:val="18"/>
          <w:szCs w:val="18"/>
          <w:lang w:val="ro-RO"/>
        </w:rPr>
        <w:t>.,</w:t>
      </w:r>
      <w:r w:rsidR="0034265B" w:rsidRPr="00906A28">
        <w:rPr>
          <w:rFonts w:ascii="Arial Narrow" w:hAnsi="Arial Narrow"/>
          <w:i/>
          <w:sz w:val="18"/>
          <w:szCs w:val="18"/>
          <w:lang w:val="ro-RO"/>
        </w:rPr>
        <w:t xml:space="preserve"> </w:t>
      </w:r>
      <w:r w:rsidR="009C2AE6" w:rsidRPr="00906A28">
        <w:rPr>
          <w:rFonts w:ascii="Arial Narrow" w:hAnsi="Arial Narrow"/>
          <w:i/>
          <w:sz w:val="18"/>
          <w:szCs w:val="18"/>
          <w:lang w:val="ro-RO"/>
        </w:rPr>
        <w:t>The Role of Accounting in Decision Making by Managers – Empirical Research Regarding the Use of Financial Accounting Information</w:t>
      </w:r>
      <w:r w:rsidR="009C2AE6" w:rsidRPr="009C2AE6">
        <w:rPr>
          <w:rFonts w:ascii="Arial Narrow" w:hAnsi="Arial Narrow"/>
          <w:sz w:val="18"/>
          <w:szCs w:val="18"/>
          <w:lang w:val="ro-RO"/>
        </w:rPr>
        <w:t xml:space="preserve">, </w:t>
      </w:r>
      <w:r w:rsidR="0034265B" w:rsidRPr="009C2AE6">
        <w:rPr>
          <w:rFonts w:ascii="Arial Narrow" w:hAnsi="Arial Narrow"/>
          <w:sz w:val="18"/>
          <w:szCs w:val="18"/>
          <w:lang w:val="ro-RO"/>
        </w:rPr>
        <w:t>AMIS 2010 - PROCEEDINGS OF THE 5TH INTERNATIONAL CONFERENCE, ACCOUNTING AND MANAGEMENT INFORMATION SYSTEMS, Pages: 249-267, Published: 2010, Conference: 5th International Conference Accounting and Management Information Systems AMIS 2010, Location: Bucharest, ROMANIADate: JUN 16-18, 2010, Sponsor(s)ucharest Acad Economic Studies; Fac Accounting &amp; Management Information Syste</w:t>
      </w:r>
      <w:r w:rsidR="00D975FA">
        <w:rPr>
          <w:rFonts w:ascii="Arial Narrow" w:hAnsi="Arial Narrow"/>
          <w:sz w:val="18"/>
          <w:szCs w:val="18"/>
          <w:lang w:val="ro-RO"/>
        </w:rPr>
        <w:t xml:space="preserve">ms, </w:t>
      </w:r>
      <w:hyperlink r:id="rId38" w:history="1">
        <w:r w:rsidR="00D975FA" w:rsidRPr="00231288">
          <w:rPr>
            <w:rStyle w:val="Hyperlink"/>
            <w:rFonts w:ascii="Arial Narrow" w:hAnsi="Arial Narrow"/>
            <w:sz w:val="18"/>
            <w:szCs w:val="18"/>
            <w:lang w:val="ro-RO"/>
          </w:rPr>
          <w:t>http://apps.webofknowledge.com/Search.do?product=UA&amp;SID=U26XXglp1WXRFB3q4V1&amp;search_mode=GeneralSearch&amp;prID=8bd90929-8840-4218-aef0-ba8e4c8a842e</w:t>
        </w:r>
      </w:hyperlink>
      <w:r w:rsidR="00D975FA">
        <w:rPr>
          <w:rFonts w:ascii="Arial Narrow" w:hAnsi="Arial Narrow"/>
          <w:sz w:val="18"/>
          <w:szCs w:val="18"/>
          <w:lang w:val="ro-RO"/>
        </w:rPr>
        <w:t xml:space="preserve"> </w:t>
      </w:r>
    </w:p>
    <w:p w:rsidR="0034265B" w:rsidRPr="00F37194" w:rsidRDefault="0034265B" w:rsidP="0034265B">
      <w:pPr>
        <w:pStyle w:val="ListParagraph"/>
        <w:numPr>
          <w:ilvl w:val="0"/>
          <w:numId w:val="44"/>
        </w:numPr>
        <w:ind w:left="142" w:firstLine="0"/>
        <w:rPr>
          <w:rFonts w:ascii="Arial Narrow" w:hAnsi="Arial Narrow"/>
          <w:sz w:val="18"/>
          <w:szCs w:val="18"/>
          <w:lang w:val="ro-RO"/>
        </w:rPr>
      </w:pPr>
      <w:r w:rsidRPr="00F37194">
        <w:rPr>
          <w:rFonts w:ascii="Arial Narrow" w:hAnsi="Arial Narrow"/>
          <w:sz w:val="18"/>
          <w:szCs w:val="18"/>
          <w:lang w:val="ro-RO"/>
        </w:rPr>
        <w:t>Boghean F</w:t>
      </w:r>
      <w:r w:rsidR="00906A28">
        <w:rPr>
          <w:rFonts w:ascii="Arial Narrow" w:hAnsi="Arial Narrow"/>
          <w:sz w:val="18"/>
          <w:szCs w:val="18"/>
          <w:lang w:val="ro-RO"/>
        </w:rPr>
        <w:t>.</w:t>
      </w:r>
      <w:r w:rsidRPr="00F37194">
        <w:rPr>
          <w:rFonts w:ascii="Arial Narrow" w:hAnsi="Arial Narrow"/>
          <w:sz w:val="18"/>
          <w:szCs w:val="18"/>
          <w:lang w:val="ro-RO"/>
        </w:rPr>
        <w:t xml:space="preserve">, </w:t>
      </w:r>
      <w:r w:rsidRPr="00906A28">
        <w:rPr>
          <w:rFonts w:ascii="Arial Narrow" w:hAnsi="Arial Narrow"/>
          <w:b/>
          <w:sz w:val="18"/>
          <w:szCs w:val="18"/>
          <w:lang w:val="ro-RO"/>
        </w:rPr>
        <w:t>Hlaciuc E</w:t>
      </w:r>
      <w:r w:rsidRPr="00F37194">
        <w:rPr>
          <w:rFonts w:ascii="Arial Narrow" w:hAnsi="Arial Narrow"/>
          <w:sz w:val="18"/>
          <w:szCs w:val="18"/>
          <w:lang w:val="ro-RO"/>
        </w:rPr>
        <w:t>.</w:t>
      </w:r>
      <w:r w:rsidR="00906A28">
        <w:rPr>
          <w:rFonts w:ascii="Arial Narrow" w:hAnsi="Arial Narrow"/>
          <w:sz w:val="18"/>
          <w:szCs w:val="18"/>
          <w:lang w:val="ro-RO"/>
        </w:rPr>
        <w:t>, Boghean</w:t>
      </w:r>
      <w:r w:rsidRPr="00F37194">
        <w:rPr>
          <w:rFonts w:ascii="Arial Narrow" w:hAnsi="Arial Narrow"/>
          <w:sz w:val="18"/>
          <w:szCs w:val="18"/>
          <w:lang w:val="ro-RO"/>
        </w:rPr>
        <w:t xml:space="preserve"> C</w:t>
      </w:r>
      <w:r w:rsidR="009C2AE6">
        <w:rPr>
          <w:rFonts w:ascii="Arial Narrow" w:hAnsi="Arial Narrow"/>
          <w:sz w:val="18"/>
          <w:szCs w:val="18"/>
          <w:lang w:val="ro-RO"/>
        </w:rPr>
        <w:t>.</w:t>
      </w:r>
      <w:r w:rsidRPr="00F37194">
        <w:rPr>
          <w:rFonts w:ascii="Arial Narrow" w:hAnsi="Arial Narrow"/>
          <w:sz w:val="18"/>
          <w:szCs w:val="18"/>
          <w:lang w:val="ro-RO"/>
        </w:rPr>
        <w:t xml:space="preserve">, </w:t>
      </w:r>
      <w:r w:rsidR="00906A28">
        <w:rPr>
          <w:rFonts w:ascii="Arial Narrow" w:hAnsi="Arial Narrow"/>
          <w:i/>
          <w:sz w:val="18"/>
          <w:szCs w:val="18"/>
          <w:lang w:val="ro-RO"/>
        </w:rPr>
        <w:t>Managerial Accounting i</w:t>
      </w:r>
      <w:r w:rsidR="00906A28" w:rsidRPr="00906A28">
        <w:rPr>
          <w:rFonts w:ascii="Arial Narrow" w:hAnsi="Arial Narrow"/>
          <w:i/>
          <w:sz w:val="18"/>
          <w:szCs w:val="18"/>
          <w:lang w:val="ro-RO"/>
        </w:rPr>
        <w:t>n Decisionall Process</w:t>
      </w:r>
      <w:r w:rsidRPr="00F37194">
        <w:rPr>
          <w:rFonts w:ascii="Arial Narrow" w:hAnsi="Arial Narrow"/>
          <w:sz w:val="18"/>
          <w:szCs w:val="18"/>
          <w:lang w:val="ro-RO"/>
        </w:rPr>
        <w:t xml:space="preserve">, Book Group Author(s):Lucian Blaga Univ Sibiu, Fac Econ Sci, INDUSTRIAL REVOLUTIONS, FROM THE GLOBALIZATION AND POST-GLOBALIZATION PERSPECTIVE, VOL IV: BANKING, ACCOUNTING AND FINANCIAL SYSTEMS FROM THE 21ST CENTURY PERSPECTIVE, Pages: 54-59, Published: 2009, Conference: 16th International Economic Conference - IECS 2009, Location: Sibiu, ROMANIA, </w:t>
      </w:r>
      <w:hyperlink r:id="rId39" w:history="1">
        <w:r w:rsidR="00906A28" w:rsidRPr="00231288">
          <w:rPr>
            <w:rStyle w:val="Hyperlink"/>
            <w:rFonts w:ascii="Arial Narrow" w:hAnsi="Arial Narrow"/>
            <w:sz w:val="18"/>
            <w:szCs w:val="18"/>
            <w:lang w:val="ro-RO"/>
          </w:rPr>
          <w:t>http://apps.webofknowledge.com/Search.do?product=UA&amp;SID=U26XXglp1WXRFB3q4V1&amp;search_mode=GeneralSearch&amp;prID=8bd90929-8840-4218-aef0-ba8e4c8a842e</w:t>
        </w:r>
      </w:hyperlink>
      <w:r w:rsidR="00906A28">
        <w:rPr>
          <w:rFonts w:ascii="Arial Narrow" w:hAnsi="Arial Narrow"/>
          <w:sz w:val="18"/>
          <w:szCs w:val="18"/>
          <w:lang w:val="ro-RO"/>
        </w:rPr>
        <w:t xml:space="preserve"> </w:t>
      </w:r>
    </w:p>
    <w:p w:rsidR="0034265B" w:rsidRPr="00F37194" w:rsidRDefault="0034265B" w:rsidP="0034265B">
      <w:pPr>
        <w:pStyle w:val="ListParagraph"/>
        <w:numPr>
          <w:ilvl w:val="0"/>
          <w:numId w:val="44"/>
        </w:numPr>
        <w:ind w:left="142" w:firstLine="0"/>
        <w:rPr>
          <w:rFonts w:ascii="Arial Narrow" w:hAnsi="Arial Narrow"/>
          <w:sz w:val="18"/>
          <w:szCs w:val="18"/>
          <w:lang w:val="ro-RO"/>
        </w:rPr>
      </w:pPr>
      <w:r w:rsidRPr="00F37194">
        <w:rPr>
          <w:rFonts w:ascii="Arial Narrow" w:hAnsi="Arial Narrow"/>
          <w:sz w:val="18"/>
          <w:szCs w:val="18"/>
          <w:lang w:val="ro-RO"/>
        </w:rPr>
        <w:t>Zaiceanu</w:t>
      </w:r>
      <w:r w:rsidR="00906A28">
        <w:rPr>
          <w:rFonts w:ascii="Arial Narrow" w:hAnsi="Arial Narrow"/>
          <w:sz w:val="18"/>
          <w:szCs w:val="18"/>
          <w:lang w:val="ro-RO"/>
        </w:rPr>
        <w:t xml:space="preserve"> A.</w:t>
      </w:r>
      <w:r w:rsidRPr="00F37194">
        <w:rPr>
          <w:rFonts w:ascii="Arial Narrow" w:hAnsi="Arial Narrow"/>
          <w:sz w:val="18"/>
          <w:szCs w:val="18"/>
          <w:lang w:val="ro-RO"/>
        </w:rPr>
        <w:t xml:space="preserve">, </w:t>
      </w:r>
      <w:r w:rsidR="007D12BC" w:rsidRPr="007D12BC">
        <w:rPr>
          <w:rFonts w:ascii="Arial Narrow" w:hAnsi="Arial Narrow"/>
          <w:b/>
          <w:sz w:val="18"/>
          <w:szCs w:val="18"/>
          <w:lang w:val="ro-RO"/>
        </w:rPr>
        <w:t>Hlaciuc E.</w:t>
      </w:r>
      <w:r w:rsidRPr="00F37194">
        <w:rPr>
          <w:rFonts w:ascii="Arial Narrow" w:hAnsi="Arial Narrow"/>
          <w:sz w:val="18"/>
          <w:szCs w:val="18"/>
          <w:lang w:val="ro-RO"/>
        </w:rPr>
        <w:t xml:space="preserve">, </w:t>
      </w:r>
      <w:r w:rsidR="00906A28" w:rsidRPr="00906A28">
        <w:rPr>
          <w:rFonts w:ascii="Arial Narrow" w:hAnsi="Arial Narrow"/>
          <w:i/>
          <w:sz w:val="18"/>
          <w:szCs w:val="18"/>
          <w:lang w:val="ro-RO"/>
        </w:rPr>
        <w:t>The Applicability of Bayes’ Theorem in Audit Risk</w:t>
      </w:r>
      <w:r w:rsidRPr="00F37194">
        <w:rPr>
          <w:rFonts w:ascii="Arial Narrow" w:hAnsi="Arial Narrow"/>
          <w:sz w:val="18"/>
          <w:szCs w:val="18"/>
          <w:lang w:val="ro-RO"/>
        </w:rPr>
        <w:t>, European Journal of accounting, Finance and Business, Volume 1/2013 ISSN 2344-102X Issue (1)/ 2013 ISSN-L 2344-102X</w:t>
      </w:r>
      <w:r w:rsidR="009C2AE6">
        <w:rPr>
          <w:rFonts w:ascii="Arial Narrow" w:hAnsi="Arial Narrow"/>
          <w:sz w:val="18"/>
          <w:szCs w:val="18"/>
          <w:lang w:val="ro-RO"/>
        </w:rPr>
        <w:t>,</w:t>
      </w:r>
      <w:r w:rsidR="00906A28">
        <w:rPr>
          <w:rFonts w:ascii="Arial Narrow" w:hAnsi="Arial Narrow"/>
          <w:sz w:val="18"/>
          <w:szCs w:val="18"/>
          <w:lang w:val="ro-RO"/>
        </w:rPr>
        <w:t xml:space="preserve"> pag. 100-111</w:t>
      </w:r>
    </w:p>
    <w:p w:rsidR="0034265B" w:rsidRPr="00F37194" w:rsidRDefault="0034265B" w:rsidP="0034265B">
      <w:pPr>
        <w:pStyle w:val="ListParagraph"/>
        <w:numPr>
          <w:ilvl w:val="0"/>
          <w:numId w:val="44"/>
        </w:numPr>
        <w:ind w:left="142" w:firstLine="0"/>
        <w:rPr>
          <w:rFonts w:ascii="Arial Narrow" w:hAnsi="Arial Narrow"/>
          <w:sz w:val="18"/>
          <w:szCs w:val="18"/>
          <w:lang w:val="ro-RO"/>
        </w:rPr>
      </w:pPr>
      <w:r w:rsidRPr="00F37194">
        <w:rPr>
          <w:rFonts w:ascii="Arial Narrow" w:hAnsi="Arial Narrow"/>
          <w:sz w:val="18"/>
          <w:szCs w:val="18"/>
          <w:lang w:val="ro-RO"/>
        </w:rPr>
        <w:t>Prelipcean</w:t>
      </w:r>
      <w:r w:rsidR="00906A28">
        <w:rPr>
          <w:rFonts w:ascii="Arial Narrow" w:hAnsi="Arial Narrow"/>
          <w:sz w:val="18"/>
          <w:szCs w:val="18"/>
          <w:lang w:val="ro-RO"/>
        </w:rPr>
        <w:t xml:space="preserve"> G.</w:t>
      </w:r>
      <w:r w:rsidRPr="00F37194">
        <w:rPr>
          <w:rFonts w:ascii="Arial Narrow" w:hAnsi="Arial Narrow"/>
          <w:sz w:val="18"/>
          <w:szCs w:val="18"/>
          <w:lang w:val="ro-RO"/>
        </w:rPr>
        <w:t xml:space="preserve">, </w:t>
      </w:r>
      <w:r w:rsidR="00B94A7A" w:rsidRPr="00B94A7A">
        <w:rPr>
          <w:rFonts w:ascii="Arial Narrow" w:hAnsi="Arial Narrow"/>
          <w:b/>
          <w:sz w:val="18"/>
          <w:szCs w:val="18"/>
          <w:lang w:val="ro-RO"/>
        </w:rPr>
        <w:t>Hlaciuc E.</w:t>
      </w:r>
      <w:r w:rsidR="00906A28">
        <w:rPr>
          <w:rFonts w:ascii="Arial Narrow" w:hAnsi="Arial Narrow"/>
          <w:sz w:val="18"/>
          <w:szCs w:val="18"/>
          <w:lang w:val="ro-RO"/>
        </w:rPr>
        <w:t xml:space="preserve">, </w:t>
      </w:r>
      <w:r w:rsidRPr="00F37194">
        <w:rPr>
          <w:rFonts w:ascii="Arial Narrow" w:hAnsi="Arial Narrow"/>
          <w:sz w:val="18"/>
          <w:szCs w:val="18"/>
          <w:lang w:val="ro-RO"/>
        </w:rPr>
        <w:t>Boșcoianu</w:t>
      </w:r>
      <w:r w:rsidR="00906A28">
        <w:rPr>
          <w:rFonts w:ascii="Arial Narrow" w:hAnsi="Arial Narrow"/>
          <w:sz w:val="18"/>
          <w:szCs w:val="18"/>
          <w:lang w:val="ro-RO"/>
        </w:rPr>
        <w:t xml:space="preserve"> M., </w:t>
      </w:r>
      <w:r w:rsidRPr="00F37194">
        <w:rPr>
          <w:rFonts w:ascii="Arial Narrow" w:hAnsi="Arial Narrow"/>
          <w:sz w:val="18"/>
          <w:szCs w:val="18"/>
          <w:lang w:val="ro-RO"/>
        </w:rPr>
        <w:t>Lupan</w:t>
      </w:r>
      <w:r w:rsidR="00906A28">
        <w:rPr>
          <w:rFonts w:ascii="Arial Narrow" w:hAnsi="Arial Narrow"/>
          <w:sz w:val="18"/>
          <w:szCs w:val="18"/>
          <w:lang w:val="ro-RO"/>
        </w:rPr>
        <w:t xml:space="preserve"> M.</w:t>
      </w:r>
      <w:r w:rsidRPr="00F37194">
        <w:rPr>
          <w:rFonts w:ascii="Arial Narrow" w:hAnsi="Arial Narrow"/>
          <w:sz w:val="18"/>
          <w:szCs w:val="18"/>
          <w:lang w:val="ro-RO"/>
        </w:rPr>
        <w:t xml:space="preserve">, </w:t>
      </w:r>
      <w:r w:rsidRPr="00906A28">
        <w:rPr>
          <w:rFonts w:ascii="Arial Narrow" w:hAnsi="Arial Narrow"/>
          <w:i/>
          <w:sz w:val="18"/>
          <w:szCs w:val="18"/>
          <w:lang w:val="ro-RO"/>
        </w:rPr>
        <w:t>An Analysis of the Re-Alolocation of Invetitors between Foreign Direct Investment anf Foreign Portfolio Investment after European Integration</w:t>
      </w:r>
      <w:r w:rsidRPr="00F37194">
        <w:rPr>
          <w:rFonts w:ascii="Arial Narrow" w:hAnsi="Arial Narrow"/>
          <w:sz w:val="18"/>
          <w:szCs w:val="18"/>
          <w:lang w:val="ro-RO"/>
        </w:rPr>
        <w:t>, Theoretical and Applied Economics from Asociatia Generala a Economiștilor din România,</w:t>
      </w:r>
      <w:r w:rsidR="00D975FA">
        <w:rPr>
          <w:rFonts w:ascii="Arial Narrow" w:hAnsi="Arial Narrow"/>
          <w:sz w:val="18"/>
          <w:szCs w:val="18"/>
          <w:lang w:val="ro-RO"/>
        </w:rPr>
        <w:t xml:space="preserve"> </w:t>
      </w:r>
      <w:r w:rsidRPr="00F37194">
        <w:rPr>
          <w:rFonts w:ascii="Arial Narrow" w:hAnsi="Arial Narrow"/>
          <w:sz w:val="18"/>
          <w:szCs w:val="18"/>
          <w:lang w:val="ro-RO"/>
        </w:rPr>
        <w:t>noiembrie, indexat in BDI REPEC, http://logec.repec.org, 2007</w:t>
      </w:r>
    </w:p>
    <w:p w:rsidR="0034265B" w:rsidRPr="00F37194" w:rsidRDefault="00906A28" w:rsidP="0034265B">
      <w:pPr>
        <w:pStyle w:val="ListParagraph"/>
        <w:numPr>
          <w:ilvl w:val="0"/>
          <w:numId w:val="44"/>
        </w:numPr>
        <w:ind w:left="142" w:firstLine="0"/>
        <w:rPr>
          <w:rFonts w:ascii="Arial Narrow" w:hAnsi="Arial Narrow"/>
          <w:sz w:val="18"/>
          <w:szCs w:val="18"/>
          <w:lang w:val="ro-RO"/>
        </w:rPr>
      </w:pPr>
      <w:r w:rsidRPr="00906A28">
        <w:rPr>
          <w:rFonts w:ascii="Arial Narrow" w:hAnsi="Arial Narrow"/>
          <w:b/>
          <w:sz w:val="18"/>
          <w:szCs w:val="18"/>
          <w:lang w:val="ro-RO"/>
        </w:rPr>
        <w:t xml:space="preserve">Hlaciuc </w:t>
      </w:r>
      <w:r w:rsidR="0034265B" w:rsidRPr="00906A28">
        <w:rPr>
          <w:rFonts w:ascii="Arial Narrow" w:hAnsi="Arial Narrow"/>
          <w:b/>
          <w:sz w:val="18"/>
          <w:szCs w:val="18"/>
          <w:lang w:val="ro-RO"/>
        </w:rPr>
        <w:t>E</w:t>
      </w:r>
      <w:r w:rsidRPr="00906A28">
        <w:rPr>
          <w:rFonts w:ascii="Arial Narrow" w:hAnsi="Arial Narrow"/>
          <w:b/>
          <w:sz w:val="18"/>
          <w:szCs w:val="18"/>
          <w:lang w:val="ro-RO"/>
        </w:rPr>
        <w:t>.</w:t>
      </w:r>
      <w:r w:rsidR="0034265B" w:rsidRPr="00906A28">
        <w:rPr>
          <w:rFonts w:ascii="Arial Narrow" w:hAnsi="Arial Narrow"/>
          <w:b/>
          <w:sz w:val="18"/>
          <w:szCs w:val="18"/>
          <w:lang w:val="ro-RO"/>
        </w:rPr>
        <w:t>,</w:t>
      </w:r>
      <w:r w:rsidR="0034265B" w:rsidRPr="00F37194">
        <w:rPr>
          <w:rFonts w:ascii="Arial Narrow" w:hAnsi="Arial Narrow"/>
          <w:sz w:val="18"/>
          <w:szCs w:val="18"/>
          <w:lang w:val="ro-RO"/>
        </w:rPr>
        <w:t xml:space="preserve"> Mateş D</w:t>
      </w:r>
      <w:r>
        <w:rPr>
          <w:rFonts w:ascii="Arial Narrow" w:hAnsi="Arial Narrow"/>
          <w:sz w:val="18"/>
          <w:szCs w:val="18"/>
          <w:lang w:val="ro-RO"/>
        </w:rPr>
        <w:t>.</w:t>
      </w:r>
      <w:r w:rsidR="0034265B" w:rsidRPr="00F37194">
        <w:rPr>
          <w:rFonts w:ascii="Arial Narrow" w:hAnsi="Arial Narrow"/>
          <w:sz w:val="18"/>
          <w:szCs w:val="18"/>
          <w:lang w:val="ro-RO"/>
        </w:rPr>
        <w:t xml:space="preserve">, </w:t>
      </w:r>
      <w:r>
        <w:rPr>
          <w:rFonts w:ascii="Arial Narrow" w:hAnsi="Arial Narrow"/>
          <w:sz w:val="18"/>
          <w:szCs w:val="18"/>
          <w:lang w:val="ro-RO"/>
        </w:rPr>
        <w:t xml:space="preserve">Socoliuc M., </w:t>
      </w:r>
      <w:r w:rsidR="0034265B" w:rsidRPr="00906A28">
        <w:rPr>
          <w:rFonts w:ascii="Arial Narrow" w:hAnsi="Arial Narrow"/>
          <w:i/>
          <w:sz w:val="18"/>
          <w:szCs w:val="18"/>
          <w:lang w:val="ro-RO"/>
        </w:rPr>
        <w:t>Bankruptcy risk analysis through financial management</w:t>
      </w:r>
      <w:r>
        <w:rPr>
          <w:rFonts w:ascii="Arial Narrow" w:hAnsi="Arial Narrow"/>
          <w:sz w:val="18"/>
          <w:szCs w:val="18"/>
          <w:lang w:val="ro-RO"/>
        </w:rPr>
        <w:t>,</w:t>
      </w:r>
      <w:r w:rsidR="0034265B" w:rsidRPr="00F37194">
        <w:rPr>
          <w:rFonts w:ascii="Arial Narrow" w:hAnsi="Arial Narrow"/>
          <w:sz w:val="18"/>
          <w:szCs w:val="18"/>
          <w:lang w:val="ro-RO"/>
        </w:rPr>
        <w:t xml:space="preserve"> Buletinul Stiintific Academiei Fortelor Terestre "Nicolae Balcescu"din Sibiu, 2008, Cod CNCSIS 329, ISSn 1224-5178, Academic Journal, Publication: Buletin Stiintific. Dec2008, Vol. 13 Issue 2, p45-50, Access Journal, indexed in these international databases: Ebsco; DOAJ; REPEC, etc </w:t>
      </w:r>
      <w:hyperlink r:id="rId40" w:history="1">
        <w:r w:rsidRPr="00231288">
          <w:rPr>
            <w:rStyle w:val="Hyperlink"/>
            <w:rFonts w:ascii="Arial Narrow" w:hAnsi="Arial Narrow"/>
            <w:sz w:val="18"/>
            <w:szCs w:val="18"/>
            <w:lang w:val="ro-RO"/>
          </w:rPr>
          <w:t>http://library.macewan.ca/library-search/detailed-view/a9h/45342590?query=%28Elena%2C+Hlaciuc%29</w:t>
        </w:r>
      </w:hyperlink>
      <w:r>
        <w:rPr>
          <w:rFonts w:ascii="Arial Narrow" w:hAnsi="Arial Narrow"/>
          <w:sz w:val="18"/>
          <w:szCs w:val="18"/>
          <w:lang w:val="ro-RO"/>
        </w:rPr>
        <w:t xml:space="preserve"> </w:t>
      </w:r>
    </w:p>
    <w:p w:rsidR="0034265B" w:rsidRPr="00F37194" w:rsidRDefault="007D12BC" w:rsidP="0034265B">
      <w:pPr>
        <w:pStyle w:val="ListParagraph"/>
        <w:numPr>
          <w:ilvl w:val="0"/>
          <w:numId w:val="44"/>
        </w:numPr>
        <w:ind w:left="142" w:firstLine="0"/>
        <w:rPr>
          <w:rFonts w:ascii="Arial Narrow" w:hAnsi="Arial Narrow"/>
          <w:sz w:val="18"/>
          <w:szCs w:val="18"/>
          <w:lang w:val="ro-RO"/>
        </w:rPr>
      </w:pPr>
      <w:r w:rsidRPr="007D12BC">
        <w:rPr>
          <w:rFonts w:ascii="Arial Narrow" w:hAnsi="Arial Narrow"/>
          <w:sz w:val="18"/>
          <w:szCs w:val="18"/>
          <w:lang w:val="ro-RO"/>
        </w:rPr>
        <w:t>Grosu V.</w:t>
      </w:r>
      <w:r w:rsidR="0034265B" w:rsidRPr="00F37194">
        <w:rPr>
          <w:rFonts w:ascii="Arial Narrow" w:hAnsi="Arial Narrow"/>
          <w:sz w:val="18"/>
          <w:szCs w:val="18"/>
          <w:lang w:val="ro-RO"/>
        </w:rPr>
        <w:t xml:space="preserve">, </w:t>
      </w:r>
      <w:r w:rsidR="00B94A7A"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Pr="007D12BC">
        <w:rPr>
          <w:rFonts w:ascii="Arial Narrow" w:hAnsi="Arial Narrow"/>
          <w:sz w:val="18"/>
          <w:szCs w:val="18"/>
          <w:lang w:val="ro-RO"/>
        </w:rPr>
        <w:t>Mates D.</w:t>
      </w:r>
      <w:r w:rsidR="00906A28">
        <w:rPr>
          <w:rFonts w:ascii="Arial Narrow" w:hAnsi="Arial Narrow"/>
          <w:sz w:val="18"/>
          <w:szCs w:val="18"/>
          <w:lang w:val="ro-RO"/>
        </w:rPr>
        <w:t>,</w:t>
      </w:r>
      <w:r w:rsidR="0034265B" w:rsidRPr="00F37194">
        <w:rPr>
          <w:rFonts w:ascii="Arial Narrow" w:hAnsi="Arial Narrow"/>
          <w:sz w:val="18"/>
          <w:szCs w:val="18"/>
          <w:lang w:val="ro-RO"/>
        </w:rPr>
        <w:t xml:space="preserve"> </w:t>
      </w:r>
      <w:r w:rsidRPr="007D12BC">
        <w:rPr>
          <w:rFonts w:ascii="Arial Narrow" w:hAnsi="Arial Narrow"/>
          <w:sz w:val="18"/>
          <w:szCs w:val="18"/>
          <w:lang w:val="ro-RO"/>
        </w:rPr>
        <w:t>Socoliuc M.</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The impact of the International Accounting Standards/ International Financial Reporting Standards (IAS/IFRS) in determining the goodwill of companies in the European Union (EU</w:t>
      </w:r>
      <w:r w:rsidR="0034265B" w:rsidRPr="00F37194">
        <w:rPr>
          <w:rFonts w:ascii="Arial Narrow" w:hAnsi="Arial Narrow"/>
          <w:sz w:val="18"/>
          <w:szCs w:val="18"/>
          <w:lang w:val="ro-RO"/>
        </w:rPr>
        <w:t xml:space="preserve">), African Journal of Business Management Vol.6 (43), pp. 10708-10721, 31 October 2012 DOI: 10.5897/AJBM12.1164 ISSN 1993-8233 ©2012 Academic Journals, Indexed by: DOAJ, Google Scholar Metrics, Open J-gate, Genamics Journal Seek, ASCI, VCU LibraryAvailable online at </w:t>
      </w:r>
      <w:hyperlink r:id="rId41" w:history="1">
        <w:r w:rsidR="00906A28" w:rsidRPr="00231288">
          <w:rPr>
            <w:rStyle w:val="Hyperlink"/>
            <w:rFonts w:ascii="Arial Narrow" w:hAnsi="Arial Narrow"/>
            <w:sz w:val="18"/>
            <w:szCs w:val="18"/>
            <w:lang w:val="ro-RO"/>
          </w:rPr>
          <w:t>http://www.academicjournals.org/AJBM</w:t>
        </w:r>
      </w:hyperlink>
      <w:r w:rsidR="00906A28">
        <w:rPr>
          <w:rFonts w:ascii="Arial Narrow" w:hAnsi="Arial Narrow"/>
          <w:sz w:val="18"/>
          <w:szCs w:val="18"/>
          <w:lang w:val="ro-RO"/>
        </w:rPr>
        <w:t xml:space="preserve"> </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0034265B" w:rsidRPr="00F37194">
        <w:rPr>
          <w:rFonts w:ascii="Arial Narrow" w:hAnsi="Arial Narrow"/>
          <w:sz w:val="18"/>
          <w:szCs w:val="18"/>
          <w:lang w:val="ro-RO"/>
        </w:rPr>
        <w:t>, Daşchieici</w:t>
      </w:r>
      <w:r w:rsidR="00906A28">
        <w:rPr>
          <w:rFonts w:ascii="Arial Narrow" w:hAnsi="Arial Narrow"/>
          <w:sz w:val="18"/>
          <w:szCs w:val="18"/>
          <w:lang w:val="ro-RO"/>
        </w:rPr>
        <w:t xml:space="preserve"> A.</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Modern e-banks –Particular places in e-economy</w:t>
      </w:r>
      <w:r w:rsidR="0034265B" w:rsidRPr="00F37194">
        <w:rPr>
          <w:rFonts w:ascii="Arial Narrow" w:hAnsi="Arial Narrow"/>
          <w:sz w:val="18"/>
          <w:szCs w:val="18"/>
          <w:lang w:val="ro-RO"/>
        </w:rPr>
        <w:t>, The International economic conference, The preconference for the Internati</w:t>
      </w:r>
      <w:r w:rsidR="00906A28">
        <w:rPr>
          <w:rFonts w:ascii="Arial Narrow" w:hAnsi="Arial Narrow"/>
          <w:sz w:val="18"/>
          <w:szCs w:val="18"/>
          <w:lang w:val="ro-RO"/>
        </w:rPr>
        <w:t>onal economic history congress (</w:t>
      </w:r>
      <w:r w:rsidR="0034265B" w:rsidRPr="00F37194">
        <w:rPr>
          <w:rFonts w:ascii="Arial Narrow" w:hAnsi="Arial Narrow"/>
          <w:sz w:val="18"/>
          <w:szCs w:val="18"/>
          <w:lang w:val="ro-RO"/>
        </w:rPr>
        <w:t>Helsinky, Finland, 21-25 August 2006), Session 44: „Identity, Globalization and Universality in the Eastern and Central European Economic Area – Evolutions and Involutions in the Modern and Contemporary Period: Experiences, Meanings, Lessons”, Section 3: Monetary and financial structures in East and Central Europe: Evaluations in the context of European integration, 4-5 May, 2006, Sibiu, Volume III, Lucian Blaga University Publishing House, pag. 186, ISBN(10) 973-739-259-0; ISBN(13) 978-973-739-259-6, 2006</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lastRenderedPageBreak/>
        <w:t>Hlaciuc E.</w:t>
      </w:r>
      <w:r w:rsidR="0034265B" w:rsidRPr="00F37194">
        <w:rPr>
          <w:rFonts w:ascii="Arial Narrow" w:hAnsi="Arial Narrow"/>
          <w:sz w:val="18"/>
          <w:szCs w:val="18"/>
          <w:lang w:val="ro-RO"/>
        </w:rPr>
        <w:t>, Mihalciuc</w:t>
      </w:r>
      <w:r w:rsidR="00906A28">
        <w:rPr>
          <w:rFonts w:ascii="Arial Narrow" w:hAnsi="Arial Narrow"/>
          <w:sz w:val="18"/>
          <w:szCs w:val="18"/>
          <w:lang w:val="ro-RO"/>
        </w:rPr>
        <w:t xml:space="preserve"> C.</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The monetary policy- the main responsibility of the Central Bank: Romanian case towards EU integration,</w:t>
      </w:r>
      <w:r w:rsidR="0034265B" w:rsidRPr="00F37194">
        <w:rPr>
          <w:rFonts w:ascii="Arial Narrow" w:hAnsi="Arial Narrow"/>
          <w:sz w:val="18"/>
          <w:szCs w:val="18"/>
          <w:lang w:val="ro-RO"/>
        </w:rPr>
        <w:t xml:space="preserve"> </w:t>
      </w:r>
      <w:r w:rsidR="00906A28">
        <w:rPr>
          <w:rFonts w:ascii="Arial Narrow" w:hAnsi="Arial Narrow"/>
          <w:sz w:val="18"/>
          <w:szCs w:val="18"/>
          <w:lang w:val="ro-RO"/>
        </w:rPr>
        <w:t>T</w:t>
      </w:r>
      <w:r w:rsidR="0034265B" w:rsidRPr="00F37194">
        <w:rPr>
          <w:rFonts w:ascii="Arial Narrow" w:hAnsi="Arial Narrow"/>
          <w:sz w:val="18"/>
          <w:szCs w:val="18"/>
          <w:lang w:val="ro-RO"/>
        </w:rPr>
        <w:t>he International economic conference, The preconference for the International economic history congress</w:t>
      </w:r>
      <w:r w:rsidR="00906A28">
        <w:rPr>
          <w:rFonts w:ascii="Arial Narrow" w:hAnsi="Arial Narrow"/>
          <w:sz w:val="18"/>
          <w:szCs w:val="18"/>
          <w:lang w:val="ro-RO"/>
        </w:rPr>
        <w:t xml:space="preserve"> </w:t>
      </w:r>
      <w:r w:rsidR="0034265B" w:rsidRPr="00F37194">
        <w:rPr>
          <w:rFonts w:ascii="Arial Narrow" w:hAnsi="Arial Narrow"/>
          <w:sz w:val="18"/>
          <w:szCs w:val="18"/>
          <w:lang w:val="ro-RO"/>
        </w:rPr>
        <w:t>(Helsinky, Finland, 21-25 August 2006), Session 44: „Identity, Globalization and Universality in the Eastern and Central European Economic Area and Involutions in the Modern and Contemporary Period: Experiences, Meanings, Lessons”, Section 3: Monetary and financial structures in East and Central Europe: Evaluations in the context of European integration, 4-5 May, Sibiu, – Evolutions, Volume III, pag. 191, ISBN(10) 973-739-259-0; ISBN(13) 978-973-739-259-6, Lucian Blaga University Publishing House, 2006</w:t>
      </w:r>
    </w:p>
    <w:p w:rsidR="0034265B" w:rsidRPr="00F37194" w:rsidRDefault="00906A28" w:rsidP="0034265B">
      <w:pPr>
        <w:pStyle w:val="ListParagraph"/>
        <w:numPr>
          <w:ilvl w:val="0"/>
          <w:numId w:val="44"/>
        </w:numPr>
        <w:ind w:left="142" w:firstLine="0"/>
        <w:rPr>
          <w:rFonts w:ascii="Arial Narrow" w:hAnsi="Arial Narrow"/>
          <w:sz w:val="18"/>
          <w:szCs w:val="18"/>
          <w:lang w:val="ro-RO"/>
        </w:rPr>
      </w:pPr>
      <w:r>
        <w:rPr>
          <w:rFonts w:ascii="Arial Narrow" w:hAnsi="Arial Narrow"/>
          <w:sz w:val="18"/>
          <w:szCs w:val="18"/>
          <w:lang w:val="ro-RO"/>
        </w:rPr>
        <w:t>Mihalciuc C.</w:t>
      </w:r>
      <w:r w:rsidR="0034265B" w:rsidRPr="00F37194">
        <w:rPr>
          <w:rFonts w:ascii="Arial Narrow" w:hAnsi="Arial Narrow"/>
          <w:sz w:val="18"/>
          <w:szCs w:val="18"/>
          <w:lang w:val="ro-RO"/>
        </w:rPr>
        <w:t xml:space="preserve">, </w:t>
      </w:r>
      <w:r w:rsidR="00B94A7A"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The characteristics of the financial instruments</w:t>
      </w:r>
      <w:r w:rsidR="0034265B" w:rsidRPr="00F37194">
        <w:rPr>
          <w:rFonts w:ascii="Arial Narrow" w:hAnsi="Arial Narrow"/>
          <w:sz w:val="18"/>
          <w:szCs w:val="18"/>
          <w:lang w:val="ro-RO"/>
        </w:rPr>
        <w:t>, Analele Universitatii din Oradea, Seria Ştiinte Economice, Tom XVII”, volumul III – Finances, banks 6/2</w:t>
      </w:r>
      <w:r w:rsidR="00D975FA">
        <w:rPr>
          <w:rFonts w:ascii="Arial Narrow" w:hAnsi="Arial Narrow"/>
          <w:sz w:val="18"/>
          <w:szCs w:val="18"/>
          <w:lang w:val="ro-RO"/>
        </w:rPr>
        <w:t xml:space="preserve"> and accountancy</w:t>
      </w:r>
      <w:r w:rsidR="009C2AE6">
        <w:rPr>
          <w:rFonts w:ascii="Arial Narrow" w:hAnsi="Arial Narrow"/>
          <w:sz w:val="18"/>
          <w:szCs w:val="18"/>
          <w:lang w:val="ro-RO"/>
        </w:rPr>
        <w:t>,</w:t>
      </w:r>
      <w:r w:rsidR="0034265B" w:rsidRPr="00F37194">
        <w:rPr>
          <w:rFonts w:ascii="Arial Narrow" w:hAnsi="Arial Narrow"/>
          <w:sz w:val="18"/>
          <w:szCs w:val="18"/>
          <w:lang w:val="ro-RO"/>
        </w:rPr>
        <w:t xml:space="preserve"> CNCSIS B+,p. 1358, ISSN-1582-5450, 2008</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007D12BC" w:rsidRPr="007D12BC">
        <w:rPr>
          <w:rFonts w:ascii="Arial Narrow" w:hAnsi="Arial Narrow"/>
          <w:sz w:val="18"/>
          <w:szCs w:val="18"/>
          <w:lang w:val="ro-RO"/>
        </w:rPr>
        <w:t>Bostan I.</w:t>
      </w:r>
      <w:r w:rsidR="0034265B" w:rsidRPr="00F37194">
        <w:rPr>
          <w:rFonts w:ascii="Arial Narrow" w:hAnsi="Arial Narrow"/>
          <w:sz w:val="18"/>
          <w:szCs w:val="18"/>
          <w:lang w:val="ro-RO"/>
        </w:rPr>
        <w:t xml:space="preserve">, </w:t>
      </w:r>
      <w:r w:rsidR="007D12BC" w:rsidRPr="007D12BC">
        <w:rPr>
          <w:rFonts w:ascii="Arial Narrow" w:hAnsi="Arial Narrow"/>
          <w:sz w:val="18"/>
          <w:szCs w:val="18"/>
          <w:lang w:val="ro-RO"/>
        </w:rPr>
        <w:t>Grosu V.</w:t>
      </w:r>
      <w:r w:rsidR="0034265B" w:rsidRPr="00F37194">
        <w:rPr>
          <w:rFonts w:ascii="Arial Narrow" w:hAnsi="Arial Narrow"/>
          <w:sz w:val="18"/>
          <w:szCs w:val="18"/>
          <w:lang w:val="ro-RO"/>
        </w:rPr>
        <w:t xml:space="preserve">, </w:t>
      </w:r>
      <w:r w:rsidR="007D12BC" w:rsidRPr="007D12BC">
        <w:rPr>
          <w:rFonts w:ascii="Arial Narrow" w:hAnsi="Arial Narrow"/>
          <w:sz w:val="18"/>
          <w:szCs w:val="18"/>
          <w:lang w:val="ro-RO"/>
        </w:rPr>
        <w:t>Socoliuc M.</w:t>
      </w:r>
      <w:r w:rsidR="0034265B" w:rsidRPr="00F37194">
        <w:rPr>
          <w:rFonts w:ascii="Arial Narrow" w:hAnsi="Arial Narrow"/>
          <w:sz w:val="18"/>
          <w:szCs w:val="18"/>
          <w:lang w:val="ro-RO"/>
        </w:rPr>
        <w:t>, Apetri</w:t>
      </w:r>
      <w:r w:rsidR="00906A28">
        <w:rPr>
          <w:rFonts w:ascii="Arial Narrow" w:hAnsi="Arial Narrow"/>
          <w:sz w:val="18"/>
          <w:szCs w:val="18"/>
          <w:lang w:val="ro-RO"/>
        </w:rPr>
        <w:t xml:space="preserve"> A.</w:t>
      </w:r>
      <w:r w:rsidR="0034265B" w:rsidRPr="00F37194">
        <w:rPr>
          <w:rFonts w:ascii="Arial Narrow" w:hAnsi="Arial Narrow"/>
          <w:sz w:val="18"/>
          <w:szCs w:val="18"/>
          <w:lang w:val="ro-RO"/>
        </w:rPr>
        <w:t>,</w:t>
      </w:r>
      <w:r w:rsidR="00906A28">
        <w:rPr>
          <w:rFonts w:ascii="Arial Narrow" w:hAnsi="Arial Narrow"/>
          <w:sz w:val="18"/>
          <w:szCs w:val="18"/>
          <w:lang w:val="ro-RO"/>
        </w:rPr>
        <w:t xml:space="preserve"> </w:t>
      </w:r>
      <w:r w:rsidR="0034265B" w:rsidRPr="00906A28">
        <w:rPr>
          <w:rFonts w:ascii="Arial Narrow" w:hAnsi="Arial Narrow"/>
          <w:i/>
          <w:sz w:val="18"/>
          <w:szCs w:val="18"/>
          <w:lang w:val="ro-RO"/>
        </w:rPr>
        <w:t>The Implications of the Accounting Harmonization Process on EU Countries: Α Case Study of Greece and Romania</w:t>
      </w:r>
      <w:r w:rsidR="0034265B" w:rsidRPr="00F37194">
        <w:rPr>
          <w:rFonts w:ascii="Arial Narrow" w:hAnsi="Arial Narrow"/>
          <w:sz w:val="18"/>
          <w:szCs w:val="18"/>
          <w:lang w:val="ro-RO"/>
        </w:rPr>
        <w:t>, European Research Studies, pp. 93-102</w:t>
      </w:r>
      <w:r w:rsidR="00D975FA">
        <w:rPr>
          <w:rFonts w:ascii="Arial Narrow" w:hAnsi="Arial Narrow"/>
          <w:sz w:val="18"/>
          <w:szCs w:val="18"/>
          <w:lang w:val="ro-RO"/>
        </w:rPr>
        <w:t xml:space="preserve">, </w:t>
      </w:r>
      <w:r w:rsidR="0034265B" w:rsidRPr="00F37194">
        <w:rPr>
          <w:rFonts w:ascii="Arial Narrow" w:hAnsi="Arial Narrow"/>
          <w:sz w:val="18"/>
          <w:szCs w:val="18"/>
          <w:lang w:val="ro-RO"/>
        </w:rPr>
        <w:t xml:space="preserve">Volume XVI, Issue (1), 2013 </w:t>
      </w:r>
      <w:hyperlink r:id="rId42" w:history="1">
        <w:r w:rsidR="00D975FA" w:rsidRPr="00231288">
          <w:rPr>
            <w:rStyle w:val="Hyperlink"/>
            <w:rFonts w:ascii="Arial Narrow" w:hAnsi="Arial Narrow"/>
            <w:sz w:val="18"/>
            <w:szCs w:val="18"/>
            <w:lang w:val="ro-RO"/>
          </w:rPr>
          <w:t>http://www.ersj.eu/repec/ers/papers/13_1_p7.pdf</w:t>
        </w:r>
      </w:hyperlink>
      <w:r w:rsidR="00D975FA">
        <w:rPr>
          <w:rFonts w:ascii="Arial Narrow" w:hAnsi="Arial Narrow"/>
          <w:sz w:val="18"/>
          <w:szCs w:val="18"/>
          <w:lang w:val="ro-RO"/>
        </w:rPr>
        <w:t xml:space="preserve"> </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00906A28">
        <w:rPr>
          <w:rFonts w:ascii="Arial Narrow" w:hAnsi="Arial Narrow"/>
          <w:b/>
          <w:sz w:val="18"/>
          <w:szCs w:val="18"/>
          <w:lang w:val="ro-RO"/>
        </w:rPr>
        <w:t xml:space="preserve">, </w:t>
      </w:r>
      <w:r w:rsidR="0034265B" w:rsidRPr="00F37194">
        <w:rPr>
          <w:rFonts w:ascii="Arial Narrow" w:hAnsi="Arial Narrow"/>
          <w:sz w:val="18"/>
          <w:szCs w:val="18"/>
          <w:lang w:val="ro-RO"/>
        </w:rPr>
        <w:t>Mihalciuc</w:t>
      </w:r>
      <w:r w:rsidR="00906A28">
        <w:rPr>
          <w:rFonts w:ascii="Arial Narrow" w:hAnsi="Arial Narrow"/>
          <w:sz w:val="18"/>
          <w:szCs w:val="18"/>
          <w:lang w:val="ro-RO"/>
        </w:rPr>
        <w:t xml:space="preserve"> C.</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The measurement of the enterprise’s performance with the help of nonfinancial index numbers,</w:t>
      </w:r>
      <w:r w:rsidR="00906A28">
        <w:rPr>
          <w:rFonts w:ascii="Arial Narrow" w:hAnsi="Arial Narrow"/>
          <w:sz w:val="18"/>
          <w:szCs w:val="18"/>
          <w:lang w:val="ro-RO"/>
        </w:rPr>
        <w:t xml:space="preserve"> E</w:t>
      </w:r>
      <w:r w:rsidR="0034265B" w:rsidRPr="00F37194">
        <w:rPr>
          <w:rFonts w:ascii="Arial Narrow" w:hAnsi="Arial Narrow"/>
          <w:sz w:val="18"/>
          <w:szCs w:val="18"/>
          <w:lang w:val="ro-RO"/>
        </w:rPr>
        <w:t>conomie euro</w:t>
      </w:r>
      <w:r w:rsidR="00906A28">
        <w:rPr>
          <w:rFonts w:ascii="Arial Narrow" w:hAnsi="Arial Narrow"/>
          <w:sz w:val="18"/>
          <w:szCs w:val="18"/>
          <w:lang w:val="ro-RO"/>
        </w:rPr>
        <w:t>peană: prezent şi perspective “D</w:t>
      </w:r>
      <w:r w:rsidR="0034265B" w:rsidRPr="00F37194">
        <w:rPr>
          <w:rFonts w:ascii="Arial Narrow" w:hAnsi="Arial Narrow"/>
          <w:sz w:val="18"/>
          <w:szCs w:val="18"/>
          <w:lang w:val="ro-RO"/>
        </w:rPr>
        <w:t>imensiunea economico-juridică a integrării româniei în structurile europene şi euro-atlantice”</w:t>
      </w:r>
      <w:r w:rsidR="00906A28">
        <w:rPr>
          <w:rFonts w:ascii="Arial Narrow" w:hAnsi="Arial Narrow"/>
          <w:sz w:val="18"/>
          <w:szCs w:val="18"/>
          <w:lang w:val="ro-RO"/>
        </w:rPr>
        <w:t>,</w:t>
      </w:r>
      <w:r w:rsidR="0034265B" w:rsidRPr="00F37194">
        <w:rPr>
          <w:rFonts w:ascii="Arial Narrow" w:hAnsi="Arial Narrow"/>
          <w:sz w:val="18"/>
          <w:szCs w:val="18"/>
          <w:lang w:val="ro-RO"/>
        </w:rPr>
        <w:t xml:space="preserve"> </w:t>
      </w:r>
      <w:r w:rsidR="00906A28">
        <w:rPr>
          <w:rFonts w:ascii="Arial Narrow" w:hAnsi="Arial Narrow"/>
          <w:sz w:val="18"/>
          <w:szCs w:val="18"/>
          <w:lang w:val="ro-RO"/>
        </w:rPr>
        <w:t>S</w:t>
      </w:r>
      <w:r w:rsidR="0034265B" w:rsidRPr="00F37194">
        <w:rPr>
          <w:rFonts w:ascii="Arial Narrow" w:hAnsi="Arial Narrow"/>
          <w:sz w:val="18"/>
          <w:szCs w:val="18"/>
          <w:lang w:val="ro-RO"/>
        </w:rPr>
        <w:t>esiune ştiinţifică cu participare internaţională, ISSN 2065 - 085X, pp.314-318, 2008</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00906A28">
        <w:rPr>
          <w:rFonts w:ascii="Arial Narrow" w:hAnsi="Arial Narrow"/>
          <w:sz w:val="18"/>
          <w:szCs w:val="18"/>
          <w:lang w:val="ro-RO"/>
        </w:rPr>
        <w:t>Mihalciuc C.</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Les modalités essentielles d’utilisation de l’analyse à travers des indicateurs</w:t>
      </w:r>
      <w:r w:rsidR="0034265B" w:rsidRPr="00F37194">
        <w:rPr>
          <w:rFonts w:ascii="Arial Narrow" w:hAnsi="Arial Narrow"/>
          <w:sz w:val="18"/>
          <w:szCs w:val="18"/>
          <w:lang w:val="ro-RO"/>
        </w:rPr>
        <w:t>, Conferinţa Ştiinţifică Internaţională “Economie şi globalizare”, ECO-TREND 2007, organizată de MINISTERUL EDUCAŢIEI, CERCETĂRII ŞI TINERETULUI, UNIVERSITATEA “CONSTANTIN BRÂNCUŞI”, FACULTATEA DE ŞTIINŢE ECONOMICE, Robert Gordon University, Marea Britanie, University of Piraeus, Department of Maritime Studies, Grecia, Facoltà di Scienze Politiche, Universita degli studi Roma Tre, Italia, Ediţia a IV-a, TG – JIU, Strada Victoriei, Nr. 24, Gorj, Tel: +40-253-211062, +40-726-187718; Fax: +40-53-213012, dianap@utgjiu.ro, 23-24 nov. 2007, Sectiunea 3: Finanţe, contabilitate, relaţii economice internaţionale, apărut în Annals of the University “Constantin Brâncuşi”of Tg-Jiu, No. 1/2008, Volume 3, ISSN: 1842-4856, pp. 306-310, 2007</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00906A28">
        <w:rPr>
          <w:rFonts w:ascii="Arial Narrow" w:hAnsi="Arial Narrow"/>
          <w:sz w:val="18"/>
          <w:szCs w:val="18"/>
          <w:lang w:val="ro-RO"/>
        </w:rPr>
        <w:t>Mihalciuc C.</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The importance and the functions of the Informational system in the entreprises enviroment</w:t>
      </w:r>
      <w:r w:rsidR="0034265B" w:rsidRPr="00F37194">
        <w:rPr>
          <w:rFonts w:ascii="Arial Narrow" w:hAnsi="Arial Narrow"/>
          <w:sz w:val="18"/>
          <w:szCs w:val="18"/>
          <w:lang w:val="ro-RO"/>
        </w:rPr>
        <w:t>, Sesiune ştiinţifică cu participare internaţională ”Economie Eoropeană: Prezent şi perspective, vol. I, Suceava, vol. I, Editura Universităţii Suceava, ISBN General: ISBN(10): 973-666-244-6; ISBN(13): 978-973-666-244-7 şi ISBN VOLUM I: ISBN(10): 973-666-245-4; ISBN(13): 978-973-666-245-4, p. 295, 2007</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00906A28">
        <w:rPr>
          <w:rFonts w:ascii="Arial Narrow" w:hAnsi="Arial Narrow"/>
          <w:sz w:val="18"/>
          <w:szCs w:val="18"/>
          <w:lang w:val="ro-RO"/>
        </w:rPr>
        <w:t>Mihalciuc C.</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Rolul şi importanţa situaţiilor financiare anuale în cadrul Sistemului Informaţional Economic al întreprinderii,</w:t>
      </w:r>
      <w:r w:rsidR="0034265B" w:rsidRPr="00F37194">
        <w:rPr>
          <w:rFonts w:ascii="Arial Narrow" w:hAnsi="Arial Narrow"/>
          <w:sz w:val="18"/>
          <w:szCs w:val="18"/>
          <w:lang w:val="ro-RO"/>
        </w:rPr>
        <w:t xml:space="preserve"> Analele Univertsităţii “Ştefan crel Mare” Suceava, secţiunea Facultăţii de Ştiinţe Eonomice şi Administraţie Publică, secţiunea Contabilitate – Finanţe, anul 6, Nr. 1, ISSN 1582-6554. CNCSIS</w:t>
      </w:r>
      <w:r w:rsidR="009C2AE6">
        <w:rPr>
          <w:rFonts w:ascii="Arial Narrow" w:hAnsi="Arial Narrow"/>
          <w:sz w:val="18"/>
          <w:szCs w:val="18"/>
          <w:lang w:val="ro-RO"/>
        </w:rPr>
        <w:t>,</w:t>
      </w:r>
      <w:r w:rsidR="0034265B" w:rsidRPr="00F37194">
        <w:rPr>
          <w:rFonts w:ascii="Arial Narrow" w:hAnsi="Arial Narrow"/>
          <w:sz w:val="18"/>
          <w:szCs w:val="18"/>
          <w:lang w:val="ro-RO"/>
        </w:rPr>
        <w:t xml:space="preserve"> Categoria C, 2007</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00906A28">
        <w:rPr>
          <w:rFonts w:ascii="Arial Narrow" w:hAnsi="Arial Narrow"/>
          <w:sz w:val="18"/>
          <w:szCs w:val="18"/>
          <w:lang w:val="ro-RO"/>
        </w:rPr>
        <w:t>,</w:t>
      </w:r>
      <w:r w:rsidR="0034265B" w:rsidRPr="00F37194">
        <w:rPr>
          <w:rFonts w:ascii="Arial Narrow" w:hAnsi="Arial Narrow"/>
          <w:sz w:val="18"/>
          <w:szCs w:val="18"/>
          <w:lang w:val="ro-RO"/>
        </w:rPr>
        <w:t xml:space="preserve"> Petriş</w:t>
      </w:r>
      <w:r w:rsidR="00906A28">
        <w:rPr>
          <w:rFonts w:ascii="Arial Narrow" w:hAnsi="Arial Narrow"/>
          <w:sz w:val="18"/>
          <w:szCs w:val="18"/>
          <w:lang w:val="ro-RO"/>
        </w:rPr>
        <w:t xml:space="preserve"> R.</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Appearance of the first papers published bz accounting in romanian language. Formation accounting terminology</w:t>
      </w:r>
      <w:r w:rsidR="0034265B" w:rsidRPr="00F37194">
        <w:rPr>
          <w:rFonts w:ascii="Arial Narrow" w:hAnsi="Arial Narrow"/>
          <w:sz w:val="18"/>
          <w:szCs w:val="18"/>
          <w:lang w:val="ro-RO"/>
        </w:rPr>
        <w:t>, Sesiune ştiinţifică cu participare internaţională ”Economie Eoropeană: Prezent şi perspective, vol. I, Suceava, vol. I, Editura Universităţii Suceava, ISBN General: ISBN(10): 973-666-244-6; ISBN(13): 978-973-666-244-7 şi ISBN VOLUM I: ISBN(10): 973-666-245-4; ISBN(13): 978-973-666-245-4, p. 280, 2007</w:t>
      </w:r>
    </w:p>
    <w:p w:rsidR="0034265B" w:rsidRPr="00F37194" w:rsidRDefault="00B94A7A" w:rsidP="0034265B">
      <w:pPr>
        <w:pStyle w:val="ListParagraph"/>
        <w:numPr>
          <w:ilvl w:val="0"/>
          <w:numId w:val="44"/>
        </w:numPr>
        <w:ind w:left="142" w:firstLine="0"/>
        <w:rPr>
          <w:rFonts w:ascii="Arial Narrow" w:hAnsi="Arial Narrow"/>
          <w:sz w:val="18"/>
          <w:szCs w:val="18"/>
          <w:lang w:val="ro-RO"/>
        </w:rPr>
      </w:pPr>
      <w:r w:rsidRPr="00B94A7A">
        <w:rPr>
          <w:rFonts w:ascii="Arial Narrow" w:hAnsi="Arial Narrow"/>
          <w:b/>
          <w:sz w:val="18"/>
          <w:szCs w:val="18"/>
          <w:lang w:val="ro-RO"/>
        </w:rPr>
        <w:t>Hlaciuc E.</w:t>
      </w:r>
      <w:r w:rsidR="0034265B" w:rsidRPr="00F37194">
        <w:rPr>
          <w:rFonts w:ascii="Arial Narrow" w:hAnsi="Arial Narrow"/>
          <w:sz w:val="18"/>
          <w:szCs w:val="18"/>
          <w:lang w:val="ro-RO"/>
        </w:rPr>
        <w:t xml:space="preserve">, </w:t>
      </w:r>
      <w:r w:rsidR="00906A28">
        <w:rPr>
          <w:rFonts w:ascii="Arial Narrow" w:hAnsi="Arial Narrow"/>
          <w:sz w:val="18"/>
          <w:szCs w:val="18"/>
          <w:lang w:val="ro-RO"/>
        </w:rPr>
        <w:t>Mihalciuc C.</w:t>
      </w:r>
      <w:r w:rsidR="0034265B" w:rsidRPr="00F37194">
        <w:rPr>
          <w:rFonts w:ascii="Arial Narrow" w:hAnsi="Arial Narrow"/>
          <w:sz w:val="18"/>
          <w:szCs w:val="18"/>
          <w:lang w:val="ro-RO"/>
        </w:rPr>
        <w:t xml:space="preserve">, </w:t>
      </w:r>
      <w:r w:rsidR="0034265B" w:rsidRPr="00906A28">
        <w:rPr>
          <w:rFonts w:ascii="Arial Narrow" w:hAnsi="Arial Narrow"/>
          <w:i/>
          <w:sz w:val="18"/>
          <w:szCs w:val="18"/>
          <w:lang w:val="ro-RO"/>
        </w:rPr>
        <w:t>The annual financial documents - role and importance in the Informational Economic System of a company</w:t>
      </w:r>
      <w:r w:rsidR="0034265B" w:rsidRPr="00F37194">
        <w:rPr>
          <w:rFonts w:ascii="Arial Narrow" w:hAnsi="Arial Narrow"/>
          <w:sz w:val="18"/>
          <w:szCs w:val="18"/>
          <w:lang w:val="ro-RO"/>
        </w:rPr>
        <w:t>, International conference, Business administration departament, Faculty of Economic Sciences, “Ovidius” University of Constanţa, Session 5 “Finance and accounting”, Constanţa, Editura UniversitariaISBN: 978-973-942-466-2; ISBN: 978-973-942-585-0, p. 509, 2006</w:t>
      </w:r>
    </w:p>
    <w:p w:rsidR="0034265B" w:rsidRPr="00F37194" w:rsidRDefault="0034265B" w:rsidP="00EA0401">
      <w:pPr>
        <w:pStyle w:val="Aaoeeu"/>
        <w:widowControl/>
        <w:ind w:left="170" w:right="33"/>
        <w:outlineLvl w:val="0"/>
        <w:rPr>
          <w:rFonts w:ascii="Arial Narrow" w:hAnsi="Arial Narrow"/>
          <w:b/>
          <w:smallCaps/>
          <w:sz w:val="18"/>
          <w:szCs w:val="18"/>
          <w:lang w:val="ro-RO"/>
        </w:rPr>
      </w:pPr>
    </w:p>
    <w:p w:rsidR="00EA0401" w:rsidRPr="00F37194" w:rsidRDefault="00EA0401" w:rsidP="00EA0401">
      <w:pPr>
        <w:pStyle w:val="Aaoeeu"/>
        <w:widowControl/>
        <w:ind w:left="170" w:right="33"/>
        <w:outlineLvl w:val="0"/>
        <w:rPr>
          <w:rFonts w:ascii="Arial Narrow" w:hAnsi="Arial Narrow"/>
          <w:b/>
          <w:smallCaps/>
          <w:sz w:val="18"/>
          <w:szCs w:val="18"/>
          <w:lang w:val="ro-RO"/>
        </w:rPr>
      </w:pPr>
      <w:r w:rsidRPr="00F37194">
        <w:rPr>
          <w:rFonts w:ascii="Arial Narrow" w:hAnsi="Arial Narrow"/>
          <w:b/>
          <w:smallCaps/>
          <w:sz w:val="18"/>
          <w:szCs w:val="18"/>
          <w:lang w:val="ro-RO"/>
        </w:rPr>
        <w:t>APARTENENŢA LA ORGANIZAŢII ŞI ASOCIAŢII PROFESIONALE</w:t>
      </w:r>
    </w:p>
    <w:p w:rsidR="00EA0401" w:rsidRPr="00F37194" w:rsidRDefault="00EA0401" w:rsidP="00EA0401">
      <w:pPr>
        <w:pStyle w:val="Aaoeeu"/>
        <w:widowControl/>
        <w:ind w:left="170" w:right="33"/>
        <w:outlineLvl w:val="0"/>
        <w:rPr>
          <w:rFonts w:ascii="Arial Narrow" w:hAnsi="Arial Narrow"/>
          <w:b/>
          <w:sz w:val="18"/>
          <w:szCs w:val="18"/>
          <w:lang w:val="ro-RO"/>
        </w:rPr>
      </w:pPr>
    </w:p>
    <w:p w:rsidR="00EA0401" w:rsidRPr="00F37194" w:rsidRDefault="00EA0401" w:rsidP="00EA0401">
      <w:pPr>
        <w:numPr>
          <w:ilvl w:val="0"/>
          <w:numId w:val="32"/>
        </w:numPr>
        <w:rPr>
          <w:rFonts w:ascii="Arial Narrow" w:hAnsi="Arial Narrow" w:cs="Arial"/>
          <w:b/>
          <w:bCs/>
          <w:sz w:val="18"/>
          <w:szCs w:val="18"/>
          <w:lang w:val="ro-RO"/>
        </w:rPr>
      </w:pPr>
      <w:r w:rsidRPr="00F37194">
        <w:rPr>
          <w:rFonts w:ascii="Arial Narrow" w:hAnsi="Arial Narrow" w:cs="Arial"/>
          <w:sz w:val="18"/>
          <w:szCs w:val="18"/>
          <w:lang w:val="ro-RO"/>
        </w:rPr>
        <w:t xml:space="preserve">Asociaţiei Generale a Economiştilor din România (AGER), </w:t>
      </w:r>
      <w:r w:rsidRPr="00F37194">
        <w:rPr>
          <w:rFonts w:ascii="Arial Narrow" w:hAnsi="Arial Narrow" w:cs="Arial"/>
          <w:bCs/>
          <w:sz w:val="18"/>
          <w:szCs w:val="18"/>
          <w:lang w:val="ro-RO"/>
        </w:rPr>
        <w:t>preşedinte filiala Suceava</w:t>
      </w:r>
    </w:p>
    <w:p w:rsidR="00EA0401" w:rsidRPr="00F37194" w:rsidRDefault="00EA0401" w:rsidP="00EA0401">
      <w:pPr>
        <w:numPr>
          <w:ilvl w:val="0"/>
          <w:numId w:val="32"/>
        </w:numPr>
        <w:rPr>
          <w:rFonts w:ascii="Arial Narrow" w:hAnsi="Arial Narrow" w:cs="Arial"/>
          <w:sz w:val="18"/>
          <w:szCs w:val="18"/>
          <w:lang w:val="ro-RO"/>
        </w:rPr>
      </w:pPr>
      <w:r w:rsidRPr="00F37194">
        <w:rPr>
          <w:rFonts w:ascii="Arial Narrow" w:hAnsi="Arial Narrow" w:cs="Arial"/>
          <w:bCs/>
          <w:iCs/>
          <w:sz w:val="18"/>
          <w:szCs w:val="18"/>
          <w:lang w:val="ro-RO"/>
        </w:rPr>
        <w:t>Corpului Experţilor Contabili şi Contabililor Autorizaţi din</w:t>
      </w:r>
      <w:r w:rsidRPr="00F37194">
        <w:rPr>
          <w:rFonts w:ascii="Arial Narrow" w:hAnsi="Arial Narrow" w:cs="Arial"/>
          <w:sz w:val="18"/>
          <w:szCs w:val="18"/>
          <w:lang w:val="ro-RO"/>
        </w:rPr>
        <w:t xml:space="preserve"> România (CECCAR), vicepreşedinte, filiala Suceava </w:t>
      </w:r>
    </w:p>
    <w:p w:rsidR="00EA0401" w:rsidRPr="00F37194" w:rsidRDefault="00EA0401" w:rsidP="00EA0401">
      <w:pPr>
        <w:numPr>
          <w:ilvl w:val="0"/>
          <w:numId w:val="32"/>
        </w:numPr>
        <w:rPr>
          <w:rFonts w:ascii="Arial Narrow" w:hAnsi="Arial Narrow" w:cs="Arial"/>
          <w:bCs/>
          <w:sz w:val="18"/>
          <w:szCs w:val="18"/>
          <w:lang w:val="ro-RO"/>
        </w:rPr>
      </w:pPr>
      <w:r w:rsidRPr="00F37194">
        <w:rPr>
          <w:rFonts w:ascii="Arial Narrow" w:hAnsi="Arial Narrow" w:cs="Arial"/>
          <w:bCs/>
          <w:sz w:val="18"/>
          <w:szCs w:val="18"/>
          <w:lang w:val="ro-RO"/>
        </w:rPr>
        <w:t>AFC (Asociaţia francofonă de contabilitate), Franţa – 08.2005</w:t>
      </w:r>
    </w:p>
    <w:p w:rsidR="00EA0401" w:rsidRPr="00F37194" w:rsidRDefault="00EA0401" w:rsidP="00EA0401">
      <w:pPr>
        <w:numPr>
          <w:ilvl w:val="0"/>
          <w:numId w:val="32"/>
        </w:numPr>
        <w:rPr>
          <w:rFonts w:ascii="Arial Narrow" w:hAnsi="Arial Narrow" w:cs="Arial"/>
          <w:bCs/>
          <w:sz w:val="18"/>
          <w:szCs w:val="18"/>
          <w:lang w:val="ro-RO"/>
        </w:rPr>
      </w:pPr>
      <w:r w:rsidRPr="00F37194">
        <w:rPr>
          <w:rFonts w:ascii="Arial Narrow" w:hAnsi="Arial Narrow" w:cs="Arial"/>
          <w:bCs/>
          <w:sz w:val="18"/>
          <w:szCs w:val="18"/>
          <w:lang w:val="ro-RO"/>
        </w:rPr>
        <w:t>IPAO (Institutul Profesioniştilor Asociaţi Ordinului Experţilor Contabili din Franţa şi Academiei de Ştiinţe şi Studii Economice şi Financiare din Paris), Franţa – 15.08.2005</w:t>
      </w:r>
    </w:p>
    <w:p w:rsidR="00EA0401" w:rsidRPr="00F37194" w:rsidRDefault="00EA0401" w:rsidP="00EA0401">
      <w:pPr>
        <w:numPr>
          <w:ilvl w:val="0"/>
          <w:numId w:val="32"/>
        </w:numPr>
        <w:rPr>
          <w:rFonts w:ascii="Arial Narrow" w:hAnsi="Arial Narrow" w:cs="Arial"/>
          <w:bCs/>
          <w:sz w:val="18"/>
          <w:szCs w:val="18"/>
          <w:lang w:val="ro-RO"/>
        </w:rPr>
      </w:pPr>
      <w:r w:rsidRPr="00F37194">
        <w:rPr>
          <w:rFonts w:ascii="Arial Narrow" w:hAnsi="Arial Narrow" w:cs="Arial"/>
          <w:bCs/>
          <w:sz w:val="18"/>
          <w:szCs w:val="18"/>
          <w:lang w:val="ro-RO"/>
        </w:rPr>
        <w:t>Comisia de Arbitraj de pe lângă camera de Comerţ şi Industrie a României – Suceava – martie 2006</w:t>
      </w:r>
    </w:p>
    <w:p w:rsidR="00EA0401" w:rsidRPr="00F37194" w:rsidRDefault="00EA0401" w:rsidP="00EA0401">
      <w:pPr>
        <w:numPr>
          <w:ilvl w:val="0"/>
          <w:numId w:val="32"/>
        </w:numPr>
        <w:rPr>
          <w:rFonts w:ascii="Arial Narrow" w:hAnsi="Arial Narrow" w:cs="Arial"/>
          <w:bCs/>
          <w:sz w:val="18"/>
          <w:szCs w:val="18"/>
          <w:lang w:val="ro-RO"/>
        </w:rPr>
      </w:pPr>
      <w:r w:rsidRPr="00F37194">
        <w:rPr>
          <w:rFonts w:ascii="Arial Narrow" w:hAnsi="Arial Narrow" w:cs="Arial"/>
          <w:bCs/>
          <w:sz w:val="18"/>
          <w:szCs w:val="18"/>
          <w:lang w:val="ro-RO"/>
        </w:rPr>
        <w:t>Societatea Ştiinţifică de Management din România – iunie 2007</w:t>
      </w:r>
    </w:p>
    <w:p w:rsidR="00EA0401" w:rsidRPr="00F37194" w:rsidRDefault="00EA0401" w:rsidP="00EA0401">
      <w:pPr>
        <w:numPr>
          <w:ilvl w:val="0"/>
          <w:numId w:val="32"/>
        </w:numPr>
        <w:rPr>
          <w:rFonts w:ascii="Arial Narrow" w:hAnsi="Arial Narrow" w:cs="Arial"/>
          <w:sz w:val="18"/>
          <w:szCs w:val="18"/>
          <w:lang w:val="ro-RO"/>
        </w:rPr>
      </w:pPr>
      <w:r w:rsidRPr="00F37194">
        <w:rPr>
          <w:rFonts w:ascii="Arial Narrow" w:hAnsi="Arial Narrow" w:cs="Arial"/>
          <w:sz w:val="18"/>
          <w:szCs w:val="18"/>
          <w:lang w:val="ro-RO"/>
        </w:rPr>
        <w:t>Societăţii Române de Management (SSMAR), 2007</w:t>
      </w:r>
    </w:p>
    <w:p w:rsidR="00EA0401" w:rsidRPr="00F37194" w:rsidRDefault="00EA0401" w:rsidP="00EA0401">
      <w:pPr>
        <w:numPr>
          <w:ilvl w:val="0"/>
          <w:numId w:val="32"/>
        </w:numPr>
        <w:rPr>
          <w:rFonts w:ascii="Arial Narrow" w:hAnsi="Arial Narrow" w:cs="Arial"/>
          <w:b/>
          <w:sz w:val="18"/>
          <w:szCs w:val="18"/>
          <w:lang w:val="ro-RO"/>
        </w:rPr>
      </w:pPr>
      <w:r w:rsidRPr="00F37194">
        <w:rPr>
          <w:rFonts w:ascii="Arial Narrow" w:hAnsi="Arial Narrow" w:cs="Arial"/>
          <w:sz w:val="18"/>
          <w:szCs w:val="18"/>
          <w:lang w:val="ro-RO"/>
        </w:rPr>
        <w:t>Associazione dei Dottori di ricerca e Dottorandi, Italia-2008</w:t>
      </w:r>
    </w:p>
    <w:p w:rsidR="00EA0401" w:rsidRPr="00F37194" w:rsidRDefault="00EA0401" w:rsidP="00EA0401">
      <w:pPr>
        <w:numPr>
          <w:ilvl w:val="0"/>
          <w:numId w:val="32"/>
        </w:numPr>
        <w:rPr>
          <w:rFonts w:ascii="Arial Narrow" w:hAnsi="Arial Narrow" w:cs="Arial"/>
          <w:sz w:val="18"/>
          <w:szCs w:val="18"/>
          <w:lang w:val="ro-RO"/>
        </w:rPr>
      </w:pPr>
      <w:r w:rsidRPr="00F37194">
        <w:rPr>
          <w:rFonts w:ascii="Arial Narrow" w:hAnsi="Arial Narrow" w:cs="Arial"/>
          <w:sz w:val="18"/>
          <w:szCs w:val="18"/>
          <w:lang w:val="ro-RO"/>
        </w:rPr>
        <w:t>Experti-cdi-2009: http//www.experti-cdi.ro</w:t>
      </w:r>
    </w:p>
    <w:p w:rsidR="00EA0401" w:rsidRPr="00F37194" w:rsidRDefault="00EA0401" w:rsidP="00EA0401">
      <w:pPr>
        <w:numPr>
          <w:ilvl w:val="0"/>
          <w:numId w:val="32"/>
        </w:numPr>
        <w:rPr>
          <w:rFonts w:ascii="Arial Narrow" w:hAnsi="Arial Narrow" w:cs="Arial"/>
          <w:sz w:val="18"/>
          <w:szCs w:val="18"/>
          <w:lang w:val="ro-RO"/>
        </w:rPr>
      </w:pPr>
      <w:r w:rsidRPr="00F37194">
        <w:rPr>
          <w:rFonts w:ascii="Arial Narrow" w:hAnsi="Arial Narrow" w:cs="Arial"/>
          <w:sz w:val="18"/>
          <w:szCs w:val="18"/>
          <w:lang w:val="ro-RO"/>
        </w:rPr>
        <w:t xml:space="preserve"> Expert evaluator ARACIS</w:t>
      </w:r>
    </w:p>
    <w:p w:rsidR="00EA0401" w:rsidRPr="00F37194" w:rsidRDefault="00EA0401" w:rsidP="00EA0401">
      <w:pPr>
        <w:pStyle w:val="Aaoeeu"/>
        <w:widowControl/>
        <w:ind w:left="170" w:right="33"/>
        <w:outlineLvl w:val="0"/>
        <w:rPr>
          <w:rFonts w:ascii="Arial Narrow" w:hAnsi="Arial Narrow"/>
          <w:b/>
          <w:smallCaps/>
          <w:sz w:val="18"/>
          <w:szCs w:val="18"/>
          <w:lang w:val="ro-RO"/>
        </w:rPr>
      </w:pPr>
    </w:p>
    <w:p w:rsidR="00EA0401" w:rsidRPr="00F37194" w:rsidRDefault="00EA0401" w:rsidP="00EA0401">
      <w:pPr>
        <w:tabs>
          <w:tab w:val="left" w:pos="2625"/>
        </w:tabs>
        <w:ind w:left="170"/>
        <w:outlineLvl w:val="0"/>
        <w:rPr>
          <w:rFonts w:ascii="Arial Narrow" w:hAnsi="Arial Narrow"/>
          <w:b/>
          <w:smallCaps/>
          <w:sz w:val="18"/>
          <w:szCs w:val="18"/>
          <w:lang w:val="ro-RO"/>
        </w:rPr>
      </w:pPr>
      <w:r w:rsidRPr="00F37194">
        <w:rPr>
          <w:rFonts w:ascii="Arial Narrow" w:hAnsi="Arial Narrow"/>
          <w:b/>
          <w:smallCaps/>
          <w:sz w:val="18"/>
          <w:szCs w:val="18"/>
          <w:lang w:val="ro-RO"/>
        </w:rPr>
        <w:t>SPECIALIZĂRI ÎN STRĂINĂTATE</w:t>
      </w:r>
    </w:p>
    <w:p w:rsidR="00EA0401" w:rsidRPr="00F37194" w:rsidRDefault="00EA0401" w:rsidP="00EA0401">
      <w:pPr>
        <w:tabs>
          <w:tab w:val="left" w:pos="2625"/>
        </w:tabs>
        <w:ind w:left="170"/>
        <w:outlineLvl w:val="0"/>
        <w:rPr>
          <w:rFonts w:ascii="Arial Narrow" w:hAnsi="Arial Narrow"/>
          <w:b/>
          <w:smallCaps/>
          <w:sz w:val="18"/>
          <w:szCs w:val="18"/>
          <w:lang w:val="ro-RO"/>
        </w:rPr>
      </w:pP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6913"/>
      </w:tblGrid>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tabs>
                <w:tab w:val="left" w:pos="175"/>
              </w:tabs>
              <w:ind w:left="88" w:firstLine="0"/>
              <w:rPr>
                <w:rFonts w:ascii="Arial Narrow" w:hAnsi="Arial Narrow" w:cs="Arial"/>
                <w:sz w:val="18"/>
                <w:szCs w:val="18"/>
                <w:lang w:val="ro-RO"/>
              </w:rPr>
            </w:pPr>
            <w:r w:rsidRPr="00F37194">
              <w:rPr>
                <w:rFonts w:ascii="Arial Narrow" w:hAnsi="Arial Narrow" w:cs="Arial"/>
                <w:sz w:val="18"/>
                <w:szCs w:val="18"/>
                <w:lang w:val="ro-RO"/>
              </w:rPr>
              <w:t>20-26 octombrie 2010</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Funcţia sau postul ocupat</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Profesor invitat - ERASMUS</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Activităţi şi responsabilităţi principale</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Misiune de predare, domeniul contabilitate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Numele şi adresa angajatorului</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Universitatea din Parma, Italia</w:t>
            </w:r>
          </w:p>
        </w:tc>
      </w:tr>
      <w:tr w:rsidR="00EA0401" w:rsidRPr="00F37194" w:rsidTr="00EA0401">
        <w:trPr>
          <w:trHeight w:val="90"/>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Tipul activităţii sau sectorul de activitate</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Misiune de predare</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2010</w:t>
            </w:r>
            <w:r w:rsidR="00115AEE">
              <w:rPr>
                <w:rFonts w:cs="Arial"/>
                <w:sz w:val="18"/>
                <w:szCs w:val="18"/>
              </w:rPr>
              <w:t xml:space="preserve"> (</w:t>
            </w:r>
            <w:r w:rsidRPr="00F37194">
              <w:rPr>
                <w:rFonts w:cs="Arial"/>
                <w:sz w:val="18"/>
                <w:szCs w:val="18"/>
              </w:rPr>
              <w:t>septembrie)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Disciplinele principale studiate/ competenţe profesionale dobândite</w:t>
            </w:r>
          </w:p>
        </w:tc>
        <w:tc>
          <w:tcPr>
            <w:tcW w:w="6913" w:type="dxa"/>
          </w:tcPr>
          <w:p w:rsidR="00EA0401" w:rsidRPr="00F37194" w:rsidRDefault="00EA0401" w:rsidP="00EA0401">
            <w:pPr>
              <w:tabs>
                <w:tab w:val="left" w:pos="175"/>
              </w:tabs>
              <w:ind w:left="88" w:firstLine="0"/>
              <w:rPr>
                <w:rFonts w:ascii="Arial Narrow" w:hAnsi="Arial Narrow"/>
                <w:sz w:val="18"/>
                <w:szCs w:val="18"/>
                <w:lang w:val="ro-RO"/>
              </w:rPr>
            </w:pPr>
            <w:r w:rsidRPr="00F37194">
              <w:rPr>
                <w:rFonts w:ascii="Arial Narrow" w:hAnsi="Arial Narrow" w:cs="Arial"/>
                <w:sz w:val="18"/>
                <w:szCs w:val="18"/>
                <w:lang w:val="ro-RO"/>
              </w:rPr>
              <w:t xml:space="preserve">Certificate LLP-Erasmus Teaching Assignment, Academic Year 2010, September, Parma- Italy, with the topic: </w:t>
            </w:r>
            <w:r w:rsidRPr="00F37194">
              <w:rPr>
                <w:rFonts w:ascii="Arial Narrow" w:hAnsi="Arial Narrow" w:cs="Arial"/>
                <w:b/>
                <w:sz w:val="18"/>
                <w:szCs w:val="18"/>
                <w:lang w:val="ro-RO"/>
              </w:rPr>
              <w:t>The evolution of Rumanian Accounting System</w:t>
            </w:r>
            <w:r w:rsidRPr="00F37194">
              <w:rPr>
                <w:rFonts w:ascii="Arial Narrow" w:hAnsi="Arial Narrow"/>
                <w:sz w:val="18"/>
                <w:szCs w:val="18"/>
                <w:lang w:val="ro-RO"/>
              </w:rPr>
              <w:t>.</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Numele şi tipul instituţiei de învăţământ /furnizorului de formare</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University of Parma, Italy</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lastRenderedPageBreak/>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2009 (noiembrie 19-20)</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Participare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Disciplinele principale studiate/ competenţe profesionale dobândite</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Management educaţional</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Numele şi tipul instituţiei de învăţământ /furnizorului de formare</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DEAN 2009 Annual Conference – „</w:t>
            </w:r>
            <w:r w:rsidRPr="00F37194">
              <w:rPr>
                <w:rFonts w:cs="Arial"/>
                <w:i/>
                <w:sz w:val="18"/>
                <w:szCs w:val="18"/>
              </w:rPr>
              <w:t>Driving regional innovation in times of crisis”</w:t>
            </w:r>
            <w:r w:rsidRPr="00F37194">
              <w:rPr>
                <w:rFonts w:cs="Arial"/>
                <w:sz w:val="18"/>
                <w:szCs w:val="18"/>
              </w:rPr>
              <w:t xml:space="preserve">, </w:t>
            </w:r>
            <w:hyperlink r:id="rId43" w:history="1">
              <w:r w:rsidRPr="00F37194">
                <w:rPr>
                  <w:rStyle w:val="Hyperlink"/>
                  <w:rFonts w:cs="Arial"/>
                  <w:sz w:val="18"/>
                  <w:szCs w:val="18"/>
                </w:rPr>
                <w:t>www.esmu.be</w:t>
              </w:r>
            </w:hyperlink>
            <w:r w:rsidRPr="00F37194">
              <w:rPr>
                <w:rFonts w:cs="Arial"/>
                <w:sz w:val="18"/>
                <w:szCs w:val="18"/>
              </w:rPr>
              <w:t>, University of Lisbon, Portugalia</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Decan al Facultăţii de Ştiinţe Economice şi Administraţie Publică, Universitatea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2008</w:t>
            </w:r>
            <w:r w:rsidR="00115AEE">
              <w:rPr>
                <w:rFonts w:cs="Arial"/>
                <w:sz w:val="18"/>
                <w:szCs w:val="18"/>
              </w:rPr>
              <w:t xml:space="preserve"> </w:t>
            </w:r>
            <w:bookmarkStart w:id="0" w:name="_GoBack"/>
            <w:bookmarkEnd w:id="0"/>
            <w:r w:rsidRPr="00F37194">
              <w:rPr>
                <w:rFonts w:cs="Arial"/>
                <w:sz w:val="18"/>
                <w:szCs w:val="18"/>
              </w:rPr>
              <w:t>(noiembrie 16-18)</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Participare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Disciplinele principale studiate/ competenţe profesionale dobândite</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Management educaţional</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Numele şi tipul instituţiei de învăţământ /furnizorului de formare</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w:t>
            </w:r>
            <w:r w:rsidRPr="00F37194">
              <w:rPr>
                <w:rFonts w:cs="Arial"/>
                <w:i/>
                <w:sz w:val="18"/>
                <w:szCs w:val="18"/>
              </w:rPr>
              <w:t>Education Area?”</w:t>
            </w:r>
            <w:r w:rsidRPr="00F37194">
              <w:rPr>
                <w:rFonts w:cs="Arial"/>
                <w:sz w:val="18"/>
                <w:szCs w:val="18"/>
              </w:rPr>
              <w:t>, DEAN 2008 Annual Conference – „</w:t>
            </w:r>
            <w:r w:rsidRPr="00F37194">
              <w:rPr>
                <w:rFonts w:cs="Arial"/>
                <w:i/>
                <w:sz w:val="18"/>
                <w:szCs w:val="18"/>
              </w:rPr>
              <w:t xml:space="preserve">Beyond 2010: Are you a key player in the European Higher”, </w:t>
            </w:r>
            <w:hyperlink r:id="rId44" w:history="1">
              <w:r w:rsidRPr="00F37194">
                <w:rPr>
                  <w:rStyle w:val="Hyperlink"/>
                  <w:rFonts w:cs="Arial"/>
                  <w:sz w:val="18"/>
                  <w:szCs w:val="18"/>
                </w:rPr>
                <w:t>www.esmu.be</w:t>
              </w:r>
            </w:hyperlink>
            <w:r w:rsidRPr="00F37194">
              <w:rPr>
                <w:rFonts w:cs="Arial"/>
                <w:sz w:val="18"/>
                <w:szCs w:val="18"/>
              </w:rPr>
              <w:t>, Universitatea Politehnica Catalunya- Barcelona, Spania</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Decan al Facultăţii de Ştiinţe Economice şi Administraţie Publică, Universitatea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2008</w:t>
            </w:r>
            <w:r w:rsidR="00115AEE">
              <w:rPr>
                <w:rFonts w:cs="Arial"/>
                <w:sz w:val="18"/>
                <w:szCs w:val="18"/>
              </w:rPr>
              <w:t xml:space="preserve"> </w:t>
            </w:r>
            <w:r w:rsidRPr="00F37194">
              <w:rPr>
                <w:rFonts w:cs="Arial"/>
                <w:sz w:val="18"/>
                <w:szCs w:val="18"/>
              </w:rPr>
              <w:t>(aprilie 14-18)</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Certificat de participare/17.04.2008</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Numele şi tipul instituţiei de învăţământ /furnizorului de formare</w:t>
            </w:r>
          </w:p>
        </w:tc>
        <w:tc>
          <w:tcPr>
            <w:tcW w:w="6913" w:type="dxa"/>
          </w:tcPr>
          <w:p w:rsidR="00EA0401" w:rsidRPr="00F37194" w:rsidRDefault="00EA0401" w:rsidP="00EA0401">
            <w:pPr>
              <w:tabs>
                <w:tab w:val="left" w:pos="175"/>
              </w:tabs>
              <w:ind w:left="88" w:firstLine="0"/>
              <w:rPr>
                <w:rFonts w:ascii="Arial Narrow" w:hAnsi="Arial Narrow" w:cs="Arial"/>
                <w:bCs/>
                <w:sz w:val="18"/>
                <w:szCs w:val="18"/>
                <w:lang w:val="ro-RO"/>
              </w:rPr>
            </w:pPr>
            <w:r w:rsidRPr="00F37194">
              <w:rPr>
                <w:rFonts w:ascii="Arial Narrow" w:hAnsi="Arial Narrow" w:cs="Arial"/>
                <w:sz w:val="18"/>
                <w:szCs w:val="18"/>
                <w:lang w:val="ro-RO"/>
              </w:rPr>
              <w:t xml:space="preserve">The Project Management Trening Program, </w:t>
            </w:r>
            <w:r w:rsidRPr="00F37194">
              <w:rPr>
                <w:rFonts w:ascii="Arial Narrow" w:hAnsi="Arial Narrow" w:cs="Arial"/>
                <w:bCs/>
                <w:sz w:val="18"/>
                <w:szCs w:val="18"/>
                <w:lang w:val="ro-RO"/>
              </w:rPr>
              <w:t>Aarhus School of Business, University of Aarhus, Danemark</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b/>
                <w:sz w:val="18"/>
                <w:szCs w:val="18"/>
              </w:rPr>
            </w:pPr>
            <w:r w:rsidRPr="00F37194">
              <w:rPr>
                <w:rFonts w:cs="Arial"/>
                <w:sz w:val="18"/>
                <w:szCs w:val="18"/>
              </w:rPr>
              <w:t>Reprezentant al Universităţii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2007</w:t>
            </w:r>
            <w:r w:rsidR="00115AEE">
              <w:rPr>
                <w:rFonts w:cs="Arial"/>
                <w:sz w:val="18"/>
                <w:szCs w:val="18"/>
              </w:rPr>
              <w:t xml:space="preserve"> </w:t>
            </w:r>
            <w:r w:rsidRPr="00F37194">
              <w:rPr>
                <w:rFonts w:cs="Arial"/>
                <w:sz w:val="18"/>
                <w:szCs w:val="18"/>
              </w:rPr>
              <w:t>(decembrie 3-7)</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Certificat de absolvire nr. R00702</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Numele şi tipul instituţiei de învăţământ /furnizorului de formare</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bCs/>
                <w:sz w:val="18"/>
                <w:szCs w:val="18"/>
              </w:rPr>
              <w:t>European Projects Management Training, University of Economics, Prague, Czech Republic</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b/>
                <w:sz w:val="18"/>
                <w:szCs w:val="18"/>
              </w:rPr>
              <w:t xml:space="preserve">- </w:t>
            </w:r>
            <w:r w:rsidRPr="00F37194">
              <w:rPr>
                <w:rFonts w:cs="Arial"/>
                <w:sz w:val="18"/>
                <w:szCs w:val="18"/>
              </w:rPr>
              <w:t>reprezentant al Universităţii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2005(octombrie)</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Certificat de participare</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 xml:space="preserve">Disciplinele principale studiate/ competenţe profesionale dobândite </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 xml:space="preserve">10th International Conference on Finance in Banking(Karvina, Czech Republic). </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 xml:space="preserve">Numele şi tipul instituţiei de învăţământ/furnizorului de formare </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Silesian University Opava, School of Business Administration Karvina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Reprezentant al Universităţii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2004 (mai)</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Certificat de participare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Numele şi tipul instituţiei de învăţământ/furnizorului de formare </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Visiting Professor şi lector, Universitatea din Torino, Italia, Programul Socrates, în domeniul Business Studies şi Management Sciences</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Reprezentant al Universităţii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2003 (noiembrie 3-10)</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Certificat de participare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Numele şi tipul instituţiei de învăţământ </w:t>
            </w:r>
          </w:p>
        </w:tc>
        <w:tc>
          <w:tcPr>
            <w:tcW w:w="6913" w:type="dxa"/>
          </w:tcPr>
          <w:p w:rsidR="00EA0401" w:rsidRPr="00F37194" w:rsidRDefault="00EA0401" w:rsidP="00EA0401">
            <w:pPr>
              <w:tabs>
                <w:tab w:val="left" w:pos="175"/>
              </w:tabs>
              <w:ind w:left="88" w:firstLine="0"/>
              <w:rPr>
                <w:rFonts w:ascii="Arial Narrow" w:hAnsi="Arial Narrow" w:cs="Arial"/>
                <w:sz w:val="18"/>
                <w:szCs w:val="18"/>
                <w:lang w:val="ro-RO"/>
              </w:rPr>
            </w:pPr>
            <w:r w:rsidRPr="00F37194">
              <w:rPr>
                <w:rFonts w:ascii="Arial Narrow" w:hAnsi="Arial Narrow" w:cs="Arial"/>
                <w:sz w:val="18"/>
                <w:szCs w:val="18"/>
                <w:lang w:val="ro-RO"/>
              </w:rPr>
              <w:t>European Universities Continuing Education Network, Aveiro, Portugalia</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lastRenderedPageBreak/>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Reprezentant al Universităţii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 xml:space="preserve">1997 (aprilie 18 – 30) </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Diplomă de participare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Disciplinele principale studiate/ competenţe profesionale dobândite </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Managementul calităţii învăţământului</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Numele şi tipul instituţiei de învăţământ/furnizorului de formare </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Instituut voor Service Management, Christelijke Hogeschool Noord-Nederland, Leeuwarden, Olanda</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Reprezentant al Universităţii „Ştefan cel Mare” Suceava</w:t>
            </w:r>
          </w:p>
        </w:tc>
      </w:tr>
      <w:tr w:rsidR="00EA0401" w:rsidRPr="00F37194" w:rsidTr="00EA0401">
        <w:trPr>
          <w:trHeight w:val="154"/>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 xml:space="preserve">1997 (martie 3 – 17) </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Diplomă de participare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Disciplinele principale studiate/ competenţe profesionale dobândite </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Managementul calităţii învăţământului</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Numele şi tipul instituţiei de învăţământ/furnizorului de formare </w:t>
            </w:r>
          </w:p>
        </w:tc>
        <w:tc>
          <w:tcPr>
            <w:tcW w:w="6913" w:type="dxa"/>
          </w:tcPr>
          <w:p w:rsidR="00EA0401" w:rsidRPr="00F37194" w:rsidRDefault="00EA0401" w:rsidP="00EA0401">
            <w:pPr>
              <w:tabs>
                <w:tab w:val="left" w:pos="175"/>
              </w:tabs>
              <w:ind w:left="88" w:firstLine="0"/>
              <w:rPr>
                <w:rFonts w:ascii="Arial Narrow" w:hAnsi="Arial Narrow" w:cs="Arial"/>
                <w:sz w:val="18"/>
                <w:szCs w:val="18"/>
                <w:lang w:val="ro-RO"/>
              </w:rPr>
            </w:pPr>
            <w:r w:rsidRPr="00F37194">
              <w:rPr>
                <w:rFonts w:ascii="Arial Narrow" w:hAnsi="Arial Narrow" w:cs="Arial"/>
                <w:sz w:val="18"/>
                <w:szCs w:val="18"/>
                <w:lang w:val="ro-RO"/>
              </w:rPr>
              <w:t>Institute of Technology, Faculty of Tourism and Food, Dublin, Irlanda</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reprezentant al Universităţii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1996 (martie – aprilie)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Diplomă de participare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Disciplinele principale studiate/ competenţe profesionale dobândite </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Management Accounting, Financial Accounting</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Numele şi tipul instituţiei de învăţământ/furnizorului de formare </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Institute for Service Management, Instituut voor Service Management, Christelijke Hogeschool Noord-Nederland, Leeuwarden, Olanda</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Reprezentant al Universităţii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1996 (februarie,</w:t>
            </w:r>
            <w:r w:rsidR="00115AEE">
              <w:rPr>
                <w:rFonts w:cs="Arial"/>
                <w:sz w:val="18"/>
                <w:szCs w:val="18"/>
              </w:rPr>
              <w:t xml:space="preserve"> </w:t>
            </w:r>
            <w:r w:rsidRPr="00F37194">
              <w:rPr>
                <w:rFonts w:cs="Arial"/>
                <w:sz w:val="18"/>
                <w:szCs w:val="18"/>
              </w:rPr>
              <w:t xml:space="preserve">15 – 28) </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Diplomă de participare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Disciplinele principale studiate/ competenţe profesionale dobândite </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Contabilitate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Numele şi tipul instituţiei de învăţământ/furnizorului de formare </w:t>
            </w:r>
          </w:p>
        </w:tc>
        <w:tc>
          <w:tcPr>
            <w:tcW w:w="6913" w:type="dxa"/>
          </w:tcPr>
          <w:p w:rsidR="00EA0401" w:rsidRPr="00F37194" w:rsidRDefault="00EA0401" w:rsidP="00EA0401">
            <w:pPr>
              <w:tabs>
                <w:tab w:val="left" w:pos="175"/>
              </w:tabs>
              <w:ind w:left="88" w:firstLine="0"/>
              <w:rPr>
                <w:rFonts w:ascii="Arial Narrow" w:hAnsi="Arial Narrow" w:cs="Arial"/>
                <w:sz w:val="18"/>
                <w:szCs w:val="18"/>
                <w:lang w:val="ro-RO"/>
              </w:rPr>
            </w:pPr>
            <w:r w:rsidRPr="00F37194">
              <w:rPr>
                <w:rFonts w:ascii="Arial Narrow" w:hAnsi="Arial Narrow" w:cs="Arial"/>
                <w:sz w:val="18"/>
                <w:szCs w:val="18"/>
                <w:lang w:val="ro-RO"/>
              </w:rPr>
              <w:t>Universite d’ Angers, Angers, Franţa</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Reprezentant al Universităţii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 xml:space="preserve">1996 (februarie 01 – 15) </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Diplomă de participare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Disciplinele principale studiate / competenţe profesionale dobândite</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Managementul resurselor umane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Numele şi tipul instituţiei de învăţământ/furnizorului de formare </w:t>
            </w:r>
          </w:p>
        </w:tc>
        <w:tc>
          <w:tcPr>
            <w:tcW w:w="6913" w:type="dxa"/>
          </w:tcPr>
          <w:p w:rsidR="00EA0401" w:rsidRPr="00F37194" w:rsidRDefault="00EA0401" w:rsidP="00EA0401">
            <w:pPr>
              <w:tabs>
                <w:tab w:val="left" w:pos="175"/>
              </w:tabs>
              <w:ind w:left="88" w:firstLine="0"/>
              <w:rPr>
                <w:rFonts w:ascii="Arial Narrow" w:hAnsi="Arial Narrow" w:cs="Arial"/>
                <w:sz w:val="18"/>
                <w:szCs w:val="18"/>
                <w:lang w:val="ro-RO"/>
              </w:rPr>
            </w:pPr>
            <w:r w:rsidRPr="00F37194">
              <w:rPr>
                <w:rFonts w:ascii="Arial Narrow" w:hAnsi="Arial Narrow" w:cs="Arial"/>
                <w:sz w:val="18"/>
                <w:szCs w:val="18"/>
                <w:lang w:val="ro-RO"/>
              </w:rPr>
              <w:t>Universite de Poitiers, Poitiers, Franţa</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Reprezentant al Universităţii „Ştefan cel Mare” Suceava</w:t>
            </w:r>
          </w:p>
        </w:tc>
      </w:tr>
      <w:tr w:rsidR="00EA0401" w:rsidRPr="00F37194" w:rsidTr="00EA0401">
        <w:trPr>
          <w:jc w:val="center"/>
        </w:trPr>
        <w:tc>
          <w:tcPr>
            <w:tcW w:w="1985" w:type="dxa"/>
          </w:tcPr>
          <w:p w:rsidR="00EA0401" w:rsidRPr="00F37194" w:rsidRDefault="00EA0401" w:rsidP="00EA0401">
            <w:pPr>
              <w:pStyle w:val="CVHeading3-FirstLine"/>
              <w:spacing w:before="0"/>
              <w:ind w:left="0" w:right="0"/>
              <w:jc w:val="left"/>
              <w:rPr>
                <w:rFonts w:cs="Arial"/>
                <w:sz w:val="18"/>
                <w:szCs w:val="18"/>
              </w:rPr>
            </w:pPr>
            <w:r w:rsidRPr="00F37194">
              <w:rPr>
                <w:rFonts w:cs="Arial"/>
                <w:sz w:val="18"/>
                <w:szCs w:val="18"/>
              </w:rPr>
              <w:t>Perioada</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1994</w:t>
            </w:r>
            <w:r w:rsidR="00115AEE">
              <w:rPr>
                <w:rFonts w:cs="Arial"/>
                <w:sz w:val="18"/>
                <w:szCs w:val="18"/>
              </w:rPr>
              <w:t xml:space="preserve"> </w:t>
            </w:r>
            <w:r w:rsidRPr="00F37194">
              <w:rPr>
                <w:rFonts w:cs="Arial"/>
                <w:sz w:val="18"/>
                <w:szCs w:val="18"/>
              </w:rPr>
              <w:t>(martie – mai)</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Calificarea / diploma obţinută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Diplomă de participare</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t xml:space="preserve">Disciplinele principale studiate/ competenţe </w:t>
            </w:r>
            <w:r w:rsidRPr="00F37194">
              <w:rPr>
                <w:rFonts w:cs="Arial"/>
                <w:sz w:val="18"/>
                <w:szCs w:val="18"/>
              </w:rPr>
              <w:lastRenderedPageBreak/>
              <w:t xml:space="preserve">profesionale dobândite </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lastRenderedPageBreak/>
              <w:t>Contabilitate managerială, Contabilitate financiară şi Contabilitate internaţională,</w:t>
            </w:r>
          </w:p>
        </w:tc>
      </w:tr>
      <w:tr w:rsidR="00EA0401" w:rsidRPr="00F37194" w:rsidTr="00EA0401">
        <w:trPr>
          <w:jc w:val="center"/>
        </w:trPr>
        <w:tc>
          <w:tcPr>
            <w:tcW w:w="1985" w:type="dxa"/>
          </w:tcPr>
          <w:p w:rsidR="00EA0401" w:rsidRPr="00F37194" w:rsidRDefault="00EA0401" w:rsidP="00EA0401">
            <w:pPr>
              <w:pStyle w:val="CVHeading3"/>
              <w:ind w:left="0" w:right="0"/>
              <w:jc w:val="left"/>
              <w:rPr>
                <w:rFonts w:cs="Arial"/>
                <w:sz w:val="18"/>
                <w:szCs w:val="18"/>
              </w:rPr>
            </w:pPr>
            <w:r w:rsidRPr="00F37194">
              <w:rPr>
                <w:rFonts w:cs="Arial"/>
                <w:sz w:val="18"/>
                <w:szCs w:val="18"/>
              </w:rPr>
              <w:lastRenderedPageBreak/>
              <w:t xml:space="preserve">Numele şi tipul instituţiei de învăţământ/furnizorului de formare </w:t>
            </w:r>
          </w:p>
        </w:tc>
        <w:tc>
          <w:tcPr>
            <w:tcW w:w="6913" w:type="dxa"/>
          </w:tcPr>
          <w:p w:rsidR="00EA0401" w:rsidRPr="00F37194" w:rsidRDefault="00EA0401" w:rsidP="00EA0401">
            <w:pPr>
              <w:tabs>
                <w:tab w:val="left" w:pos="175"/>
              </w:tabs>
              <w:ind w:left="88" w:firstLine="0"/>
              <w:rPr>
                <w:rFonts w:ascii="Arial Narrow" w:hAnsi="Arial Narrow" w:cs="Arial"/>
                <w:sz w:val="18"/>
                <w:szCs w:val="18"/>
                <w:lang w:val="ro-RO"/>
              </w:rPr>
            </w:pPr>
            <w:r w:rsidRPr="00F37194">
              <w:rPr>
                <w:rFonts w:ascii="Arial Narrow" w:hAnsi="Arial Narrow" w:cs="Arial"/>
                <w:sz w:val="18"/>
                <w:szCs w:val="18"/>
                <w:lang w:val="ro-RO"/>
              </w:rPr>
              <w:t>“University of Central Lancashire”, Preston, Anglia</w:t>
            </w:r>
          </w:p>
        </w:tc>
      </w:tr>
      <w:tr w:rsidR="00EA0401" w:rsidRPr="00F37194" w:rsidTr="00EA0401">
        <w:trPr>
          <w:jc w:val="center"/>
        </w:trPr>
        <w:tc>
          <w:tcPr>
            <w:tcW w:w="1985" w:type="dxa"/>
          </w:tcPr>
          <w:p w:rsidR="00EA0401" w:rsidRPr="00F37194" w:rsidRDefault="00EA0401" w:rsidP="00EA0401">
            <w:pPr>
              <w:pStyle w:val="CVHeading3"/>
              <w:ind w:left="0" w:right="0"/>
              <w:jc w:val="left"/>
              <w:rPr>
                <w:sz w:val="18"/>
                <w:szCs w:val="18"/>
              </w:rPr>
            </w:pPr>
            <w:r w:rsidRPr="00F37194">
              <w:rPr>
                <w:rFonts w:cs="Arial"/>
                <w:sz w:val="18"/>
                <w:szCs w:val="18"/>
              </w:rPr>
              <w:t>Nivelul în clasificarea naţională sau internaţională</w:t>
            </w:r>
          </w:p>
        </w:tc>
        <w:tc>
          <w:tcPr>
            <w:tcW w:w="6913" w:type="dxa"/>
          </w:tcPr>
          <w:p w:rsidR="00EA0401" w:rsidRPr="00F37194" w:rsidRDefault="00EA0401" w:rsidP="00EA0401">
            <w:pPr>
              <w:pStyle w:val="CVNormal"/>
              <w:tabs>
                <w:tab w:val="left" w:pos="175"/>
              </w:tabs>
              <w:ind w:left="88" w:right="0"/>
              <w:jc w:val="both"/>
              <w:rPr>
                <w:rFonts w:cs="Arial"/>
                <w:sz w:val="18"/>
                <w:szCs w:val="18"/>
              </w:rPr>
            </w:pPr>
            <w:r w:rsidRPr="00F37194">
              <w:rPr>
                <w:rFonts w:cs="Arial"/>
                <w:sz w:val="18"/>
                <w:szCs w:val="18"/>
              </w:rPr>
              <w:t>Reprezentant al Universităţii „Ştefan cel Mare” Suceava</w:t>
            </w:r>
          </w:p>
        </w:tc>
      </w:tr>
    </w:tbl>
    <w:p w:rsidR="00EA0401" w:rsidRPr="00F37194" w:rsidRDefault="00EA0401" w:rsidP="00C33362">
      <w:pPr>
        <w:tabs>
          <w:tab w:val="left" w:pos="2625"/>
        </w:tabs>
        <w:ind w:left="170"/>
        <w:rPr>
          <w:rFonts w:ascii="Arial Narrow" w:hAnsi="Arial Narrow"/>
          <w:sz w:val="18"/>
          <w:szCs w:val="18"/>
          <w:lang w:val="ro-RO"/>
        </w:rPr>
      </w:pPr>
    </w:p>
    <w:p w:rsidR="005D1634" w:rsidRPr="00F37194" w:rsidRDefault="003F6DE4" w:rsidP="005D1634">
      <w:pPr>
        <w:tabs>
          <w:tab w:val="num" w:pos="0"/>
          <w:tab w:val="left" w:pos="993"/>
        </w:tabs>
        <w:ind w:right="34"/>
        <w:rPr>
          <w:rFonts w:ascii="Arial Narrow" w:hAnsi="Arial Narrow" w:cs="Arial"/>
          <w:b/>
          <w:bCs/>
          <w:iCs/>
          <w:sz w:val="18"/>
          <w:szCs w:val="18"/>
          <w:lang w:val="ro-RO"/>
        </w:rPr>
      </w:pPr>
      <w:r w:rsidRPr="00F37194">
        <w:rPr>
          <w:rFonts w:ascii="Arial Narrow" w:hAnsi="Arial Narrow" w:cs="Arial"/>
          <w:b/>
          <w:bCs/>
          <w:iCs/>
          <w:sz w:val="18"/>
          <w:szCs w:val="18"/>
          <w:lang w:val="ro-RO"/>
        </w:rPr>
        <w:t>DISTINCŢII ŞI DIPLOME</w:t>
      </w:r>
    </w:p>
    <w:p w:rsidR="003F6DE4" w:rsidRPr="00F37194" w:rsidRDefault="003F6DE4" w:rsidP="005D1634">
      <w:pPr>
        <w:tabs>
          <w:tab w:val="num" w:pos="0"/>
          <w:tab w:val="left" w:pos="993"/>
        </w:tabs>
        <w:ind w:right="34"/>
        <w:rPr>
          <w:rFonts w:ascii="Arial Narrow" w:hAnsi="Arial Narrow" w:cs="Arial"/>
          <w:b/>
          <w:bCs/>
          <w:iCs/>
          <w:sz w:val="18"/>
          <w:szCs w:val="18"/>
          <w:lang w:val="ro-RO"/>
        </w:rPr>
      </w:pPr>
    </w:p>
    <w:p w:rsidR="0099754F" w:rsidRPr="00F37194" w:rsidRDefault="0099754F" w:rsidP="0099754F">
      <w:pPr>
        <w:numPr>
          <w:ilvl w:val="0"/>
          <w:numId w:val="35"/>
        </w:numPr>
        <w:tabs>
          <w:tab w:val="left" w:pos="993"/>
        </w:tabs>
        <w:ind w:right="34"/>
        <w:rPr>
          <w:rFonts w:ascii="Arial Narrow" w:hAnsi="Arial Narrow" w:cs="Arial"/>
          <w:i/>
          <w:color w:val="000000"/>
          <w:sz w:val="18"/>
          <w:szCs w:val="18"/>
          <w:lang w:val="ro-RO"/>
        </w:rPr>
      </w:pPr>
      <w:r w:rsidRPr="00F37194">
        <w:rPr>
          <w:rFonts w:ascii="Arial Narrow" w:hAnsi="Arial Narrow" w:cs="Arial"/>
          <w:i/>
          <w:color w:val="000000"/>
          <w:sz w:val="18"/>
          <w:szCs w:val="18"/>
          <w:lang w:val="ro-RO"/>
        </w:rPr>
        <w:t>Diploma de merit</w:t>
      </w:r>
      <w:r w:rsidRPr="00F37194">
        <w:rPr>
          <w:rFonts w:ascii="Arial Narrow" w:hAnsi="Arial Narrow" w:cs="Arial"/>
          <w:color w:val="000000"/>
          <w:sz w:val="18"/>
          <w:szCs w:val="18"/>
          <w:lang w:val="ro-RO"/>
        </w:rPr>
        <w:t xml:space="preserve"> din partea CECCAR în semn de </w:t>
      </w:r>
      <w:r w:rsidRPr="00F37194">
        <w:rPr>
          <w:rFonts w:ascii="Arial Narrow" w:hAnsi="Arial Narrow" w:cs="Arial"/>
          <w:i/>
          <w:color w:val="000000"/>
          <w:sz w:val="18"/>
          <w:szCs w:val="18"/>
          <w:lang w:val="ro-RO"/>
        </w:rPr>
        <w:t>recunoaştere şi apreciere pentru contribuţia adusă la dezvoltarea profesiei contabile din România, 2015</w:t>
      </w:r>
      <w:r w:rsidR="0034265B" w:rsidRPr="00F37194">
        <w:rPr>
          <w:rFonts w:ascii="Arial Narrow" w:hAnsi="Arial Narrow" w:cs="Arial"/>
          <w:i/>
          <w:color w:val="000000"/>
          <w:sz w:val="18"/>
          <w:szCs w:val="18"/>
          <w:lang w:val="ro-RO"/>
        </w:rPr>
        <w:t>;</w:t>
      </w:r>
    </w:p>
    <w:p w:rsidR="0099754F" w:rsidRPr="00F37194" w:rsidRDefault="0099754F" w:rsidP="0099754F">
      <w:pPr>
        <w:numPr>
          <w:ilvl w:val="0"/>
          <w:numId w:val="35"/>
        </w:numPr>
        <w:tabs>
          <w:tab w:val="left" w:pos="993"/>
        </w:tabs>
        <w:ind w:right="34"/>
        <w:rPr>
          <w:rFonts w:ascii="Arial Narrow" w:hAnsi="Arial Narrow" w:cs="Arial"/>
          <w:color w:val="000000"/>
          <w:sz w:val="18"/>
          <w:szCs w:val="18"/>
          <w:lang w:val="ro-RO"/>
        </w:rPr>
      </w:pPr>
      <w:r w:rsidRPr="00F37194">
        <w:rPr>
          <w:rFonts w:ascii="Arial Narrow" w:hAnsi="Arial Narrow" w:cs="Arial"/>
          <w:i/>
          <w:color w:val="000000"/>
          <w:sz w:val="18"/>
          <w:szCs w:val="18"/>
          <w:lang w:val="ro-RO"/>
        </w:rPr>
        <w:t>Diploma de preţuire</w:t>
      </w:r>
      <w:r w:rsidRPr="00F37194">
        <w:rPr>
          <w:rFonts w:ascii="Arial Narrow" w:hAnsi="Arial Narrow" w:cs="Arial"/>
          <w:color w:val="000000"/>
          <w:sz w:val="18"/>
          <w:szCs w:val="18"/>
          <w:lang w:val="ro-RO"/>
        </w:rPr>
        <w:t xml:space="preserve"> din partea Asociaţiei Facultăţilor de Economie din România </w:t>
      </w:r>
      <w:r w:rsidRPr="00F37194">
        <w:rPr>
          <w:rFonts w:ascii="Arial Narrow" w:hAnsi="Arial Narrow" w:cs="Arial"/>
          <w:i/>
          <w:color w:val="000000"/>
          <w:sz w:val="18"/>
          <w:szCs w:val="18"/>
          <w:lang w:val="ro-RO"/>
        </w:rPr>
        <w:t>în semn de recunoaştere</w:t>
      </w:r>
      <w:r w:rsidR="00EA0401" w:rsidRPr="00F37194">
        <w:rPr>
          <w:rFonts w:ascii="Arial Narrow" w:hAnsi="Arial Narrow" w:cs="Arial"/>
          <w:i/>
          <w:color w:val="000000"/>
          <w:sz w:val="18"/>
          <w:szCs w:val="18"/>
          <w:lang w:val="ro-RO"/>
        </w:rPr>
        <w:t xml:space="preserve"> </w:t>
      </w:r>
      <w:r w:rsidRPr="00F37194">
        <w:rPr>
          <w:rFonts w:ascii="Arial Narrow" w:hAnsi="Arial Narrow" w:cs="Arial"/>
          <w:i/>
          <w:color w:val="000000"/>
          <w:sz w:val="18"/>
          <w:szCs w:val="18"/>
          <w:lang w:val="ro-RO"/>
        </w:rPr>
        <w:t>a meritelor în evaluarea responsabilă a lucrărilor prezentate în Olimpiada Naţională a Economiştilor</w:t>
      </w:r>
      <w:r w:rsidRPr="00F37194">
        <w:rPr>
          <w:rFonts w:ascii="Arial Narrow" w:hAnsi="Arial Narrow" w:cs="Arial"/>
          <w:color w:val="000000"/>
          <w:sz w:val="18"/>
          <w:szCs w:val="18"/>
          <w:lang w:val="ro-RO"/>
        </w:rPr>
        <w:t xml:space="preserve"> în formare secţiunea CIG, ed. IX, 2014</w:t>
      </w:r>
      <w:r w:rsidR="0034265B" w:rsidRPr="00F37194">
        <w:rPr>
          <w:rFonts w:ascii="Arial Narrow" w:hAnsi="Arial Narrow" w:cs="Arial"/>
          <w:color w:val="000000"/>
          <w:sz w:val="18"/>
          <w:szCs w:val="18"/>
          <w:lang w:val="ro-RO"/>
        </w:rPr>
        <w:t>;</w:t>
      </w:r>
    </w:p>
    <w:p w:rsidR="0099754F" w:rsidRPr="00F37194" w:rsidRDefault="0099754F" w:rsidP="0099754F">
      <w:pPr>
        <w:numPr>
          <w:ilvl w:val="0"/>
          <w:numId w:val="35"/>
        </w:numPr>
        <w:tabs>
          <w:tab w:val="left" w:pos="993"/>
        </w:tabs>
        <w:ind w:right="34"/>
        <w:rPr>
          <w:rFonts w:ascii="Arial Narrow" w:hAnsi="Arial Narrow" w:cs="Arial"/>
          <w:i/>
          <w:color w:val="000000"/>
          <w:sz w:val="18"/>
          <w:szCs w:val="18"/>
          <w:lang w:val="ro-RO"/>
        </w:rPr>
      </w:pPr>
      <w:r w:rsidRPr="00F37194">
        <w:rPr>
          <w:rFonts w:ascii="Arial Narrow" w:hAnsi="Arial Narrow" w:cs="Arial"/>
          <w:i/>
          <w:color w:val="000000"/>
          <w:sz w:val="18"/>
          <w:szCs w:val="18"/>
          <w:lang w:val="ro-RO"/>
        </w:rPr>
        <w:t>Diploma de merit</w:t>
      </w:r>
      <w:r w:rsidRPr="00F37194">
        <w:rPr>
          <w:rFonts w:ascii="Arial Narrow" w:hAnsi="Arial Narrow" w:cs="Arial"/>
          <w:color w:val="000000"/>
          <w:sz w:val="18"/>
          <w:szCs w:val="18"/>
          <w:lang w:val="ro-RO"/>
        </w:rPr>
        <w:t xml:space="preserve"> din partea CECCAR în semn de </w:t>
      </w:r>
      <w:r w:rsidRPr="00F37194">
        <w:rPr>
          <w:rFonts w:ascii="Arial Narrow" w:hAnsi="Arial Narrow" w:cs="Arial"/>
          <w:i/>
          <w:color w:val="000000"/>
          <w:sz w:val="18"/>
          <w:szCs w:val="18"/>
          <w:lang w:val="ro-RO"/>
        </w:rPr>
        <w:t>recunoaştere şi apreciere pentru contribuţia adusă la dezvoltarea profesiei contabile din România, 2013</w:t>
      </w:r>
      <w:r w:rsidR="0034265B" w:rsidRPr="00F37194">
        <w:rPr>
          <w:rFonts w:ascii="Arial Narrow" w:hAnsi="Arial Narrow" w:cs="Arial"/>
          <w:i/>
          <w:color w:val="000000"/>
          <w:sz w:val="18"/>
          <w:szCs w:val="18"/>
          <w:lang w:val="ro-RO"/>
        </w:rPr>
        <w:t>;</w:t>
      </w:r>
    </w:p>
    <w:p w:rsidR="0099754F" w:rsidRPr="00F37194" w:rsidRDefault="0099754F" w:rsidP="0099754F">
      <w:pPr>
        <w:numPr>
          <w:ilvl w:val="0"/>
          <w:numId w:val="35"/>
        </w:numPr>
        <w:tabs>
          <w:tab w:val="left" w:pos="993"/>
        </w:tabs>
        <w:ind w:right="34"/>
        <w:rPr>
          <w:rFonts w:ascii="Arial Narrow" w:hAnsi="Arial Narrow" w:cs="Arial"/>
          <w:color w:val="000000"/>
          <w:sz w:val="18"/>
          <w:szCs w:val="18"/>
          <w:lang w:val="ro-RO"/>
        </w:rPr>
      </w:pPr>
      <w:r w:rsidRPr="00F37194">
        <w:rPr>
          <w:rFonts w:ascii="Arial Narrow" w:hAnsi="Arial Narrow" w:cs="Arial"/>
          <w:i/>
          <w:color w:val="000000"/>
          <w:sz w:val="18"/>
          <w:szCs w:val="18"/>
          <w:lang w:val="ro-RO"/>
        </w:rPr>
        <w:t>Diploma de participare</w:t>
      </w:r>
      <w:r w:rsidRPr="00F37194">
        <w:rPr>
          <w:rFonts w:ascii="Arial Narrow" w:hAnsi="Arial Narrow" w:cs="Arial"/>
          <w:color w:val="000000"/>
          <w:sz w:val="18"/>
          <w:szCs w:val="18"/>
          <w:lang w:val="ro-RO"/>
        </w:rPr>
        <w:t xml:space="preserve"> din partea Asociaţiei Facultăţilor de Economie din România</w:t>
      </w:r>
      <w:r w:rsidR="00356D8E" w:rsidRPr="00F37194">
        <w:rPr>
          <w:rFonts w:ascii="Arial Narrow" w:hAnsi="Arial Narrow" w:cs="Arial"/>
          <w:color w:val="000000"/>
          <w:sz w:val="18"/>
          <w:szCs w:val="18"/>
          <w:lang w:val="ro-RO"/>
        </w:rPr>
        <w:t>(AFER)</w:t>
      </w:r>
      <w:r w:rsidRPr="00F37194">
        <w:rPr>
          <w:rFonts w:ascii="Arial Narrow" w:hAnsi="Arial Narrow" w:cs="Arial"/>
          <w:color w:val="000000"/>
          <w:sz w:val="18"/>
          <w:szCs w:val="18"/>
          <w:lang w:val="ro-RO"/>
        </w:rPr>
        <w:t xml:space="preserve"> </w:t>
      </w:r>
      <w:r w:rsidRPr="00F37194">
        <w:rPr>
          <w:rFonts w:ascii="Arial Narrow" w:hAnsi="Arial Narrow" w:cs="Arial"/>
          <w:i/>
          <w:color w:val="000000"/>
          <w:sz w:val="18"/>
          <w:szCs w:val="18"/>
          <w:lang w:val="ro-RO"/>
        </w:rPr>
        <w:t>în semn de recunoaştere</w:t>
      </w:r>
      <w:r w:rsidR="00EA0401" w:rsidRPr="00F37194">
        <w:rPr>
          <w:rFonts w:ascii="Arial Narrow" w:hAnsi="Arial Narrow" w:cs="Arial"/>
          <w:i/>
          <w:color w:val="000000"/>
          <w:sz w:val="18"/>
          <w:szCs w:val="18"/>
          <w:lang w:val="ro-RO"/>
        </w:rPr>
        <w:t xml:space="preserve"> </w:t>
      </w:r>
      <w:r w:rsidRPr="00F37194">
        <w:rPr>
          <w:rFonts w:ascii="Arial Narrow" w:hAnsi="Arial Narrow" w:cs="Arial"/>
          <w:i/>
          <w:color w:val="000000"/>
          <w:sz w:val="18"/>
          <w:szCs w:val="18"/>
          <w:lang w:val="ro-RO"/>
        </w:rPr>
        <w:t>a meritelor în evaluarea responsabilă a lucrărilor prezentate în Olimpiada Naţională a Economiştilor</w:t>
      </w:r>
      <w:r w:rsidR="00EA0401" w:rsidRPr="00F37194">
        <w:rPr>
          <w:rFonts w:ascii="Arial Narrow" w:hAnsi="Arial Narrow" w:cs="Arial"/>
          <w:color w:val="000000"/>
          <w:sz w:val="18"/>
          <w:szCs w:val="18"/>
          <w:lang w:val="ro-RO"/>
        </w:rPr>
        <w:t xml:space="preserve"> </w:t>
      </w:r>
      <w:r w:rsidRPr="00F37194">
        <w:rPr>
          <w:rFonts w:ascii="Arial Narrow" w:hAnsi="Arial Narrow" w:cs="Arial"/>
          <w:color w:val="000000"/>
          <w:sz w:val="18"/>
          <w:szCs w:val="18"/>
          <w:lang w:val="ro-RO"/>
        </w:rPr>
        <w:t>secţiunea CIG, ed. VII, 2012</w:t>
      </w:r>
      <w:r w:rsidR="0034265B" w:rsidRPr="00F37194">
        <w:rPr>
          <w:rFonts w:ascii="Arial Narrow" w:hAnsi="Arial Narrow" w:cs="Arial"/>
          <w:color w:val="000000"/>
          <w:sz w:val="18"/>
          <w:szCs w:val="18"/>
          <w:lang w:val="ro-RO"/>
        </w:rPr>
        <w:t>;</w:t>
      </w:r>
    </w:p>
    <w:p w:rsidR="00356D8E" w:rsidRPr="00F37194" w:rsidRDefault="00356D8E" w:rsidP="00356D8E">
      <w:pPr>
        <w:numPr>
          <w:ilvl w:val="0"/>
          <w:numId w:val="35"/>
        </w:numPr>
        <w:tabs>
          <w:tab w:val="left" w:pos="993"/>
        </w:tabs>
        <w:ind w:right="34"/>
        <w:rPr>
          <w:rFonts w:ascii="Arial Narrow" w:hAnsi="Arial Narrow" w:cs="Arial"/>
          <w:color w:val="000000"/>
          <w:sz w:val="18"/>
          <w:szCs w:val="18"/>
          <w:lang w:val="ro-RO"/>
        </w:rPr>
      </w:pPr>
      <w:r w:rsidRPr="00F37194">
        <w:rPr>
          <w:rFonts w:ascii="Arial Narrow" w:hAnsi="Arial Narrow" w:cs="Arial"/>
          <w:i/>
          <w:color w:val="000000"/>
          <w:sz w:val="18"/>
          <w:szCs w:val="18"/>
          <w:lang w:val="ro-RO"/>
        </w:rPr>
        <w:t>Diploma de excelenţă</w:t>
      </w:r>
      <w:r w:rsidRPr="00F37194">
        <w:rPr>
          <w:rFonts w:ascii="Arial Narrow" w:hAnsi="Arial Narrow" w:cs="Arial"/>
          <w:color w:val="000000"/>
          <w:sz w:val="18"/>
          <w:szCs w:val="18"/>
          <w:lang w:val="ro-RO"/>
        </w:rPr>
        <w:t xml:space="preserve"> din partea AFER </w:t>
      </w:r>
      <w:r w:rsidRPr="00F37194">
        <w:rPr>
          <w:rFonts w:ascii="Arial Narrow" w:hAnsi="Arial Narrow" w:cs="Arial"/>
          <w:i/>
          <w:color w:val="000000"/>
          <w:sz w:val="18"/>
          <w:szCs w:val="18"/>
          <w:lang w:val="ro-RO"/>
        </w:rPr>
        <w:t>în semn de recunoaştere</w:t>
      </w:r>
      <w:r w:rsidR="00EA0401" w:rsidRPr="00F37194">
        <w:rPr>
          <w:rFonts w:ascii="Arial Narrow" w:hAnsi="Arial Narrow" w:cs="Arial"/>
          <w:i/>
          <w:color w:val="000000"/>
          <w:sz w:val="18"/>
          <w:szCs w:val="18"/>
          <w:lang w:val="ro-RO"/>
        </w:rPr>
        <w:t xml:space="preserve"> </w:t>
      </w:r>
      <w:r w:rsidRPr="00F37194">
        <w:rPr>
          <w:rFonts w:ascii="Arial Narrow" w:hAnsi="Arial Narrow" w:cs="Arial"/>
          <w:i/>
          <w:color w:val="000000"/>
          <w:sz w:val="18"/>
          <w:szCs w:val="18"/>
          <w:lang w:val="ro-RO"/>
        </w:rPr>
        <w:t>a sprijinului constant acordat activităţilor Asociaţiei şi de apreciare a contribuţiilor aduse la afirmarea în plan naţional şi internaţional a învăţământului universitar şi cercetării ştiinţifice din ţara nopastră</w:t>
      </w:r>
      <w:r w:rsidRPr="00F37194">
        <w:rPr>
          <w:rFonts w:ascii="Arial Narrow" w:hAnsi="Arial Narrow" w:cs="Arial"/>
          <w:color w:val="000000"/>
          <w:sz w:val="18"/>
          <w:szCs w:val="18"/>
          <w:lang w:val="ro-RO"/>
        </w:rPr>
        <w:t>, 2012</w:t>
      </w:r>
      <w:r w:rsidR="0034265B" w:rsidRPr="00F37194">
        <w:rPr>
          <w:rFonts w:ascii="Arial Narrow" w:hAnsi="Arial Narrow" w:cs="Arial"/>
          <w:color w:val="000000"/>
          <w:sz w:val="18"/>
          <w:szCs w:val="18"/>
          <w:lang w:val="ro-RO"/>
        </w:rPr>
        <w:t>;</w:t>
      </w:r>
    </w:p>
    <w:p w:rsidR="00356D8E" w:rsidRPr="00F37194" w:rsidRDefault="00356D8E" w:rsidP="00356D8E">
      <w:pPr>
        <w:numPr>
          <w:ilvl w:val="0"/>
          <w:numId w:val="35"/>
        </w:numPr>
        <w:tabs>
          <w:tab w:val="left" w:pos="993"/>
        </w:tabs>
        <w:ind w:right="34"/>
        <w:rPr>
          <w:rFonts w:ascii="Arial Narrow" w:hAnsi="Arial Narrow" w:cs="Arial"/>
          <w:i/>
          <w:color w:val="000000"/>
          <w:sz w:val="18"/>
          <w:szCs w:val="18"/>
          <w:lang w:val="ro-RO"/>
        </w:rPr>
      </w:pPr>
      <w:r w:rsidRPr="00F37194">
        <w:rPr>
          <w:rFonts w:ascii="Arial Narrow" w:hAnsi="Arial Narrow" w:cs="Arial"/>
          <w:i/>
          <w:color w:val="000000"/>
          <w:sz w:val="18"/>
          <w:szCs w:val="18"/>
          <w:lang w:val="ro-RO"/>
        </w:rPr>
        <w:t>Diploma de merit</w:t>
      </w:r>
      <w:r w:rsidRPr="00F37194">
        <w:rPr>
          <w:rFonts w:ascii="Arial Narrow" w:hAnsi="Arial Narrow" w:cs="Arial"/>
          <w:color w:val="000000"/>
          <w:sz w:val="18"/>
          <w:szCs w:val="18"/>
          <w:lang w:val="ro-RO"/>
        </w:rPr>
        <w:t xml:space="preserve"> din partea CECCAR</w:t>
      </w:r>
      <w:r w:rsidRPr="00F37194">
        <w:rPr>
          <w:rFonts w:ascii="Arial Narrow" w:hAnsi="Arial Narrow" w:cs="Arial"/>
          <w:i/>
          <w:color w:val="000000"/>
          <w:sz w:val="18"/>
          <w:szCs w:val="18"/>
          <w:lang w:val="ro-RO"/>
        </w:rPr>
        <w:t>, 2012</w:t>
      </w:r>
      <w:r w:rsidR="0034265B" w:rsidRPr="00F37194">
        <w:rPr>
          <w:rFonts w:ascii="Arial Narrow" w:hAnsi="Arial Narrow" w:cs="Arial"/>
          <w:i/>
          <w:color w:val="000000"/>
          <w:sz w:val="18"/>
          <w:szCs w:val="18"/>
          <w:lang w:val="ro-RO"/>
        </w:rPr>
        <w:t>;</w:t>
      </w:r>
    </w:p>
    <w:p w:rsidR="00356D8E" w:rsidRPr="00F37194" w:rsidRDefault="00356D8E" w:rsidP="00356D8E">
      <w:pPr>
        <w:numPr>
          <w:ilvl w:val="0"/>
          <w:numId w:val="35"/>
        </w:numPr>
        <w:tabs>
          <w:tab w:val="left" w:pos="993"/>
        </w:tabs>
        <w:ind w:right="34"/>
        <w:rPr>
          <w:rFonts w:ascii="Arial Narrow" w:hAnsi="Arial Narrow" w:cs="Arial"/>
          <w:i/>
          <w:color w:val="000000"/>
          <w:sz w:val="18"/>
          <w:szCs w:val="18"/>
          <w:lang w:val="ro-RO"/>
        </w:rPr>
      </w:pPr>
      <w:r w:rsidRPr="00F37194">
        <w:rPr>
          <w:rFonts w:ascii="Arial Narrow" w:hAnsi="Arial Narrow" w:cs="Arial"/>
          <w:i/>
          <w:color w:val="000000"/>
          <w:sz w:val="18"/>
          <w:szCs w:val="18"/>
          <w:lang w:val="ro-RO"/>
        </w:rPr>
        <w:t>Diploma de participarela Congresul profesiei contabile din România,</w:t>
      </w:r>
      <w:r w:rsidRPr="00F37194">
        <w:rPr>
          <w:rFonts w:ascii="Arial Narrow" w:hAnsi="Arial Narrow" w:cs="Arial"/>
          <w:color w:val="000000"/>
          <w:sz w:val="18"/>
          <w:szCs w:val="18"/>
          <w:lang w:val="ro-RO"/>
        </w:rPr>
        <w:t xml:space="preserve"> din partea CECCAR</w:t>
      </w:r>
      <w:r w:rsidRPr="00F37194">
        <w:rPr>
          <w:rFonts w:ascii="Arial Narrow" w:hAnsi="Arial Narrow" w:cs="Arial"/>
          <w:i/>
          <w:color w:val="000000"/>
          <w:sz w:val="18"/>
          <w:szCs w:val="18"/>
          <w:lang w:val="ro-RO"/>
        </w:rPr>
        <w:t>, 2012</w:t>
      </w:r>
      <w:r w:rsidR="0034265B" w:rsidRPr="00F37194">
        <w:rPr>
          <w:rFonts w:ascii="Arial Narrow" w:hAnsi="Arial Narrow" w:cs="Arial"/>
          <w:i/>
          <w:color w:val="000000"/>
          <w:sz w:val="18"/>
          <w:szCs w:val="18"/>
          <w:lang w:val="ro-RO"/>
        </w:rPr>
        <w:t>;</w:t>
      </w:r>
    </w:p>
    <w:p w:rsidR="005D1634" w:rsidRPr="00F37194" w:rsidRDefault="005D1634" w:rsidP="005D1634">
      <w:pPr>
        <w:numPr>
          <w:ilvl w:val="0"/>
          <w:numId w:val="35"/>
        </w:numPr>
        <w:tabs>
          <w:tab w:val="left" w:pos="993"/>
        </w:tabs>
        <w:ind w:right="34"/>
        <w:rPr>
          <w:rFonts w:ascii="Arial Narrow" w:hAnsi="Arial Narrow" w:cs="Arial"/>
          <w:color w:val="000000"/>
          <w:sz w:val="18"/>
          <w:szCs w:val="18"/>
          <w:lang w:val="ro-RO"/>
        </w:rPr>
      </w:pPr>
      <w:r w:rsidRPr="00F37194">
        <w:rPr>
          <w:rFonts w:ascii="Arial Narrow" w:hAnsi="Arial Narrow" w:cs="Arial"/>
          <w:bCs/>
          <w:iCs/>
          <w:sz w:val="18"/>
          <w:szCs w:val="18"/>
          <w:lang w:val="ro-RO"/>
        </w:rPr>
        <w:t>Titlul</w:t>
      </w:r>
      <w:r w:rsidR="00EA0401" w:rsidRPr="00F37194">
        <w:rPr>
          <w:rFonts w:ascii="Arial Narrow" w:hAnsi="Arial Narrow" w:cs="Arial"/>
          <w:bCs/>
          <w:iCs/>
          <w:sz w:val="18"/>
          <w:szCs w:val="18"/>
          <w:lang w:val="ro-RO"/>
        </w:rPr>
        <w:t xml:space="preserve"> </w:t>
      </w:r>
      <w:r w:rsidRPr="00F37194">
        <w:rPr>
          <w:rFonts w:ascii="Arial Narrow" w:hAnsi="Arial Narrow" w:cs="Arial"/>
          <w:bCs/>
          <w:iCs/>
          <w:sz w:val="18"/>
          <w:szCs w:val="18"/>
          <w:lang w:val="ro-RO"/>
        </w:rPr>
        <w:t>de „Cercetător ştiinţific asociat”, acordat de Institutul de Economie Naţională, Academia Română, 2010;</w:t>
      </w:r>
    </w:p>
    <w:p w:rsidR="005D1634" w:rsidRPr="00F37194" w:rsidRDefault="005D1634" w:rsidP="005D1634">
      <w:pPr>
        <w:numPr>
          <w:ilvl w:val="0"/>
          <w:numId w:val="35"/>
        </w:numPr>
        <w:tabs>
          <w:tab w:val="left" w:pos="993"/>
        </w:tabs>
        <w:ind w:right="34"/>
        <w:rPr>
          <w:rFonts w:ascii="Arial Narrow" w:hAnsi="Arial Narrow" w:cs="Arial"/>
          <w:color w:val="000000"/>
          <w:sz w:val="18"/>
          <w:szCs w:val="18"/>
          <w:lang w:val="ro-RO"/>
        </w:rPr>
      </w:pPr>
      <w:r w:rsidRPr="00F37194">
        <w:rPr>
          <w:rFonts w:ascii="Arial Narrow" w:hAnsi="Arial Narrow" w:cs="Arial"/>
          <w:color w:val="000000"/>
          <w:sz w:val="18"/>
          <w:szCs w:val="18"/>
          <w:lang w:val="ro-RO"/>
        </w:rPr>
        <w:t xml:space="preserve">Distincţie </w:t>
      </w:r>
      <w:r w:rsidRPr="00F37194">
        <w:rPr>
          <w:rFonts w:ascii="Arial Narrow" w:hAnsi="Arial Narrow" w:cs="Arial"/>
          <w:i/>
          <w:color w:val="000000"/>
          <w:sz w:val="18"/>
          <w:szCs w:val="18"/>
          <w:lang w:val="ro-RO"/>
        </w:rPr>
        <w:t>Profesorul anului 2007</w:t>
      </w:r>
      <w:r w:rsidRPr="00F37194">
        <w:rPr>
          <w:rFonts w:ascii="Arial Narrow" w:hAnsi="Arial Narrow" w:cs="Arial"/>
          <w:color w:val="000000"/>
          <w:sz w:val="18"/>
          <w:szCs w:val="18"/>
          <w:lang w:val="ro-RO"/>
        </w:rPr>
        <w:t xml:space="preserve"> din partea Asociaţiei Facultăţilor de Economie din România;</w:t>
      </w:r>
    </w:p>
    <w:p w:rsidR="005D1634" w:rsidRPr="00F37194" w:rsidRDefault="005D1634" w:rsidP="005D1634">
      <w:pPr>
        <w:numPr>
          <w:ilvl w:val="0"/>
          <w:numId w:val="35"/>
        </w:numPr>
        <w:tabs>
          <w:tab w:val="left" w:pos="993"/>
        </w:tabs>
        <w:ind w:right="34"/>
        <w:rPr>
          <w:rFonts w:ascii="Arial Narrow" w:hAnsi="Arial Narrow" w:cs="Arial"/>
          <w:color w:val="000000"/>
          <w:sz w:val="18"/>
          <w:szCs w:val="18"/>
          <w:lang w:val="ro-RO"/>
        </w:rPr>
      </w:pPr>
      <w:r w:rsidRPr="00F37194">
        <w:rPr>
          <w:rFonts w:ascii="Arial Narrow" w:hAnsi="Arial Narrow" w:cs="Arial"/>
          <w:i/>
          <w:color w:val="000000"/>
          <w:sz w:val="18"/>
          <w:szCs w:val="18"/>
          <w:lang w:val="ro-RO"/>
        </w:rPr>
        <w:t>Diplomă premiul III pentru Literatură de specialitate economică din domeniul Contabilitate lucrării „Bazele contabilităţii”, Editura Didactică şi Pedagogică, Bucureşti, 2006</w:t>
      </w:r>
      <w:r w:rsidRPr="00F37194">
        <w:rPr>
          <w:rFonts w:ascii="Arial Narrow" w:hAnsi="Arial Narrow" w:cs="Arial"/>
          <w:color w:val="000000"/>
          <w:sz w:val="18"/>
          <w:szCs w:val="18"/>
          <w:lang w:val="ro-RO"/>
        </w:rPr>
        <w:t xml:space="preserve"> din partea Asociaţiei Facultăţilor de Economie din România;</w:t>
      </w:r>
    </w:p>
    <w:p w:rsidR="005D1634" w:rsidRPr="00F37194" w:rsidRDefault="005D1634" w:rsidP="005D1634">
      <w:pPr>
        <w:numPr>
          <w:ilvl w:val="0"/>
          <w:numId w:val="35"/>
        </w:numPr>
        <w:tabs>
          <w:tab w:val="left" w:pos="993"/>
        </w:tabs>
        <w:ind w:right="34"/>
        <w:rPr>
          <w:rFonts w:ascii="Arial Narrow" w:hAnsi="Arial Narrow" w:cs="Arial"/>
          <w:color w:val="000000"/>
          <w:sz w:val="18"/>
          <w:szCs w:val="18"/>
          <w:lang w:val="ro-RO"/>
        </w:rPr>
      </w:pPr>
      <w:r w:rsidRPr="00F37194">
        <w:rPr>
          <w:rFonts w:ascii="Arial Narrow" w:hAnsi="Arial Narrow" w:cs="Arial"/>
          <w:color w:val="000000"/>
          <w:sz w:val="18"/>
          <w:szCs w:val="18"/>
          <w:lang w:val="ro-RO"/>
        </w:rPr>
        <w:t>Director Departamentul 7, AFER „Olimpiade studenţeşti” http://www.afer.ase.ro/departamente.asp;</w:t>
      </w:r>
    </w:p>
    <w:p w:rsidR="005D1634" w:rsidRPr="00F37194" w:rsidRDefault="005D1634" w:rsidP="005D1634">
      <w:pPr>
        <w:numPr>
          <w:ilvl w:val="0"/>
          <w:numId w:val="35"/>
        </w:numPr>
        <w:tabs>
          <w:tab w:val="left" w:pos="993"/>
        </w:tabs>
        <w:ind w:right="34"/>
        <w:rPr>
          <w:rFonts w:ascii="Arial Narrow" w:hAnsi="Arial Narrow" w:cs="Arial"/>
          <w:color w:val="000000"/>
          <w:sz w:val="18"/>
          <w:szCs w:val="18"/>
          <w:lang w:val="ro-RO"/>
        </w:rPr>
      </w:pPr>
      <w:r w:rsidRPr="00F37194">
        <w:rPr>
          <w:rFonts w:ascii="Arial Narrow" w:hAnsi="Arial Narrow" w:cs="Arial"/>
          <w:i/>
          <w:color w:val="000000"/>
          <w:sz w:val="18"/>
          <w:szCs w:val="18"/>
          <w:lang w:val="ro-RO"/>
        </w:rPr>
        <w:t>Diplome de excelenţă</w:t>
      </w:r>
      <w:r w:rsidRPr="00F37194">
        <w:rPr>
          <w:rFonts w:ascii="Arial Narrow" w:hAnsi="Arial Narrow" w:cs="Arial"/>
          <w:color w:val="000000"/>
          <w:sz w:val="18"/>
          <w:szCs w:val="18"/>
          <w:lang w:val="ro-RO"/>
        </w:rPr>
        <w:t xml:space="preserve"> din partea Asociaţiei Facultăţilor de Economie din România pentru </w:t>
      </w:r>
      <w:r w:rsidRPr="00F37194">
        <w:rPr>
          <w:rFonts w:ascii="Arial Narrow" w:hAnsi="Arial Narrow" w:cs="Arial"/>
          <w:i/>
          <w:color w:val="000000"/>
          <w:sz w:val="18"/>
          <w:szCs w:val="18"/>
          <w:lang w:val="ro-RO"/>
        </w:rPr>
        <w:t>contribuţii deosebite la evaluarea lucrărilor prezentate în secţiunea Contabilitate şi Informatică de Gestiune</w:t>
      </w:r>
      <w:r w:rsidRPr="00F37194">
        <w:rPr>
          <w:rFonts w:ascii="Arial Narrow" w:hAnsi="Arial Narrow" w:cs="Arial"/>
          <w:color w:val="000000"/>
          <w:sz w:val="18"/>
          <w:szCs w:val="18"/>
          <w:lang w:val="ro-RO"/>
        </w:rPr>
        <w:t xml:space="preserve">, cât şi pentru </w:t>
      </w:r>
      <w:r w:rsidRPr="00F37194">
        <w:rPr>
          <w:rFonts w:ascii="Arial Narrow" w:hAnsi="Arial Narrow" w:cs="Arial"/>
          <w:i/>
          <w:color w:val="000000"/>
          <w:sz w:val="18"/>
          <w:szCs w:val="18"/>
          <w:lang w:val="ro-RO"/>
        </w:rPr>
        <w:t>sprijinirea cercetării ştiinţifice studenţeşti prin organizarea excelentă</w:t>
      </w:r>
      <w:r w:rsidRPr="00F37194">
        <w:rPr>
          <w:rFonts w:ascii="Arial Narrow" w:hAnsi="Arial Narrow" w:cs="Arial"/>
          <w:color w:val="000000"/>
          <w:sz w:val="18"/>
          <w:szCs w:val="18"/>
          <w:lang w:val="ro-RO"/>
        </w:rPr>
        <w:t xml:space="preserve"> din cadrul Olimpiadei Naţionale a Studenţilor Economişti, ed. II, Alba Iulia, 2007;</w:t>
      </w:r>
    </w:p>
    <w:p w:rsidR="005D1634" w:rsidRPr="00F37194" w:rsidRDefault="005D1634" w:rsidP="005D1634">
      <w:pPr>
        <w:numPr>
          <w:ilvl w:val="0"/>
          <w:numId w:val="35"/>
        </w:numPr>
        <w:tabs>
          <w:tab w:val="left" w:pos="993"/>
        </w:tabs>
        <w:ind w:right="34"/>
        <w:rPr>
          <w:rFonts w:ascii="Arial Narrow" w:hAnsi="Arial Narrow" w:cs="Arial"/>
          <w:bCs/>
          <w:iCs/>
          <w:sz w:val="18"/>
          <w:szCs w:val="18"/>
          <w:lang w:val="ro-RO"/>
        </w:rPr>
      </w:pPr>
      <w:r w:rsidRPr="00F37194">
        <w:rPr>
          <w:rFonts w:ascii="Arial Narrow" w:hAnsi="Arial Narrow" w:cs="Arial"/>
          <w:bCs/>
          <w:i/>
          <w:iCs/>
          <w:sz w:val="18"/>
          <w:szCs w:val="18"/>
          <w:lang w:val="ro-RO"/>
        </w:rPr>
        <w:t>Diplomă de excelenţă cu medalie jubiliară de aur</w:t>
      </w:r>
      <w:r w:rsidRPr="00F37194">
        <w:rPr>
          <w:rFonts w:ascii="Arial Narrow" w:hAnsi="Arial Narrow" w:cs="Arial"/>
          <w:bCs/>
          <w:iCs/>
          <w:sz w:val="18"/>
          <w:szCs w:val="18"/>
          <w:lang w:val="ro-RO"/>
        </w:rPr>
        <w:t xml:space="preserve"> la cea de-a 40-a aniversare a Facultăţii de Ştiinţe Economice din cadrul Universităţii de Vest din Timişoara, ca semn al înaltei preţuiri pentru contribuţia adusă la dezvoltarea şi modernizarea învăţământulu</w:t>
      </w:r>
      <w:r w:rsidR="0034265B" w:rsidRPr="00F37194">
        <w:rPr>
          <w:rFonts w:ascii="Arial Narrow" w:hAnsi="Arial Narrow" w:cs="Arial"/>
          <w:bCs/>
          <w:iCs/>
          <w:sz w:val="18"/>
          <w:szCs w:val="18"/>
          <w:lang w:val="ro-RO"/>
        </w:rPr>
        <w:t>i superior economic din România;</w:t>
      </w:r>
    </w:p>
    <w:p w:rsidR="005D1634" w:rsidRPr="00F37194" w:rsidRDefault="005D1634" w:rsidP="005D1634">
      <w:pPr>
        <w:numPr>
          <w:ilvl w:val="0"/>
          <w:numId w:val="35"/>
        </w:numPr>
        <w:tabs>
          <w:tab w:val="left" w:pos="993"/>
        </w:tabs>
        <w:ind w:right="34"/>
        <w:rPr>
          <w:rFonts w:ascii="Arial Narrow" w:hAnsi="Arial Narrow" w:cs="Arial"/>
          <w:bCs/>
          <w:iCs/>
          <w:sz w:val="18"/>
          <w:szCs w:val="18"/>
          <w:lang w:val="ro-RO"/>
        </w:rPr>
      </w:pPr>
      <w:r w:rsidRPr="00F37194">
        <w:rPr>
          <w:rFonts w:ascii="Arial Narrow" w:hAnsi="Arial Narrow" w:cs="Arial"/>
          <w:bCs/>
          <w:i/>
          <w:iCs/>
          <w:sz w:val="18"/>
          <w:szCs w:val="18"/>
          <w:lang w:val="ro-RO"/>
        </w:rPr>
        <w:t>Diplomă de merit</w:t>
      </w:r>
      <w:r w:rsidRPr="00F37194">
        <w:rPr>
          <w:rFonts w:ascii="Arial Narrow" w:hAnsi="Arial Narrow" w:cs="Arial"/>
          <w:bCs/>
          <w:iCs/>
          <w:sz w:val="18"/>
          <w:szCs w:val="18"/>
          <w:lang w:val="ro-RO"/>
        </w:rPr>
        <w:t xml:space="preserve"> de ziua naţională a contabilului român din partea CECCAR, 2005, .2008, 2009, 2010, 2011;</w:t>
      </w:r>
    </w:p>
    <w:p w:rsidR="005D1634" w:rsidRPr="00F37194" w:rsidRDefault="005D1634" w:rsidP="005D1634">
      <w:pPr>
        <w:numPr>
          <w:ilvl w:val="0"/>
          <w:numId w:val="35"/>
        </w:numPr>
        <w:tabs>
          <w:tab w:val="left" w:pos="993"/>
        </w:tabs>
        <w:ind w:right="34"/>
        <w:rPr>
          <w:rFonts w:ascii="Arial Narrow" w:hAnsi="Arial Narrow" w:cs="Arial"/>
          <w:bCs/>
          <w:iCs/>
          <w:sz w:val="18"/>
          <w:szCs w:val="18"/>
          <w:lang w:val="ro-RO"/>
        </w:rPr>
      </w:pPr>
      <w:r w:rsidRPr="00F37194">
        <w:rPr>
          <w:rFonts w:ascii="Arial Narrow" w:hAnsi="Arial Narrow" w:cs="Arial"/>
          <w:bCs/>
          <w:i/>
          <w:iCs/>
          <w:sz w:val="18"/>
          <w:szCs w:val="18"/>
          <w:lang w:val="ro-RO"/>
        </w:rPr>
        <w:t>Diplomă de excelenţă</w:t>
      </w:r>
      <w:r w:rsidRPr="00F37194">
        <w:rPr>
          <w:rFonts w:ascii="Arial Narrow" w:hAnsi="Arial Narrow" w:cs="Arial"/>
          <w:bCs/>
          <w:iCs/>
          <w:sz w:val="18"/>
          <w:szCs w:val="18"/>
          <w:lang w:val="ro-RO"/>
        </w:rPr>
        <w:t xml:space="preserve"> pentru deosebita susţinere a studenţilor, precum şi pentru profesionalismul, talentul şi dăruirea de care dă dovadă în activitatea didactică din partea Asociaţiei Naţionale a Studenţilor în Ştiinţe Administrative, martie 2006;</w:t>
      </w:r>
    </w:p>
    <w:p w:rsidR="005D1634" w:rsidRPr="00F37194" w:rsidRDefault="005D1634" w:rsidP="005D1634">
      <w:pPr>
        <w:numPr>
          <w:ilvl w:val="0"/>
          <w:numId w:val="35"/>
        </w:numPr>
        <w:tabs>
          <w:tab w:val="left" w:pos="993"/>
        </w:tabs>
        <w:ind w:right="34"/>
        <w:rPr>
          <w:rFonts w:ascii="Arial Narrow" w:hAnsi="Arial Narrow" w:cs="Arial"/>
          <w:bCs/>
          <w:iCs/>
          <w:sz w:val="18"/>
          <w:szCs w:val="18"/>
          <w:lang w:val="ro-RO"/>
        </w:rPr>
      </w:pPr>
      <w:r w:rsidRPr="00F37194">
        <w:rPr>
          <w:rFonts w:ascii="Arial Narrow" w:hAnsi="Arial Narrow" w:cs="Arial"/>
          <w:bCs/>
          <w:i/>
          <w:iCs/>
          <w:sz w:val="18"/>
          <w:szCs w:val="18"/>
          <w:lang w:val="ro-RO"/>
        </w:rPr>
        <w:t>Diplomă „membru de onoare”</w:t>
      </w:r>
      <w:r w:rsidRPr="00F37194">
        <w:rPr>
          <w:rFonts w:ascii="Arial Narrow" w:hAnsi="Arial Narrow" w:cs="Arial"/>
          <w:bCs/>
          <w:iCs/>
          <w:sz w:val="18"/>
          <w:szCs w:val="18"/>
          <w:lang w:val="ro-RO"/>
        </w:rPr>
        <w:t xml:space="preserve"> din partea Clubului Antreprenorial Studenţesc CASt;</w:t>
      </w:r>
    </w:p>
    <w:p w:rsidR="005D1634" w:rsidRPr="00F37194" w:rsidRDefault="005D1634" w:rsidP="005D1634">
      <w:pPr>
        <w:numPr>
          <w:ilvl w:val="0"/>
          <w:numId w:val="35"/>
        </w:numPr>
        <w:tabs>
          <w:tab w:val="left" w:pos="993"/>
        </w:tabs>
        <w:ind w:right="34"/>
        <w:rPr>
          <w:rFonts w:ascii="Arial Narrow" w:hAnsi="Arial Narrow" w:cs="Arial"/>
          <w:bCs/>
          <w:iCs/>
          <w:sz w:val="18"/>
          <w:szCs w:val="18"/>
          <w:lang w:val="ro-RO"/>
        </w:rPr>
      </w:pPr>
      <w:r w:rsidRPr="00F37194">
        <w:rPr>
          <w:rFonts w:ascii="Arial Narrow" w:hAnsi="Arial Narrow" w:cs="Arial"/>
          <w:bCs/>
          <w:i/>
          <w:iCs/>
          <w:sz w:val="18"/>
          <w:szCs w:val="18"/>
          <w:lang w:val="ro-RO"/>
        </w:rPr>
        <w:t>Diplomă de excelenţă</w:t>
      </w:r>
      <w:r w:rsidRPr="00F37194">
        <w:rPr>
          <w:rFonts w:ascii="Arial Narrow" w:hAnsi="Arial Narrow" w:cs="Arial"/>
          <w:bCs/>
          <w:iCs/>
          <w:sz w:val="18"/>
          <w:szCs w:val="18"/>
          <w:lang w:val="ro-RO"/>
        </w:rPr>
        <w:t xml:space="preserve"> pentru activitatea de excepţie în domeniul cercetării comportamentului antreprenorial din partea O.T.I.M.M.C. Constanţa, 15.12.2007.</w:t>
      </w:r>
    </w:p>
    <w:p w:rsidR="005D1634" w:rsidRPr="00F37194" w:rsidRDefault="005D1634" w:rsidP="00C33362">
      <w:pPr>
        <w:tabs>
          <w:tab w:val="left" w:pos="2625"/>
        </w:tabs>
        <w:ind w:left="170"/>
        <w:outlineLvl w:val="0"/>
        <w:rPr>
          <w:rFonts w:ascii="Arial Narrow" w:hAnsi="Arial Narrow"/>
          <w:smallCaps/>
          <w:sz w:val="18"/>
          <w:szCs w:val="18"/>
          <w:lang w:val="ro-RO"/>
        </w:rPr>
      </w:pPr>
    </w:p>
    <w:p w:rsidR="00E169EB" w:rsidRPr="00F37194" w:rsidRDefault="005F2511" w:rsidP="00C33362">
      <w:pPr>
        <w:tabs>
          <w:tab w:val="left" w:pos="2625"/>
        </w:tabs>
        <w:ind w:left="170"/>
        <w:outlineLvl w:val="0"/>
        <w:rPr>
          <w:rFonts w:ascii="Arial Narrow" w:hAnsi="Arial Narrow"/>
          <w:sz w:val="18"/>
          <w:szCs w:val="18"/>
          <w:lang w:val="ro-RO"/>
        </w:rPr>
      </w:pPr>
      <w:r w:rsidRPr="00F37194">
        <w:rPr>
          <w:rFonts w:ascii="Arial Narrow" w:hAnsi="Arial Narrow"/>
          <w:b/>
          <w:smallCaps/>
          <w:sz w:val="18"/>
          <w:szCs w:val="18"/>
          <w:lang w:val="ro-RO"/>
        </w:rPr>
        <w:t>LIMBI STRĂ</w:t>
      </w:r>
      <w:r w:rsidR="00E169EB" w:rsidRPr="00F37194">
        <w:rPr>
          <w:rFonts w:ascii="Arial Narrow" w:hAnsi="Arial Narrow"/>
          <w:b/>
          <w:smallCaps/>
          <w:sz w:val="18"/>
          <w:szCs w:val="18"/>
          <w:lang w:val="ro-RO"/>
        </w:rPr>
        <w:t>INE</w:t>
      </w:r>
    </w:p>
    <w:p w:rsidR="00E169EB" w:rsidRPr="00F37194" w:rsidRDefault="00E169EB" w:rsidP="00C33362">
      <w:pPr>
        <w:tabs>
          <w:tab w:val="left" w:pos="2625"/>
        </w:tabs>
        <w:ind w:left="170"/>
        <w:rPr>
          <w:rFonts w:ascii="Arial Narrow" w:hAnsi="Arial Narrow"/>
          <w:sz w:val="18"/>
          <w:szCs w:val="18"/>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1380"/>
        <w:gridCol w:w="6247"/>
      </w:tblGrid>
      <w:tr w:rsidR="00E169EB" w:rsidRPr="00F37194">
        <w:trPr>
          <w:cantSplit/>
        </w:trPr>
        <w:tc>
          <w:tcPr>
            <w:tcW w:w="1418" w:type="dxa"/>
            <w:vMerge w:val="restart"/>
            <w:vAlign w:val="center"/>
          </w:tcPr>
          <w:p w:rsidR="00E169EB" w:rsidRPr="00F37194" w:rsidRDefault="00E169EB" w:rsidP="00C33362">
            <w:pPr>
              <w:pStyle w:val="Aeeaoaeaa2"/>
              <w:widowControl/>
              <w:tabs>
                <w:tab w:val="left" w:pos="-1418"/>
              </w:tabs>
              <w:ind w:left="0" w:firstLine="0"/>
              <w:jc w:val="both"/>
              <w:rPr>
                <w:rFonts w:ascii="Arial Narrow" w:hAnsi="Arial Narrow"/>
                <w:i w:val="0"/>
                <w:sz w:val="18"/>
                <w:szCs w:val="18"/>
                <w:lang w:val="ro-RO"/>
              </w:rPr>
            </w:pPr>
            <w:r w:rsidRPr="00F37194">
              <w:rPr>
                <w:rFonts w:ascii="Arial Narrow" w:hAnsi="Arial Narrow"/>
                <w:i w:val="0"/>
                <w:sz w:val="18"/>
                <w:szCs w:val="18"/>
                <w:lang w:val="ro-RO"/>
              </w:rPr>
              <w:t>Limba</w:t>
            </w:r>
            <w:r w:rsidR="006A501D" w:rsidRPr="00F37194">
              <w:rPr>
                <w:rFonts w:ascii="Arial Narrow" w:hAnsi="Arial Narrow"/>
                <w:i w:val="0"/>
                <w:sz w:val="18"/>
                <w:szCs w:val="18"/>
                <w:lang w:val="ro-RO"/>
              </w:rPr>
              <w:t xml:space="preserve"> engleză</w:t>
            </w:r>
          </w:p>
        </w:tc>
        <w:tc>
          <w:tcPr>
            <w:tcW w:w="1354" w:type="dxa"/>
          </w:tcPr>
          <w:p w:rsidR="00E169EB" w:rsidRPr="00F37194" w:rsidRDefault="00E169EB" w:rsidP="00C33362">
            <w:pPr>
              <w:pStyle w:val="Aeeaoaeaa2"/>
              <w:widowControl/>
              <w:numPr>
                <w:ilvl w:val="0"/>
                <w:numId w:val="15"/>
              </w:numPr>
              <w:tabs>
                <w:tab w:val="left" w:pos="-1418"/>
              </w:tabs>
              <w:ind w:left="170" w:hanging="170"/>
              <w:jc w:val="both"/>
              <w:rPr>
                <w:rFonts w:ascii="Arial Narrow" w:hAnsi="Arial Narrow"/>
                <w:i w:val="0"/>
                <w:sz w:val="18"/>
                <w:szCs w:val="18"/>
                <w:lang w:val="ro-RO"/>
              </w:rPr>
            </w:pPr>
            <w:r w:rsidRPr="00F37194">
              <w:rPr>
                <w:rFonts w:ascii="Arial Narrow" w:hAnsi="Arial Narrow"/>
                <w:i w:val="0"/>
                <w:sz w:val="18"/>
                <w:szCs w:val="18"/>
                <w:lang w:val="ro-RO"/>
              </w:rPr>
              <w:t>Citire</w:t>
            </w:r>
          </w:p>
        </w:tc>
        <w:tc>
          <w:tcPr>
            <w:tcW w:w="6129" w:type="dxa"/>
          </w:tcPr>
          <w:p w:rsidR="00E169EB" w:rsidRPr="00F37194" w:rsidRDefault="00E169EB" w:rsidP="00C33362">
            <w:pPr>
              <w:pStyle w:val="Eaoaeaa"/>
              <w:widowControl/>
              <w:ind w:left="170"/>
              <w:rPr>
                <w:rFonts w:ascii="Arial Narrow" w:hAnsi="Arial Narrow"/>
                <w:sz w:val="18"/>
                <w:szCs w:val="18"/>
                <w:lang w:val="ro-RO"/>
              </w:rPr>
            </w:pPr>
            <w:r w:rsidRPr="00F37194">
              <w:rPr>
                <w:rFonts w:ascii="Arial Narrow" w:hAnsi="Arial Narrow"/>
                <w:sz w:val="18"/>
                <w:szCs w:val="18"/>
                <w:lang w:val="ro-RO"/>
              </w:rPr>
              <w:t xml:space="preserve">Nivel: bine </w:t>
            </w:r>
          </w:p>
        </w:tc>
      </w:tr>
      <w:tr w:rsidR="00E169EB" w:rsidRPr="00F37194">
        <w:trPr>
          <w:cantSplit/>
        </w:trPr>
        <w:tc>
          <w:tcPr>
            <w:tcW w:w="1418" w:type="dxa"/>
            <w:vMerge/>
          </w:tcPr>
          <w:p w:rsidR="00E169EB" w:rsidRPr="00F37194" w:rsidRDefault="00E169EB" w:rsidP="00C33362">
            <w:pPr>
              <w:pStyle w:val="Aeeaoaeaa2"/>
              <w:widowControl/>
              <w:ind w:left="0" w:firstLine="0"/>
              <w:jc w:val="both"/>
              <w:rPr>
                <w:rFonts w:ascii="Arial Narrow" w:hAnsi="Arial Narrow"/>
                <w:i w:val="0"/>
                <w:sz w:val="18"/>
                <w:szCs w:val="18"/>
                <w:lang w:val="ro-RO"/>
              </w:rPr>
            </w:pPr>
          </w:p>
        </w:tc>
        <w:tc>
          <w:tcPr>
            <w:tcW w:w="1354" w:type="dxa"/>
          </w:tcPr>
          <w:p w:rsidR="00E169EB" w:rsidRPr="00F37194" w:rsidRDefault="00E169EB" w:rsidP="00C33362">
            <w:pPr>
              <w:pStyle w:val="Aeeaoaeaa2"/>
              <w:widowControl/>
              <w:numPr>
                <w:ilvl w:val="0"/>
                <w:numId w:val="15"/>
              </w:numPr>
              <w:ind w:left="170" w:hanging="170"/>
              <w:jc w:val="both"/>
              <w:rPr>
                <w:rFonts w:ascii="Arial Narrow" w:hAnsi="Arial Narrow"/>
                <w:i w:val="0"/>
                <w:sz w:val="18"/>
                <w:szCs w:val="18"/>
                <w:lang w:val="ro-RO"/>
              </w:rPr>
            </w:pPr>
            <w:r w:rsidRPr="00F37194">
              <w:rPr>
                <w:rFonts w:ascii="Arial Narrow" w:hAnsi="Arial Narrow"/>
                <w:i w:val="0"/>
                <w:sz w:val="18"/>
                <w:szCs w:val="18"/>
                <w:lang w:val="ro-RO"/>
              </w:rPr>
              <w:t>Scriere</w:t>
            </w:r>
          </w:p>
        </w:tc>
        <w:tc>
          <w:tcPr>
            <w:tcW w:w="6129" w:type="dxa"/>
          </w:tcPr>
          <w:p w:rsidR="00E169EB" w:rsidRPr="00F37194" w:rsidRDefault="00E169EB" w:rsidP="00C33362">
            <w:pPr>
              <w:pStyle w:val="Eaoaeaa"/>
              <w:widowControl/>
              <w:ind w:left="170"/>
              <w:rPr>
                <w:rFonts w:ascii="Arial Narrow" w:hAnsi="Arial Narrow"/>
                <w:sz w:val="18"/>
                <w:szCs w:val="18"/>
                <w:lang w:val="ro-RO"/>
              </w:rPr>
            </w:pPr>
            <w:r w:rsidRPr="00F37194">
              <w:rPr>
                <w:rFonts w:ascii="Arial Narrow" w:hAnsi="Arial Narrow"/>
                <w:sz w:val="18"/>
                <w:szCs w:val="18"/>
                <w:lang w:val="ro-RO"/>
              </w:rPr>
              <w:t xml:space="preserve">Nivel: </w:t>
            </w:r>
            <w:r w:rsidR="006A501D" w:rsidRPr="00F37194">
              <w:rPr>
                <w:rFonts w:ascii="Arial Narrow" w:hAnsi="Arial Narrow"/>
                <w:sz w:val="18"/>
                <w:szCs w:val="18"/>
                <w:lang w:val="ro-RO"/>
              </w:rPr>
              <w:t>bine</w:t>
            </w:r>
          </w:p>
        </w:tc>
      </w:tr>
      <w:tr w:rsidR="00E169EB" w:rsidRPr="00F37194">
        <w:trPr>
          <w:cantSplit/>
        </w:trPr>
        <w:tc>
          <w:tcPr>
            <w:tcW w:w="1418" w:type="dxa"/>
            <w:vMerge/>
          </w:tcPr>
          <w:p w:rsidR="00E169EB" w:rsidRPr="00F37194" w:rsidRDefault="00E169EB" w:rsidP="00C33362">
            <w:pPr>
              <w:pStyle w:val="Aaoeeu"/>
              <w:tabs>
                <w:tab w:val="left" w:pos="-1418"/>
              </w:tabs>
              <w:ind w:left="0" w:firstLine="0"/>
              <w:rPr>
                <w:rFonts w:ascii="Arial Narrow" w:hAnsi="Arial Narrow"/>
                <w:sz w:val="18"/>
                <w:szCs w:val="18"/>
                <w:lang w:val="ro-RO"/>
              </w:rPr>
            </w:pPr>
          </w:p>
        </w:tc>
        <w:tc>
          <w:tcPr>
            <w:tcW w:w="1354" w:type="dxa"/>
          </w:tcPr>
          <w:p w:rsidR="00E169EB" w:rsidRPr="00F37194" w:rsidRDefault="00E169EB" w:rsidP="00C33362">
            <w:pPr>
              <w:pStyle w:val="Aaoeeu"/>
              <w:numPr>
                <w:ilvl w:val="0"/>
                <w:numId w:val="15"/>
              </w:numPr>
              <w:tabs>
                <w:tab w:val="left" w:pos="-1418"/>
              </w:tabs>
              <w:ind w:left="170" w:hanging="170"/>
              <w:rPr>
                <w:rFonts w:ascii="Arial Narrow" w:hAnsi="Arial Narrow"/>
                <w:sz w:val="18"/>
                <w:szCs w:val="18"/>
                <w:lang w:val="ro-RO"/>
              </w:rPr>
            </w:pPr>
            <w:r w:rsidRPr="00F37194">
              <w:rPr>
                <w:rFonts w:ascii="Arial Narrow" w:hAnsi="Arial Narrow"/>
                <w:sz w:val="18"/>
                <w:szCs w:val="18"/>
                <w:lang w:val="ro-RO"/>
              </w:rPr>
              <w:t>Conversaţie</w:t>
            </w:r>
          </w:p>
        </w:tc>
        <w:tc>
          <w:tcPr>
            <w:tcW w:w="6129" w:type="dxa"/>
          </w:tcPr>
          <w:p w:rsidR="00E169EB" w:rsidRPr="00F37194" w:rsidRDefault="00E169EB" w:rsidP="00C33362">
            <w:pPr>
              <w:pStyle w:val="Eaoaeaa"/>
              <w:widowControl/>
              <w:ind w:left="170"/>
              <w:rPr>
                <w:rFonts w:ascii="Arial Narrow" w:hAnsi="Arial Narrow"/>
                <w:sz w:val="18"/>
                <w:szCs w:val="18"/>
                <w:lang w:val="ro-RO"/>
              </w:rPr>
            </w:pPr>
            <w:r w:rsidRPr="00F37194">
              <w:rPr>
                <w:rFonts w:ascii="Arial Narrow" w:hAnsi="Arial Narrow"/>
                <w:sz w:val="18"/>
                <w:szCs w:val="18"/>
                <w:lang w:val="ro-RO"/>
              </w:rPr>
              <w:t xml:space="preserve">Nivel: </w:t>
            </w:r>
            <w:r w:rsidR="006A501D" w:rsidRPr="00F37194">
              <w:rPr>
                <w:rFonts w:ascii="Arial Narrow" w:hAnsi="Arial Narrow"/>
                <w:sz w:val="18"/>
                <w:szCs w:val="18"/>
                <w:lang w:val="ro-RO"/>
              </w:rPr>
              <w:t>bine</w:t>
            </w:r>
          </w:p>
        </w:tc>
      </w:tr>
    </w:tbl>
    <w:p w:rsidR="00E169EB" w:rsidRPr="00F37194" w:rsidRDefault="00E169EB" w:rsidP="00C33362">
      <w:pPr>
        <w:pStyle w:val="Aaoeeu"/>
        <w:widowControl/>
        <w:ind w:left="170"/>
        <w:rPr>
          <w:rFonts w:ascii="Arial Narrow" w:hAnsi="Arial Narrow"/>
          <w:sz w:val="18"/>
          <w:szCs w:val="18"/>
          <w:lang w:val="ro-RO"/>
        </w:rPr>
      </w:pPr>
    </w:p>
    <w:p w:rsidR="00E169EB" w:rsidRPr="00F37194" w:rsidRDefault="00E169EB" w:rsidP="00C33362">
      <w:pPr>
        <w:pStyle w:val="Aaoeeu"/>
        <w:widowControl/>
        <w:ind w:left="170"/>
        <w:rPr>
          <w:rFonts w:ascii="Arial Narrow" w:hAnsi="Arial Narrow"/>
          <w:b/>
          <w:sz w:val="18"/>
          <w:szCs w:val="18"/>
          <w:lang w:val="ro-RO"/>
        </w:rPr>
      </w:pPr>
      <w:r w:rsidRPr="00F37194">
        <w:rPr>
          <w:rFonts w:ascii="Arial Narrow" w:hAnsi="Arial Narrow"/>
          <w:b/>
          <w:sz w:val="18"/>
          <w:szCs w:val="18"/>
          <w:lang w:val="ro-RO"/>
        </w:rPr>
        <w:t>Data</w:t>
      </w:r>
      <w:r w:rsidR="006A501D" w:rsidRPr="00F37194">
        <w:rPr>
          <w:rFonts w:ascii="Arial Narrow" w:hAnsi="Arial Narrow"/>
          <w:sz w:val="18"/>
          <w:szCs w:val="18"/>
          <w:lang w:val="ro-RO"/>
        </w:rPr>
        <w:t>:</w:t>
      </w:r>
      <w:r w:rsidR="00764D53" w:rsidRPr="00F37194">
        <w:rPr>
          <w:rFonts w:ascii="Arial Narrow" w:hAnsi="Arial Narrow"/>
          <w:sz w:val="18"/>
          <w:szCs w:val="18"/>
          <w:lang w:val="ro-RO"/>
        </w:rPr>
        <w:t xml:space="preserve"> 15.0</w:t>
      </w:r>
      <w:r w:rsidR="00E86EF0" w:rsidRPr="00F37194">
        <w:rPr>
          <w:rFonts w:ascii="Arial Narrow" w:hAnsi="Arial Narrow"/>
          <w:sz w:val="18"/>
          <w:szCs w:val="18"/>
          <w:lang w:val="ro-RO"/>
        </w:rPr>
        <w:t>4</w:t>
      </w:r>
      <w:r w:rsidR="00422E09" w:rsidRPr="00F37194">
        <w:rPr>
          <w:rFonts w:ascii="Arial Narrow" w:hAnsi="Arial Narrow"/>
          <w:sz w:val="18"/>
          <w:szCs w:val="18"/>
          <w:lang w:val="ro-RO"/>
        </w:rPr>
        <w:t>.201</w:t>
      </w:r>
      <w:r w:rsidR="00764D53" w:rsidRPr="00F37194">
        <w:rPr>
          <w:rFonts w:ascii="Arial Narrow" w:hAnsi="Arial Narrow"/>
          <w:sz w:val="18"/>
          <w:szCs w:val="18"/>
          <w:lang w:val="ro-RO"/>
        </w:rPr>
        <w:t>6</w:t>
      </w:r>
      <w:r w:rsidRPr="00F37194">
        <w:rPr>
          <w:rFonts w:ascii="Arial Narrow" w:hAnsi="Arial Narrow"/>
          <w:sz w:val="18"/>
          <w:szCs w:val="18"/>
          <w:lang w:val="ro-RO"/>
        </w:rPr>
        <w:tab/>
      </w:r>
      <w:r w:rsidRPr="00F37194">
        <w:rPr>
          <w:rFonts w:ascii="Arial Narrow" w:hAnsi="Arial Narrow"/>
          <w:sz w:val="18"/>
          <w:szCs w:val="18"/>
          <w:lang w:val="ro-RO"/>
        </w:rPr>
        <w:tab/>
      </w:r>
      <w:r w:rsidRPr="00F37194">
        <w:rPr>
          <w:rFonts w:ascii="Arial Narrow" w:hAnsi="Arial Narrow"/>
          <w:sz w:val="18"/>
          <w:szCs w:val="18"/>
          <w:lang w:val="ro-RO"/>
        </w:rPr>
        <w:tab/>
      </w:r>
      <w:r w:rsidRPr="00F37194">
        <w:rPr>
          <w:rFonts w:ascii="Arial Narrow" w:hAnsi="Arial Narrow"/>
          <w:sz w:val="18"/>
          <w:szCs w:val="18"/>
          <w:lang w:val="ro-RO"/>
        </w:rPr>
        <w:tab/>
      </w:r>
      <w:r w:rsidR="00422E09" w:rsidRPr="00F37194">
        <w:rPr>
          <w:rFonts w:ascii="Arial Narrow" w:hAnsi="Arial Narrow"/>
          <w:sz w:val="18"/>
          <w:szCs w:val="18"/>
          <w:lang w:val="ro-RO"/>
        </w:rPr>
        <w:tab/>
      </w:r>
      <w:r w:rsidRPr="00F37194">
        <w:rPr>
          <w:rFonts w:ascii="Arial Narrow" w:hAnsi="Arial Narrow"/>
          <w:sz w:val="18"/>
          <w:szCs w:val="18"/>
          <w:lang w:val="ro-RO"/>
        </w:rPr>
        <w:tab/>
      </w:r>
      <w:r w:rsidRPr="00F37194">
        <w:rPr>
          <w:rFonts w:ascii="Arial Narrow" w:hAnsi="Arial Narrow"/>
          <w:sz w:val="18"/>
          <w:szCs w:val="18"/>
          <w:lang w:val="ro-RO"/>
        </w:rPr>
        <w:tab/>
      </w:r>
      <w:r w:rsidRPr="00F37194">
        <w:rPr>
          <w:rFonts w:ascii="Arial Narrow" w:hAnsi="Arial Narrow"/>
          <w:b/>
          <w:sz w:val="18"/>
          <w:szCs w:val="18"/>
          <w:lang w:val="ro-RO"/>
        </w:rPr>
        <w:t>Semnătura</w:t>
      </w:r>
    </w:p>
    <w:p w:rsidR="006A501D" w:rsidRPr="00F37194" w:rsidRDefault="006A501D" w:rsidP="00C33362">
      <w:pPr>
        <w:pStyle w:val="Aaoeeu"/>
        <w:widowControl/>
        <w:ind w:left="170"/>
        <w:rPr>
          <w:rFonts w:ascii="Arial Narrow" w:hAnsi="Arial Narrow"/>
          <w:b/>
          <w:sz w:val="18"/>
          <w:szCs w:val="18"/>
          <w:lang w:val="ro-RO"/>
        </w:rPr>
      </w:pPr>
      <w:r w:rsidRPr="00F37194">
        <w:rPr>
          <w:rFonts w:ascii="Arial Narrow" w:hAnsi="Arial Narrow"/>
          <w:b/>
          <w:sz w:val="18"/>
          <w:szCs w:val="18"/>
          <w:lang w:val="ro-RO"/>
        </w:rPr>
        <w:tab/>
      </w:r>
      <w:r w:rsidRPr="00F37194">
        <w:rPr>
          <w:rFonts w:ascii="Arial Narrow" w:hAnsi="Arial Narrow"/>
          <w:b/>
          <w:sz w:val="18"/>
          <w:szCs w:val="18"/>
          <w:lang w:val="ro-RO"/>
        </w:rPr>
        <w:tab/>
      </w:r>
      <w:r w:rsidRPr="00F37194">
        <w:rPr>
          <w:rFonts w:ascii="Arial Narrow" w:hAnsi="Arial Narrow"/>
          <w:b/>
          <w:sz w:val="18"/>
          <w:szCs w:val="18"/>
          <w:lang w:val="ro-RO"/>
        </w:rPr>
        <w:tab/>
      </w:r>
      <w:r w:rsidRPr="00F37194">
        <w:rPr>
          <w:rFonts w:ascii="Arial Narrow" w:hAnsi="Arial Narrow"/>
          <w:b/>
          <w:sz w:val="18"/>
          <w:szCs w:val="18"/>
          <w:lang w:val="ro-RO"/>
        </w:rPr>
        <w:tab/>
      </w:r>
      <w:r w:rsidRPr="00F37194">
        <w:rPr>
          <w:rFonts w:ascii="Arial Narrow" w:hAnsi="Arial Narrow"/>
          <w:b/>
          <w:sz w:val="18"/>
          <w:szCs w:val="18"/>
          <w:lang w:val="ro-RO"/>
        </w:rPr>
        <w:tab/>
      </w:r>
      <w:r w:rsidRPr="00F37194">
        <w:rPr>
          <w:rFonts w:ascii="Arial Narrow" w:hAnsi="Arial Narrow"/>
          <w:b/>
          <w:sz w:val="18"/>
          <w:szCs w:val="18"/>
          <w:lang w:val="ro-RO"/>
        </w:rPr>
        <w:tab/>
      </w:r>
      <w:r w:rsidRPr="00F37194">
        <w:rPr>
          <w:rFonts w:ascii="Arial Narrow" w:hAnsi="Arial Narrow"/>
          <w:b/>
          <w:sz w:val="18"/>
          <w:szCs w:val="18"/>
          <w:lang w:val="ro-RO"/>
        </w:rPr>
        <w:tab/>
      </w:r>
      <w:r w:rsidRPr="00F37194">
        <w:rPr>
          <w:rFonts w:ascii="Arial Narrow" w:hAnsi="Arial Narrow"/>
          <w:b/>
          <w:sz w:val="18"/>
          <w:szCs w:val="18"/>
          <w:lang w:val="ro-RO"/>
        </w:rPr>
        <w:tab/>
      </w:r>
      <w:r w:rsidRPr="00F37194">
        <w:rPr>
          <w:rFonts w:ascii="Arial Narrow" w:hAnsi="Arial Narrow"/>
          <w:b/>
          <w:sz w:val="18"/>
          <w:szCs w:val="18"/>
          <w:lang w:val="ro-RO"/>
        </w:rPr>
        <w:tab/>
      </w:r>
      <w:r w:rsidR="00423CEC" w:rsidRPr="00F37194">
        <w:rPr>
          <w:rFonts w:ascii="Arial Narrow" w:hAnsi="Arial Narrow" w:cs="Arial"/>
          <w:b/>
          <w:noProof/>
          <w:sz w:val="18"/>
          <w:szCs w:val="18"/>
          <w:lang w:val="en-GB" w:eastAsia="en-GB"/>
        </w:rPr>
        <w:drawing>
          <wp:inline distT="0" distB="0" distL="0" distR="0">
            <wp:extent cx="760022" cy="283294"/>
            <wp:effectExtent l="19050" t="0" r="1978" b="0"/>
            <wp:docPr id="2" name="Picture 1" descr="Hlaci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ciuc"/>
                    <pic:cNvPicPr>
                      <a:picLocks noChangeAspect="1" noChangeArrowheads="1"/>
                    </pic:cNvPicPr>
                  </pic:nvPicPr>
                  <pic:blipFill>
                    <a:blip r:embed="rId45" cstate="print"/>
                    <a:srcRect/>
                    <a:stretch>
                      <a:fillRect/>
                    </a:stretch>
                  </pic:blipFill>
                  <pic:spPr bwMode="auto">
                    <a:xfrm>
                      <a:off x="0" y="0"/>
                      <a:ext cx="761077" cy="283687"/>
                    </a:xfrm>
                    <a:prstGeom prst="rect">
                      <a:avLst/>
                    </a:prstGeom>
                    <a:noFill/>
                    <a:ln w="9525">
                      <a:noFill/>
                      <a:miter lim="800000"/>
                      <a:headEnd/>
                      <a:tailEnd/>
                    </a:ln>
                  </pic:spPr>
                </pic:pic>
              </a:graphicData>
            </a:graphic>
          </wp:inline>
        </w:drawing>
      </w:r>
    </w:p>
    <w:sectPr w:rsidR="006A501D" w:rsidRPr="00F37194" w:rsidSect="005E18F3">
      <w:footerReference w:type="even" r:id="rId46"/>
      <w:footerReference w:type="default" r:id="rId47"/>
      <w:pgSz w:w="11907" w:h="16840" w:code="9"/>
      <w:pgMar w:top="1134" w:right="1134" w:bottom="1134" w:left="1134" w:header="720" w:footer="720" w:gutter="5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2A" w:rsidRDefault="00FC402A">
      <w:r>
        <w:separator/>
      </w:r>
    </w:p>
  </w:endnote>
  <w:endnote w:type="continuationSeparator" w:id="0">
    <w:p w:rsidR="00FC402A" w:rsidRDefault="00FC4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E7" w:rsidRDefault="00086E6F">
    <w:pPr>
      <w:pStyle w:val="Footer"/>
      <w:framePr w:wrap="around" w:vAnchor="text" w:hAnchor="margin" w:xAlign="right" w:y="1"/>
      <w:rPr>
        <w:rStyle w:val="PageNumber"/>
      </w:rPr>
    </w:pPr>
    <w:r>
      <w:rPr>
        <w:rStyle w:val="PageNumber"/>
      </w:rPr>
      <w:fldChar w:fldCharType="begin"/>
    </w:r>
    <w:r w:rsidR="00E837E7">
      <w:rPr>
        <w:rStyle w:val="PageNumber"/>
      </w:rPr>
      <w:instrText xml:space="preserve">PAGE  </w:instrText>
    </w:r>
    <w:r>
      <w:rPr>
        <w:rStyle w:val="PageNumber"/>
      </w:rPr>
      <w:fldChar w:fldCharType="end"/>
    </w:r>
  </w:p>
  <w:p w:rsidR="00E837E7" w:rsidRDefault="00E837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E7" w:rsidRDefault="00086E6F">
    <w:pPr>
      <w:pStyle w:val="Footer"/>
      <w:jc w:val="center"/>
    </w:pPr>
    <w:r>
      <w:fldChar w:fldCharType="begin"/>
    </w:r>
    <w:r w:rsidR="00E837E7">
      <w:instrText xml:space="preserve"> PAGE   \* MERGEFORMAT </w:instrText>
    </w:r>
    <w:r>
      <w:fldChar w:fldCharType="separate"/>
    </w:r>
    <w:r w:rsidR="00F64CAA">
      <w:rPr>
        <w:noProof/>
      </w:rPr>
      <w:t>10</w:t>
    </w:r>
    <w:r>
      <w:rPr>
        <w:noProof/>
      </w:rPr>
      <w:fldChar w:fldCharType="end"/>
    </w:r>
  </w:p>
  <w:p w:rsidR="00E837E7" w:rsidRDefault="00E837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2A" w:rsidRDefault="00FC402A">
      <w:r>
        <w:separator/>
      </w:r>
    </w:p>
  </w:footnote>
  <w:footnote w:type="continuationSeparator" w:id="0">
    <w:p w:rsidR="00FC402A" w:rsidRDefault="00FC4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D04"/>
    <w:multiLevelType w:val="hybridMultilevel"/>
    <w:tmpl w:val="0060C4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B54F0C"/>
    <w:multiLevelType w:val="hybridMultilevel"/>
    <w:tmpl w:val="F73C7ADC"/>
    <w:lvl w:ilvl="0" w:tplc="7444C7A6">
      <w:start w:val="1"/>
      <w:numFmt w:val="decimal"/>
      <w:lvlText w:val="%1."/>
      <w:lvlJc w:val="left"/>
      <w:pPr>
        <w:tabs>
          <w:tab w:val="num" w:pos="720"/>
        </w:tabs>
        <w:ind w:left="720" w:hanging="360"/>
      </w:pPr>
      <w:rPr>
        <w:rFonts w:hint="default"/>
        <w:b/>
        <w:i w:val="0"/>
      </w:rPr>
    </w:lvl>
    <w:lvl w:ilvl="1" w:tplc="CA467B5A" w:tentative="1">
      <w:start w:val="1"/>
      <w:numFmt w:val="lowerLetter"/>
      <w:lvlText w:val="%2."/>
      <w:lvlJc w:val="left"/>
      <w:pPr>
        <w:tabs>
          <w:tab w:val="num" w:pos="1440"/>
        </w:tabs>
        <w:ind w:left="1440" w:hanging="360"/>
      </w:pPr>
    </w:lvl>
    <w:lvl w:ilvl="2" w:tplc="8B0234C0" w:tentative="1">
      <w:start w:val="1"/>
      <w:numFmt w:val="lowerRoman"/>
      <w:lvlText w:val="%3."/>
      <w:lvlJc w:val="right"/>
      <w:pPr>
        <w:tabs>
          <w:tab w:val="num" w:pos="2160"/>
        </w:tabs>
        <w:ind w:left="2160" w:hanging="180"/>
      </w:pPr>
    </w:lvl>
    <w:lvl w:ilvl="3" w:tplc="207224D8" w:tentative="1">
      <w:start w:val="1"/>
      <w:numFmt w:val="decimal"/>
      <w:lvlText w:val="%4."/>
      <w:lvlJc w:val="left"/>
      <w:pPr>
        <w:tabs>
          <w:tab w:val="num" w:pos="2880"/>
        </w:tabs>
        <w:ind w:left="2880" w:hanging="360"/>
      </w:pPr>
    </w:lvl>
    <w:lvl w:ilvl="4" w:tplc="D24A1912" w:tentative="1">
      <w:start w:val="1"/>
      <w:numFmt w:val="lowerLetter"/>
      <w:lvlText w:val="%5."/>
      <w:lvlJc w:val="left"/>
      <w:pPr>
        <w:tabs>
          <w:tab w:val="num" w:pos="3600"/>
        </w:tabs>
        <w:ind w:left="3600" w:hanging="360"/>
      </w:pPr>
    </w:lvl>
    <w:lvl w:ilvl="5" w:tplc="1A243746" w:tentative="1">
      <w:start w:val="1"/>
      <w:numFmt w:val="lowerRoman"/>
      <w:lvlText w:val="%6."/>
      <w:lvlJc w:val="right"/>
      <w:pPr>
        <w:tabs>
          <w:tab w:val="num" w:pos="4320"/>
        </w:tabs>
        <w:ind w:left="4320" w:hanging="180"/>
      </w:pPr>
    </w:lvl>
    <w:lvl w:ilvl="6" w:tplc="D3BC5534" w:tentative="1">
      <w:start w:val="1"/>
      <w:numFmt w:val="decimal"/>
      <w:lvlText w:val="%7."/>
      <w:lvlJc w:val="left"/>
      <w:pPr>
        <w:tabs>
          <w:tab w:val="num" w:pos="5040"/>
        </w:tabs>
        <w:ind w:left="5040" w:hanging="360"/>
      </w:pPr>
    </w:lvl>
    <w:lvl w:ilvl="7" w:tplc="1910E408" w:tentative="1">
      <w:start w:val="1"/>
      <w:numFmt w:val="lowerLetter"/>
      <w:lvlText w:val="%8."/>
      <w:lvlJc w:val="left"/>
      <w:pPr>
        <w:tabs>
          <w:tab w:val="num" w:pos="5760"/>
        </w:tabs>
        <w:ind w:left="5760" w:hanging="360"/>
      </w:pPr>
    </w:lvl>
    <w:lvl w:ilvl="8" w:tplc="BD445604" w:tentative="1">
      <w:start w:val="1"/>
      <w:numFmt w:val="lowerRoman"/>
      <w:lvlText w:val="%9."/>
      <w:lvlJc w:val="right"/>
      <w:pPr>
        <w:tabs>
          <w:tab w:val="num" w:pos="6480"/>
        </w:tabs>
        <w:ind w:left="6480" w:hanging="180"/>
      </w:pPr>
    </w:lvl>
  </w:abstractNum>
  <w:abstractNum w:abstractNumId="2">
    <w:nsid w:val="05872D1E"/>
    <w:multiLevelType w:val="hybridMultilevel"/>
    <w:tmpl w:val="77C2D10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ACE2389"/>
    <w:multiLevelType w:val="hybridMultilevel"/>
    <w:tmpl w:val="9EFA69CE"/>
    <w:lvl w:ilvl="0" w:tplc="0409000F">
      <w:start w:val="1"/>
      <w:numFmt w:val="decimal"/>
      <w:lvlText w:val="%1."/>
      <w:lvlJc w:val="left"/>
      <w:pPr>
        <w:tabs>
          <w:tab w:val="num" w:pos="720"/>
        </w:tabs>
        <w:ind w:left="720" w:hanging="360"/>
      </w:pPr>
    </w:lvl>
    <w:lvl w:ilvl="1" w:tplc="84D453DE">
      <w:start w:val="1"/>
      <w:numFmt w:val="decimal"/>
      <w:lvlText w:val="%2."/>
      <w:lvlJc w:val="left"/>
      <w:pPr>
        <w:tabs>
          <w:tab w:val="num" w:pos="1440"/>
        </w:tabs>
        <w:ind w:left="1440" w:hanging="360"/>
      </w:pPr>
      <w:rPr>
        <w:rFonts w:hint="default"/>
        <w:b/>
      </w:rPr>
    </w:lvl>
    <w:lvl w:ilvl="2" w:tplc="CB42175E">
      <w:start w:val="1"/>
      <w:numFmt w:val="upperRoman"/>
      <w:lvlText w:val="%3."/>
      <w:lvlJc w:val="left"/>
      <w:pPr>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A3A01"/>
    <w:multiLevelType w:val="hybridMultilevel"/>
    <w:tmpl w:val="0BF2BACA"/>
    <w:lvl w:ilvl="0" w:tplc="26C47C1A">
      <w:numFmt w:val="bullet"/>
      <w:lvlText w:val="•"/>
      <w:lvlJc w:val="left"/>
      <w:pPr>
        <w:ind w:left="360" w:hanging="360"/>
      </w:pPr>
      <w:rPr>
        <w:rFonts w:ascii="Arial" w:hAnsi="Arial" w:hint="default"/>
        <w:b w:val="0"/>
        <w:i w:val="0"/>
        <w:sz w:val="22"/>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DD14989"/>
    <w:multiLevelType w:val="hybridMultilevel"/>
    <w:tmpl w:val="C6227CA8"/>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32F24B4"/>
    <w:multiLevelType w:val="hybridMultilevel"/>
    <w:tmpl w:val="891C5C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571460F"/>
    <w:multiLevelType w:val="hybridMultilevel"/>
    <w:tmpl w:val="FE7685A0"/>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8">
    <w:nsid w:val="15F877B1"/>
    <w:multiLevelType w:val="hybridMultilevel"/>
    <w:tmpl w:val="3788D2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CB74FFE"/>
    <w:multiLevelType w:val="hybridMultilevel"/>
    <w:tmpl w:val="19C8939A"/>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1D3419EE"/>
    <w:multiLevelType w:val="hybridMultilevel"/>
    <w:tmpl w:val="E09414C4"/>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DF443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0AF0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BF18F5"/>
    <w:multiLevelType w:val="hybridMultilevel"/>
    <w:tmpl w:val="B0A64222"/>
    <w:lvl w:ilvl="0" w:tplc="8B76C8F0">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F55D31"/>
    <w:multiLevelType w:val="hybridMultilevel"/>
    <w:tmpl w:val="15D273FE"/>
    <w:lvl w:ilvl="0" w:tplc="7E9455C8">
      <w:start w:val="1"/>
      <w:numFmt w:val="decimal"/>
      <w:lvlText w:val="%1."/>
      <w:lvlJc w:val="left"/>
      <w:pPr>
        <w:ind w:left="360" w:hanging="360"/>
      </w:pPr>
      <w:rPr>
        <w:rFonts w:ascii="Arial Narrow" w:hAnsi="Arial Narrow"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6A7121A"/>
    <w:multiLevelType w:val="hybridMultilevel"/>
    <w:tmpl w:val="8A067576"/>
    <w:lvl w:ilvl="0" w:tplc="945E70D8">
      <w:start w:val="1"/>
      <w:numFmt w:val="decimal"/>
      <w:lvlText w:val="%1."/>
      <w:lvlJc w:val="left"/>
      <w:pPr>
        <w:ind w:left="360" w:hanging="360"/>
      </w:pPr>
      <w:rPr>
        <w:rFonts w:ascii="Arial Narrow" w:hAnsi="Arial Narrow"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8297253"/>
    <w:multiLevelType w:val="hybridMultilevel"/>
    <w:tmpl w:val="6734B758"/>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E93097F"/>
    <w:multiLevelType w:val="hybridMultilevel"/>
    <w:tmpl w:val="1FB82EFC"/>
    <w:lvl w:ilvl="0" w:tplc="1500F83A">
      <w:start w:val="1"/>
      <w:numFmt w:val="decimal"/>
      <w:lvlText w:val="%1."/>
      <w:lvlJc w:val="left"/>
      <w:pPr>
        <w:ind w:left="360" w:hanging="360"/>
      </w:pPr>
      <w:rPr>
        <w:rFonts w:ascii="Arial Narrow" w:hAnsi="Arial Narrow"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F813586"/>
    <w:multiLevelType w:val="hybridMultilevel"/>
    <w:tmpl w:val="4D7052F6"/>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390403EF"/>
    <w:multiLevelType w:val="hybridMultilevel"/>
    <w:tmpl w:val="2026B2D6"/>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39CF03FD"/>
    <w:multiLevelType w:val="hybridMultilevel"/>
    <w:tmpl w:val="78945220"/>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43F97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A060609"/>
    <w:multiLevelType w:val="hybridMultilevel"/>
    <w:tmpl w:val="90D24AC6"/>
    <w:lvl w:ilvl="0" w:tplc="1722B7C6">
      <w:start w:val="1"/>
      <w:numFmt w:val="bullet"/>
      <w:lvlText w:val=""/>
      <w:lvlJc w:val="left"/>
      <w:pPr>
        <w:tabs>
          <w:tab w:val="num" w:pos="765"/>
        </w:tabs>
        <w:ind w:left="765" w:hanging="360"/>
      </w:pPr>
      <w:rPr>
        <w:rFonts w:ascii="Symbol" w:hAnsi="Symbol" w:hint="default"/>
      </w:rPr>
    </w:lvl>
    <w:lvl w:ilvl="1" w:tplc="C57A539C" w:tentative="1">
      <w:start w:val="1"/>
      <w:numFmt w:val="bullet"/>
      <w:lvlText w:val="o"/>
      <w:lvlJc w:val="left"/>
      <w:pPr>
        <w:tabs>
          <w:tab w:val="num" w:pos="1485"/>
        </w:tabs>
        <w:ind w:left="1485" w:hanging="360"/>
      </w:pPr>
      <w:rPr>
        <w:rFonts w:ascii="Courier New" w:hAnsi="Courier New" w:cs="Courier New" w:hint="default"/>
      </w:rPr>
    </w:lvl>
    <w:lvl w:ilvl="2" w:tplc="F71CB9B2" w:tentative="1">
      <w:start w:val="1"/>
      <w:numFmt w:val="bullet"/>
      <w:lvlText w:val=""/>
      <w:lvlJc w:val="left"/>
      <w:pPr>
        <w:tabs>
          <w:tab w:val="num" w:pos="2205"/>
        </w:tabs>
        <w:ind w:left="2205" w:hanging="360"/>
      </w:pPr>
      <w:rPr>
        <w:rFonts w:ascii="Wingdings" w:hAnsi="Wingdings" w:hint="default"/>
      </w:rPr>
    </w:lvl>
    <w:lvl w:ilvl="3" w:tplc="831E863A" w:tentative="1">
      <w:start w:val="1"/>
      <w:numFmt w:val="bullet"/>
      <w:lvlText w:val=""/>
      <w:lvlJc w:val="left"/>
      <w:pPr>
        <w:tabs>
          <w:tab w:val="num" w:pos="2925"/>
        </w:tabs>
        <w:ind w:left="2925" w:hanging="360"/>
      </w:pPr>
      <w:rPr>
        <w:rFonts w:ascii="Symbol" w:hAnsi="Symbol" w:hint="default"/>
      </w:rPr>
    </w:lvl>
    <w:lvl w:ilvl="4" w:tplc="00AC477E" w:tentative="1">
      <w:start w:val="1"/>
      <w:numFmt w:val="bullet"/>
      <w:lvlText w:val="o"/>
      <w:lvlJc w:val="left"/>
      <w:pPr>
        <w:tabs>
          <w:tab w:val="num" w:pos="3645"/>
        </w:tabs>
        <w:ind w:left="3645" w:hanging="360"/>
      </w:pPr>
      <w:rPr>
        <w:rFonts w:ascii="Courier New" w:hAnsi="Courier New" w:cs="Courier New" w:hint="default"/>
      </w:rPr>
    </w:lvl>
    <w:lvl w:ilvl="5" w:tplc="2E3ABFAA" w:tentative="1">
      <w:start w:val="1"/>
      <w:numFmt w:val="bullet"/>
      <w:lvlText w:val=""/>
      <w:lvlJc w:val="left"/>
      <w:pPr>
        <w:tabs>
          <w:tab w:val="num" w:pos="4365"/>
        </w:tabs>
        <w:ind w:left="4365" w:hanging="360"/>
      </w:pPr>
      <w:rPr>
        <w:rFonts w:ascii="Wingdings" w:hAnsi="Wingdings" w:hint="default"/>
      </w:rPr>
    </w:lvl>
    <w:lvl w:ilvl="6" w:tplc="6C7C29DA" w:tentative="1">
      <w:start w:val="1"/>
      <w:numFmt w:val="bullet"/>
      <w:lvlText w:val=""/>
      <w:lvlJc w:val="left"/>
      <w:pPr>
        <w:tabs>
          <w:tab w:val="num" w:pos="5085"/>
        </w:tabs>
        <w:ind w:left="5085" w:hanging="360"/>
      </w:pPr>
      <w:rPr>
        <w:rFonts w:ascii="Symbol" w:hAnsi="Symbol" w:hint="default"/>
      </w:rPr>
    </w:lvl>
    <w:lvl w:ilvl="7" w:tplc="E9E0F7CE" w:tentative="1">
      <w:start w:val="1"/>
      <w:numFmt w:val="bullet"/>
      <w:lvlText w:val="o"/>
      <w:lvlJc w:val="left"/>
      <w:pPr>
        <w:tabs>
          <w:tab w:val="num" w:pos="5805"/>
        </w:tabs>
        <w:ind w:left="5805" w:hanging="360"/>
      </w:pPr>
      <w:rPr>
        <w:rFonts w:ascii="Courier New" w:hAnsi="Courier New" w:cs="Courier New" w:hint="default"/>
      </w:rPr>
    </w:lvl>
    <w:lvl w:ilvl="8" w:tplc="335A67F2" w:tentative="1">
      <w:start w:val="1"/>
      <w:numFmt w:val="bullet"/>
      <w:lvlText w:val=""/>
      <w:lvlJc w:val="left"/>
      <w:pPr>
        <w:tabs>
          <w:tab w:val="num" w:pos="6525"/>
        </w:tabs>
        <w:ind w:left="6525" w:hanging="360"/>
      </w:pPr>
      <w:rPr>
        <w:rFonts w:ascii="Wingdings" w:hAnsi="Wingdings" w:hint="default"/>
      </w:rPr>
    </w:lvl>
  </w:abstractNum>
  <w:abstractNum w:abstractNumId="23">
    <w:nsid w:val="4D671BF8"/>
    <w:multiLevelType w:val="hybridMultilevel"/>
    <w:tmpl w:val="512EE7BA"/>
    <w:lvl w:ilvl="0" w:tplc="E21CFE34">
      <w:start w:val="1"/>
      <w:numFmt w:val="decimal"/>
      <w:lvlText w:val="%1."/>
      <w:lvlJc w:val="left"/>
      <w:pPr>
        <w:ind w:left="360" w:hanging="360"/>
      </w:pPr>
      <w:rPr>
        <w:rFonts w:ascii="Arial Narrow" w:hAnsi="Arial Narrow"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E944E5C"/>
    <w:multiLevelType w:val="hybridMultilevel"/>
    <w:tmpl w:val="11044730"/>
    <w:lvl w:ilvl="0" w:tplc="3E940268">
      <w:start w:val="1"/>
      <w:numFmt w:val="decimal"/>
      <w:lvlText w:val="%1."/>
      <w:lvlJc w:val="left"/>
      <w:pPr>
        <w:tabs>
          <w:tab w:val="num" w:pos="720"/>
        </w:tabs>
        <w:ind w:left="720" w:hanging="360"/>
      </w:pPr>
      <w:rPr>
        <w:rFonts w:ascii="Arial" w:eastAsia="Times New Roman" w:hAnsi="Arial" w:cs="Times New Roman"/>
      </w:rPr>
    </w:lvl>
    <w:lvl w:ilvl="1" w:tplc="C07613BA" w:tentative="1">
      <w:start w:val="1"/>
      <w:numFmt w:val="lowerLetter"/>
      <w:lvlText w:val="%2."/>
      <w:lvlJc w:val="left"/>
      <w:pPr>
        <w:tabs>
          <w:tab w:val="num" w:pos="1440"/>
        </w:tabs>
        <w:ind w:left="1440" w:hanging="360"/>
      </w:pPr>
    </w:lvl>
    <w:lvl w:ilvl="2" w:tplc="34EE211E" w:tentative="1">
      <w:start w:val="1"/>
      <w:numFmt w:val="lowerRoman"/>
      <w:lvlText w:val="%3."/>
      <w:lvlJc w:val="right"/>
      <w:pPr>
        <w:tabs>
          <w:tab w:val="num" w:pos="2160"/>
        </w:tabs>
        <w:ind w:left="2160" w:hanging="180"/>
      </w:pPr>
    </w:lvl>
    <w:lvl w:ilvl="3" w:tplc="CFCC6A86" w:tentative="1">
      <w:start w:val="1"/>
      <w:numFmt w:val="decimal"/>
      <w:lvlText w:val="%4."/>
      <w:lvlJc w:val="left"/>
      <w:pPr>
        <w:tabs>
          <w:tab w:val="num" w:pos="2880"/>
        </w:tabs>
        <w:ind w:left="2880" w:hanging="360"/>
      </w:pPr>
    </w:lvl>
    <w:lvl w:ilvl="4" w:tplc="FF9CB586" w:tentative="1">
      <w:start w:val="1"/>
      <w:numFmt w:val="lowerLetter"/>
      <w:lvlText w:val="%5."/>
      <w:lvlJc w:val="left"/>
      <w:pPr>
        <w:tabs>
          <w:tab w:val="num" w:pos="3600"/>
        </w:tabs>
        <w:ind w:left="3600" w:hanging="360"/>
      </w:pPr>
    </w:lvl>
    <w:lvl w:ilvl="5" w:tplc="4596E1F0" w:tentative="1">
      <w:start w:val="1"/>
      <w:numFmt w:val="lowerRoman"/>
      <w:lvlText w:val="%6."/>
      <w:lvlJc w:val="right"/>
      <w:pPr>
        <w:tabs>
          <w:tab w:val="num" w:pos="4320"/>
        </w:tabs>
        <w:ind w:left="4320" w:hanging="180"/>
      </w:pPr>
    </w:lvl>
    <w:lvl w:ilvl="6" w:tplc="49DE2396" w:tentative="1">
      <w:start w:val="1"/>
      <w:numFmt w:val="decimal"/>
      <w:lvlText w:val="%7."/>
      <w:lvlJc w:val="left"/>
      <w:pPr>
        <w:tabs>
          <w:tab w:val="num" w:pos="5040"/>
        </w:tabs>
        <w:ind w:left="5040" w:hanging="360"/>
      </w:pPr>
    </w:lvl>
    <w:lvl w:ilvl="7" w:tplc="9F9CC9F0" w:tentative="1">
      <w:start w:val="1"/>
      <w:numFmt w:val="lowerLetter"/>
      <w:lvlText w:val="%8."/>
      <w:lvlJc w:val="left"/>
      <w:pPr>
        <w:tabs>
          <w:tab w:val="num" w:pos="5760"/>
        </w:tabs>
        <w:ind w:left="5760" w:hanging="360"/>
      </w:pPr>
    </w:lvl>
    <w:lvl w:ilvl="8" w:tplc="AB5C59F0" w:tentative="1">
      <w:start w:val="1"/>
      <w:numFmt w:val="lowerRoman"/>
      <w:lvlText w:val="%9."/>
      <w:lvlJc w:val="right"/>
      <w:pPr>
        <w:tabs>
          <w:tab w:val="num" w:pos="6480"/>
        </w:tabs>
        <w:ind w:left="6480" w:hanging="180"/>
      </w:pPr>
    </w:lvl>
  </w:abstractNum>
  <w:abstractNum w:abstractNumId="25">
    <w:nsid w:val="4EF12F1C"/>
    <w:multiLevelType w:val="hybridMultilevel"/>
    <w:tmpl w:val="D77AED6A"/>
    <w:lvl w:ilvl="0" w:tplc="04090001">
      <w:start w:val="1"/>
      <w:numFmt w:val="bullet"/>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cs="Courier New" w:hint="default"/>
      </w:rPr>
    </w:lvl>
    <w:lvl w:ilvl="2" w:tplc="04090005">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6">
    <w:nsid w:val="513B0EEF"/>
    <w:multiLevelType w:val="hybridMultilevel"/>
    <w:tmpl w:val="6B26FA3E"/>
    <w:lvl w:ilvl="0" w:tplc="C302E0D8">
      <w:start w:val="1"/>
      <w:numFmt w:val="decimal"/>
      <w:lvlText w:val="%1."/>
      <w:lvlJc w:val="left"/>
      <w:pPr>
        <w:ind w:left="360" w:hanging="360"/>
      </w:pPr>
      <w:rPr>
        <w:rFonts w:ascii="Arial Narrow" w:hAnsi="Arial Narrow" w:hint="default"/>
        <w:b w:val="0"/>
        <w:i w:val="0"/>
        <w:sz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5308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AD1C1B"/>
    <w:multiLevelType w:val="hybridMultilevel"/>
    <w:tmpl w:val="004CDD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5AF51D2"/>
    <w:multiLevelType w:val="hybridMultilevel"/>
    <w:tmpl w:val="77C43F84"/>
    <w:lvl w:ilvl="0" w:tplc="12C4574E">
      <w:numFmt w:val="decimal"/>
      <w:lvlText w:val="%1."/>
      <w:lvlJc w:val="left"/>
      <w:pPr>
        <w:ind w:left="360" w:hanging="360"/>
      </w:pPr>
      <w:rPr>
        <w:rFonts w:ascii="Arial Narrow" w:hAnsi="Arial Narrow"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64A1F1E"/>
    <w:multiLevelType w:val="hybridMultilevel"/>
    <w:tmpl w:val="DE642AC0"/>
    <w:lvl w:ilvl="0" w:tplc="11E872FE">
      <w:numFmt w:val="bullet"/>
      <w:lvlText w:val="•"/>
      <w:lvlJc w:val="left"/>
      <w:pPr>
        <w:ind w:left="720" w:hanging="360"/>
      </w:pPr>
      <w:rPr>
        <w:rFonts w:ascii="Arial" w:hAnsi="Arial" w:hint="default"/>
        <w:b w:val="0"/>
        <w:i w:val="0"/>
        <w:spacing w:val="-10"/>
        <w:position w:val="-1"/>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BC0126E"/>
    <w:multiLevelType w:val="hybridMultilevel"/>
    <w:tmpl w:val="61568CCE"/>
    <w:lvl w:ilvl="0" w:tplc="1D3E3752">
      <w:start w:val="1"/>
      <w:numFmt w:val="decimal"/>
      <w:lvlText w:val="%1."/>
      <w:lvlJc w:val="left"/>
      <w:pPr>
        <w:ind w:left="360" w:hanging="360"/>
      </w:pPr>
      <w:rPr>
        <w:rFonts w:ascii="Arial Narrow" w:hAnsi="Arial Narrow"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C3F18D4"/>
    <w:multiLevelType w:val="hybridMultilevel"/>
    <w:tmpl w:val="69FEA92E"/>
    <w:lvl w:ilvl="0" w:tplc="4CA853C8">
      <w:start w:val="1"/>
      <w:numFmt w:val="decimal"/>
      <w:lvlText w:val="%1."/>
      <w:lvlJc w:val="left"/>
      <w:pPr>
        <w:ind w:left="360" w:hanging="360"/>
      </w:pPr>
      <w:rPr>
        <w:rFonts w:ascii="Arial Narrow" w:hAnsi="Arial Narrow"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CB263E9"/>
    <w:multiLevelType w:val="hybridMultilevel"/>
    <w:tmpl w:val="82463DAA"/>
    <w:lvl w:ilvl="0" w:tplc="04100005">
      <w:start w:val="1"/>
      <w:numFmt w:val="bullet"/>
      <w:lvlText w:val=""/>
      <w:lvlJc w:val="left"/>
      <w:pPr>
        <w:tabs>
          <w:tab w:val="num" w:pos="720"/>
        </w:tabs>
        <w:ind w:left="720" w:hanging="360"/>
      </w:pPr>
      <w:rPr>
        <w:rFonts w:ascii="Wingdings" w:hAnsi="Wingdings" w:hint="default"/>
      </w:rPr>
    </w:lvl>
    <w:lvl w:ilvl="1" w:tplc="8B8871C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1EC5689"/>
    <w:multiLevelType w:val="hybridMultilevel"/>
    <w:tmpl w:val="1EE81B74"/>
    <w:lvl w:ilvl="0" w:tplc="4E766B7A">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64E191C"/>
    <w:multiLevelType w:val="hybridMultilevel"/>
    <w:tmpl w:val="E7E027CA"/>
    <w:lvl w:ilvl="0" w:tplc="7E9455C8">
      <w:start w:val="1"/>
      <w:numFmt w:val="decimal"/>
      <w:lvlText w:val="%1."/>
      <w:lvlJc w:val="left"/>
      <w:pPr>
        <w:ind w:left="360" w:hanging="360"/>
      </w:pPr>
      <w:rPr>
        <w:rFonts w:ascii="Arial Narrow" w:hAnsi="Arial Narrow" w:hint="default"/>
        <w:b w:val="0"/>
        <w:i w:val="0"/>
        <w:sz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nsid w:val="675C7274"/>
    <w:multiLevelType w:val="hybridMultilevel"/>
    <w:tmpl w:val="31AC008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A854E6D"/>
    <w:multiLevelType w:val="hybridMultilevel"/>
    <w:tmpl w:val="E9701720"/>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7076268D"/>
    <w:multiLevelType w:val="hybridMultilevel"/>
    <w:tmpl w:val="4ADAF074"/>
    <w:lvl w:ilvl="0" w:tplc="04090001">
      <w:start w:val="1"/>
      <w:numFmt w:val="bullet"/>
      <w:lvlText w:val=""/>
      <w:lvlJc w:val="left"/>
      <w:pPr>
        <w:ind w:left="890" w:hanging="360"/>
      </w:pPr>
      <w:rPr>
        <w:rFonts w:ascii="Symbol" w:hAnsi="Symbol" w:hint="default"/>
      </w:rPr>
    </w:lvl>
    <w:lvl w:ilvl="1" w:tplc="A992D728">
      <w:start w:val="1"/>
      <w:numFmt w:val="upperRoman"/>
      <w:lvlText w:val="%2."/>
      <w:lvlJc w:val="left"/>
      <w:pPr>
        <w:ind w:left="1970" w:hanging="720"/>
      </w:pPr>
      <w:rPr>
        <w:rFonts w:hint="default"/>
      </w:rPr>
    </w:lvl>
    <w:lvl w:ilvl="2" w:tplc="38BC16CA">
      <w:start w:val="1"/>
      <w:numFmt w:val="upperLetter"/>
      <w:lvlText w:val="%3."/>
      <w:lvlJc w:val="left"/>
      <w:pPr>
        <w:ind w:left="2510" w:hanging="360"/>
      </w:pPr>
      <w:rPr>
        <w:rFonts w:hint="default"/>
      </w:r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9">
    <w:nsid w:val="72AA2798"/>
    <w:multiLevelType w:val="hybridMultilevel"/>
    <w:tmpl w:val="7EEA4DAE"/>
    <w:lvl w:ilvl="0" w:tplc="8AE01A8C">
      <w:start w:val="1"/>
      <w:numFmt w:val="bullet"/>
      <w:lvlText w:val=""/>
      <w:lvlJc w:val="left"/>
      <w:pPr>
        <w:tabs>
          <w:tab w:val="num" w:pos="720"/>
        </w:tabs>
        <w:ind w:left="720" w:hanging="360"/>
      </w:pPr>
      <w:rPr>
        <w:rFonts w:ascii="Symbol" w:hAnsi="Symbol" w:hint="default"/>
      </w:rPr>
    </w:lvl>
    <w:lvl w:ilvl="1" w:tplc="BAC6E538" w:tentative="1">
      <w:start w:val="1"/>
      <w:numFmt w:val="bullet"/>
      <w:lvlText w:val="o"/>
      <w:lvlJc w:val="left"/>
      <w:pPr>
        <w:tabs>
          <w:tab w:val="num" w:pos="1440"/>
        </w:tabs>
        <w:ind w:left="1440" w:hanging="360"/>
      </w:pPr>
      <w:rPr>
        <w:rFonts w:ascii="Courier New" w:hAnsi="Courier New" w:cs="Courier New" w:hint="default"/>
      </w:rPr>
    </w:lvl>
    <w:lvl w:ilvl="2" w:tplc="50621E26" w:tentative="1">
      <w:start w:val="1"/>
      <w:numFmt w:val="bullet"/>
      <w:lvlText w:val=""/>
      <w:lvlJc w:val="left"/>
      <w:pPr>
        <w:tabs>
          <w:tab w:val="num" w:pos="2160"/>
        </w:tabs>
        <w:ind w:left="2160" w:hanging="360"/>
      </w:pPr>
      <w:rPr>
        <w:rFonts w:ascii="Wingdings" w:hAnsi="Wingdings" w:hint="default"/>
      </w:rPr>
    </w:lvl>
    <w:lvl w:ilvl="3" w:tplc="EDE4D356" w:tentative="1">
      <w:start w:val="1"/>
      <w:numFmt w:val="bullet"/>
      <w:lvlText w:val=""/>
      <w:lvlJc w:val="left"/>
      <w:pPr>
        <w:tabs>
          <w:tab w:val="num" w:pos="2880"/>
        </w:tabs>
        <w:ind w:left="2880" w:hanging="360"/>
      </w:pPr>
      <w:rPr>
        <w:rFonts w:ascii="Symbol" w:hAnsi="Symbol" w:hint="default"/>
      </w:rPr>
    </w:lvl>
    <w:lvl w:ilvl="4" w:tplc="46BAC104" w:tentative="1">
      <w:start w:val="1"/>
      <w:numFmt w:val="bullet"/>
      <w:lvlText w:val="o"/>
      <w:lvlJc w:val="left"/>
      <w:pPr>
        <w:tabs>
          <w:tab w:val="num" w:pos="3600"/>
        </w:tabs>
        <w:ind w:left="3600" w:hanging="360"/>
      </w:pPr>
      <w:rPr>
        <w:rFonts w:ascii="Courier New" w:hAnsi="Courier New" w:cs="Courier New" w:hint="default"/>
      </w:rPr>
    </w:lvl>
    <w:lvl w:ilvl="5" w:tplc="56FC9D8E" w:tentative="1">
      <w:start w:val="1"/>
      <w:numFmt w:val="bullet"/>
      <w:lvlText w:val=""/>
      <w:lvlJc w:val="left"/>
      <w:pPr>
        <w:tabs>
          <w:tab w:val="num" w:pos="4320"/>
        </w:tabs>
        <w:ind w:left="4320" w:hanging="360"/>
      </w:pPr>
      <w:rPr>
        <w:rFonts w:ascii="Wingdings" w:hAnsi="Wingdings" w:hint="default"/>
      </w:rPr>
    </w:lvl>
    <w:lvl w:ilvl="6" w:tplc="C6D4689E" w:tentative="1">
      <w:start w:val="1"/>
      <w:numFmt w:val="bullet"/>
      <w:lvlText w:val=""/>
      <w:lvlJc w:val="left"/>
      <w:pPr>
        <w:tabs>
          <w:tab w:val="num" w:pos="5040"/>
        </w:tabs>
        <w:ind w:left="5040" w:hanging="360"/>
      </w:pPr>
      <w:rPr>
        <w:rFonts w:ascii="Symbol" w:hAnsi="Symbol" w:hint="default"/>
      </w:rPr>
    </w:lvl>
    <w:lvl w:ilvl="7" w:tplc="EAA41E10" w:tentative="1">
      <w:start w:val="1"/>
      <w:numFmt w:val="bullet"/>
      <w:lvlText w:val="o"/>
      <w:lvlJc w:val="left"/>
      <w:pPr>
        <w:tabs>
          <w:tab w:val="num" w:pos="5760"/>
        </w:tabs>
        <w:ind w:left="5760" w:hanging="360"/>
      </w:pPr>
      <w:rPr>
        <w:rFonts w:ascii="Courier New" w:hAnsi="Courier New" w:cs="Courier New" w:hint="default"/>
      </w:rPr>
    </w:lvl>
    <w:lvl w:ilvl="8" w:tplc="A9744840" w:tentative="1">
      <w:start w:val="1"/>
      <w:numFmt w:val="bullet"/>
      <w:lvlText w:val=""/>
      <w:lvlJc w:val="left"/>
      <w:pPr>
        <w:tabs>
          <w:tab w:val="num" w:pos="6480"/>
        </w:tabs>
        <w:ind w:left="6480" w:hanging="360"/>
      </w:pPr>
      <w:rPr>
        <w:rFonts w:ascii="Wingdings" w:hAnsi="Wingdings" w:hint="default"/>
      </w:rPr>
    </w:lvl>
  </w:abstractNum>
  <w:abstractNum w:abstractNumId="40">
    <w:nsid w:val="74547EDA"/>
    <w:multiLevelType w:val="hybridMultilevel"/>
    <w:tmpl w:val="6F14E098"/>
    <w:lvl w:ilvl="0" w:tplc="065073A6">
      <w:start w:val="1"/>
      <w:numFmt w:val="decimal"/>
      <w:lvlText w:val="%1."/>
      <w:lvlJc w:val="left"/>
      <w:pPr>
        <w:tabs>
          <w:tab w:val="num" w:pos="720"/>
        </w:tabs>
        <w:ind w:left="720" w:hanging="360"/>
      </w:pPr>
      <w:rPr>
        <w:rFonts w:hint="default"/>
      </w:rPr>
    </w:lvl>
    <w:lvl w:ilvl="1" w:tplc="08D29AB4" w:tentative="1">
      <w:start w:val="1"/>
      <w:numFmt w:val="lowerLetter"/>
      <w:lvlText w:val="%2."/>
      <w:lvlJc w:val="left"/>
      <w:pPr>
        <w:tabs>
          <w:tab w:val="num" w:pos="1440"/>
        </w:tabs>
        <w:ind w:left="1440" w:hanging="360"/>
      </w:pPr>
    </w:lvl>
    <w:lvl w:ilvl="2" w:tplc="948AE3B6" w:tentative="1">
      <w:start w:val="1"/>
      <w:numFmt w:val="lowerRoman"/>
      <w:lvlText w:val="%3."/>
      <w:lvlJc w:val="right"/>
      <w:pPr>
        <w:tabs>
          <w:tab w:val="num" w:pos="2160"/>
        </w:tabs>
        <w:ind w:left="2160" w:hanging="180"/>
      </w:pPr>
    </w:lvl>
    <w:lvl w:ilvl="3" w:tplc="5E1231B0" w:tentative="1">
      <w:start w:val="1"/>
      <w:numFmt w:val="decimal"/>
      <w:lvlText w:val="%4."/>
      <w:lvlJc w:val="left"/>
      <w:pPr>
        <w:tabs>
          <w:tab w:val="num" w:pos="2880"/>
        </w:tabs>
        <w:ind w:left="2880" w:hanging="360"/>
      </w:pPr>
    </w:lvl>
    <w:lvl w:ilvl="4" w:tplc="77187120" w:tentative="1">
      <w:start w:val="1"/>
      <w:numFmt w:val="lowerLetter"/>
      <w:lvlText w:val="%5."/>
      <w:lvlJc w:val="left"/>
      <w:pPr>
        <w:tabs>
          <w:tab w:val="num" w:pos="3600"/>
        </w:tabs>
        <w:ind w:left="3600" w:hanging="360"/>
      </w:pPr>
    </w:lvl>
    <w:lvl w:ilvl="5" w:tplc="71380C08" w:tentative="1">
      <w:start w:val="1"/>
      <w:numFmt w:val="lowerRoman"/>
      <w:lvlText w:val="%6."/>
      <w:lvlJc w:val="right"/>
      <w:pPr>
        <w:tabs>
          <w:tab w:val="num" w:pos="4320"/>
        </w:tabs>
        <w:ind w:left="4320" w:hanging="180"/>
      </w:pPr>
    </w:lvl>
    <w:lvl w:ilvl="6" w:tplc="CCD6E9DC" w:tentative="1">
      <w:start w:val="1"/>
      <w:numFmt w:val="decimal"/>
      <w:lvlText w:val="%7."/>
      <w:lvlJc w:val="left"/>
      <w:pPr>
        <w:tabs>
          <w:tab w:val="num" w:pos="5040"/>
        </w:tabs>
        <w:ind w:left="5040" w:hanging="360"/>
      </w:pPr>
    </w:lvl>
    <w:lvl w:ilvl="7" w:tplc="34E48CDA" w:tentative="1">
      <w:start w:val="1"/>
      <w:numFmt w:val="lowerLetter"/>
      <w:lvlText w:val="%8."/>
      <w:lvlJc w:val="left"/>
      <w:pPr>
        <w:tabs>
          <w:tab w:val="num" w:pos="5760"/>
        </w:tabs>
        <w:ind w:left="5760" w:hanging="360"/>
      </w:pPr>
    </w:lvl>
    <w:lvl w:ilvl="8" w:tplc="2310911A" w:tentative="1">
      <w:start w:val="1"/>
      <w:numFmt w:val="lowerRoman"/>
      <w:lvlText w:val="%9."/>
      <w:lvlJc w:val="right"/>
      <w:pPr>
        <w:tabs>
          <w:tab w:val="num" w:pos="6480"/>
        </w:tabs>
        <w:ind w:left="6480" w:hanging="180"/>
      </w:pPr>
    </w:lvl>
  </w:abstractNum>
  <w:abstractNum w:abstractNumId="41">
    <w:nsid w:val="749838C0"/>
    <w:multiLevelType w:val="hybridMultilevel"/>
    <w:tmpl w:val="7EA85776"/>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nsid w:val="7A490A93"/>
    <w:multiLevelType w:val="hybridMultilevel"/>
    <w:tmpl w:val="9FA628CA"/>
    <w:lvl w:ilvl="0" w:tplc="04100005">
      <w:start w:val="1"/>
      <w:numFmt w:val="bullet"/>
      <w:lvlText w:val=""/>
      <w:lvlJc w:val="left"/>
      <w:pPr>
        <w:tabs>
          <w:tab w:val="num" w:pos="720"/>
        </w:tabs>
        <w:ind w:left="720" w:hanging="360"/>
      </w:pPr>
      <w:rPr>
        <w:rFonts w:ascii="Wingdings" w:hAnsi="Wingdings" w:hint="default"/>
      </w:rPr>
    </w:lvl>
    <w:lvl w:ilvl="1" w:tplc="8B8871C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BE42D3D"/>
    <w:multiLevelType w:val="hybridMultilevel"/>
    <w:tmpl w:val="0C42BC3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0"/>
  </w:num>
  <w:num w:numId="3">
    <w:abstractNumId w:val="24"/>
  </w:num>
  <w:num w:numId="4">
    <w:abstractNumId w:val="22"/>
  </w:num>
  <w:num w:numId="5">
    <w:abstractNumId w:val="1"/>
  </w:num>
  <w:num w:numId="6">
    <w:abstractNumId w:val="20"/>
  </w:num>
  <w:num w:numId="7">
    <w:abstractNumId w:val="18"/>
  </w:num>
  <w:num w:numId="8">
    <w:abstractNumId w:val="5"/>
  </w:num>
  <w:num w:numId="9">
    <w:abstractNumId w:val="10"/>
  </w:num>
  <w:num w:numId="10">
    <w:abstractNumId w:val="9"/>
  </w:num>
  <w:num w:numId="11">
    <w:abstractNumId w:val="16"/>
  </w:num>
  <w:num w:numId="12">
    <w:abstractNumId w:val="37"/>
  </w:num>
  <w:num w:numId="13">
    <w:abstractNumId w:val="19"/>
  </w:num>
  <w:num w:numId="14">
    <w:abstractNumId w:val="41"/>
  </w:num>
  <w:num w:numId="15">
    <w:abstractNumId w:val="4"/>
  </w:num>
  <w:num w:numId="16">
    <w:abstractNumId w:val="2"/>
  </w:num>
  <w:num w:numId="17">
    <w:abstractNumId w:val="13"/>
  </w:num>
  <w:num w:numId="18">
    <w:abstractNumId w:val="34"/>
  </w:num>
  <w:num w:numId="19">
    <w:abstractNumId w:val="30"/>
  </w:num>
  <w:num w:numId="20">
    <w:abstractNumId w:val="26"/>
  </w:num>
  <w:num w:numId="21">
    <w:abstractNumId w:val="15"/>
  </w:num>
  <w:num w:numId="22">
    <w:abstractNumId w:val="29"/>
  </w:num>
  <w:num w:numId="23">
    <w:abstractNumId w:val="17"/>
  </w:num>
  <w:num w:numId="24">
    <w:abstractNumId w:val="32"/>
  </w:num>
  <w:num w:numId="25">
    <w:abstractNumId w:val="35"/>
  </w:num>
  <w:num w:numId="26">
    <w:abstractNumId w:val="14"/>
  </w:num>
  <w:num w:numId="27">
    <w:abstractNumId w:val="23"/>
  </w:num>
  <w:num w:numId="28">
    <w:abstractNumId w:val="31"/>
  </w:num>
  <w:num w:numId="29">
    <w:abstractNumId w:val="33"/>
  </w:num>
  <w:num w:numId="30">
    <w:abstractNumId w:val="42"/>
  </w:num>
  <w:num w:numId="31">
    <w:abstractNumId w:val="8"/>
  </w:num>
  <w:num w:numId="32">
    <w:abstractNumId w:val="36"/>
  </w:num>
  <w:num w:numId="33">
    <w:abstractNumId w:val="11"/>
  </w:num>
  <w:num w:numId="34">
    <w:abstractNumId w:val="43"/>
  </w:num>
  <w:num w:numId="35">
    <w:abstractNumId w:val="6"/>
  </w:num>
  <w:num w:numId="36">
    <w:abstractNumId w:val="3"/>
  </w:num>
  <w:num w:numId="37">
    <w:abstractNumId w:val="27"/>
  </w:num>
  <w:num w:numId="38">
    <w:abstractNumId w:val="21"/>
  </w:num>
  <w:num w:numId="39">
    <w:abstractNumId w:val="12"/>
  </w:num>
  <w:num w:numId="40">
    <w:abstractNumId w:val="28"/>
  </w:num>
  <w:num w:numId="41">
    <w:abstractNumId w:val="0"/>
  </w:num>
  <w:num w:numId="42">
    <w:abstractNumId w:val="7"/>
  </w:num>
  <w:num w:numId="43">
    <w:abstractNumId w:val="38"/>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stylePaneFormatFilter w:val="3F01"/>
  <w:defaultTabStop w:val="720"/>
  <w:hyphenationZone w:val="283"/>
  <w:noPunctuationKerning/>
  <w:characterSpacingControl w:val="doNotCompress"/>
  <w:footnotePr>
    <w:footnote w:id="-1"/>
    <w:footnote w:id="0"/>
  </w:footnotePr>
  <w:endnotePr>
    <w:endnote w:id="-1"/>
    <w:endnote w:id="0"/>
  </w:endnotePr>
  <w:compat/>
  <w:rsids>
    <w:rsidRoot w:val="00A12813"/>
    <w:rsid w:val="00026446"/>
    <w:rsid w:val="000504AC"/>
    <w:rsid w:val="0008527C"/>
    <w:rsid w:val="00086E6F"/>
    <w:rsid w:val="000F35BC"/>
    <w:rsid w:val="00115AEE"/>
    <w:rsid w:val="00153C10"/>
    <w:rsid w:val="00196789"/>
    <w:rsid w:val="001D2E01"/>
    <w:rsid w:val="001E2FD3"/>
    <w:rsid w:val="0020179C"/>
    <w:rsid w:val="00237490"/>
    <w:rsid w:val="00255AC0"/>
    <w:rsid w:val="0029124C"/>
    <w:rsid w:val="002B7916"/>
    <w:rsid w:val="002D4CF8"/>
    <w:rsid w:val="002F224B"/>
    <w:rsid w:val="00331BC9"/>
    <w:rsid w:val="0034265B"/>
    <w:rsid w:val="00356D8E"/>
    <w:rsid w:val="0036015B"/>
    <w:rsid w:val="003A56BC"/>
    <w:rsid w:val="003F6DE4"/>
    <w:rsid w:val="00402610"/>
    <w:rsid w:val="004122FD"/>
    <w:rsid w:val="00422E09"/>
    <w:rsid w:val="00423CEC"/>
    <w:rsid w:val="00435DE3"/>
    <w:rsid w:val="004710C2"/>
    <w:rsid w:val="004C1976"/>
    <w:rsid w:val="004C60FB"/>
    <w:rsid w:val="00523E31"/>
    <w:rsid w:val="00546BBB"/>
    <w:rsid w:val="00552AD7"/>
    <w:rsid w:val="005B5BDF"/>
    <w:rsid w:val="005C1EB5"/>
    <w:rsid w:val="005D1634"/>
    <w:rsid w:val="005D5F68"/>
    <w:rsid w:val="005E18F3"/>
    <w:rsid w:val="005F2511"/>
    <w:rsid w:val="00660FE6"/>
    <w:rsid w:val="00665AFE"/>
    <w:rsid w:val="00670656"/>
    <w:rsid w:val="006861BB"/>
    <w:rsid w:val="006A501D"/>
    <w:rsid w:val="006B29E1"/>
    <w:rsid w:val="006B5F59"/>
    <w:rsid w:val="006C34D1"/>
    <w:rsid w:val="007068F3"/>
    <w:rsid w:val="00764D53"/>
    <w:rsid w:val="00773AC3"/>
    <w:rsid w:val="00784ED8"/>
    <w:rsid w:val="007C2928"/>
    <w:rsid w:val="007D12BC"/>
    <w:rsid w:val="00823A6C"/>
    <w:rsid w:val="00851F07"/>
    <w:rsid w:val="008558F9"/>
    <w:rsid w:val="008779F8"/>
    <w:rsid w:val="008A35A3"/>
    <w:rsid w:val="008A6278"/>
    <w:rsid w:val="008B1393"/>
    <w:rsid w:val="00906A28"/>
    <w:rsid w:val="00920B49"/>
    <w:rsid w:val="009604D3"/>
    <w:rsid w:val="00983863"/>
    <w:rsid w:val="0099754F"/>
    <w:rsid w:val="009C2AE6"/>
    <w:rsid w:val="009D15DC"/>
    <w:rsid w:val="009F243D"/>
    <w:rsid w:val="00A12813"/>
    <w:rsid w:val="00A31756"/>
    <w:rsid w:val="00A55805"/>
    <w:rsid w:val="00A75C15"/>
    <w:rsid w:val="00B35EA0"/>
    <w:rsid w:val="00B52F4D"/>
    <w:rsid w:val="00B62799"/>
    <w:rsid w:val="00B94A7A"/>
    <w:rsid w:val="00BB65BB"/>
    <w:rsid w:val="00C33362"/>
    <w:rsid w:val="00C633F8"/>
    <w:rsid w:val="00CA03E6"/>
    <w:rsid w:val="00CB1AD2"/>
    <w:rsid w:val="00CE7B79"/>
    <w:rsid w:val="00CF3E59"/>
    <w:rsid w:val="00D01C37"/>
    <w:rsid w:val="00D975FA"/>
    <w:rsid w:val="00DB28F0"/>
    <w:rsid w:val="00DD235D"/>
    <w:rsid w:val="00DF6E5A"/>
    <w:rsid w:val="00E079B0"/>
    <w:rsid w:val="00E13585"/>
    <w:rsid w:val="00E169EB"/>
    <w:rsid w:val="00E36C03"/>
    <w:rsid w:val="00E56E6F"/>
    <w:rsid w:val="00E837E7"/>
    <w:rsid w:val="00E86EF0"/>
    <w:rsid w:val="00EA0401"/>
    <w:rsid w:val="00EF6675"/>
    <w:rsid w:val="00F00917"/>
    <w:rsid w:val="00F2077F"/>
    <w:rsid w:val="00F37194"/>
    <w:rsid w:val="00F61A82"/>
    <w:rsid w:val="00F64CAA"/>
    <w:rsid w:val="00F93300"/>
    <w:rsid w:val="00FA0CF8"/>
    <w:rsid w:val="00FB7842"/>
    <w:rsid w:val="00FC402A"/>
    <w:rsid w:val="00FC464F"/>
    <w:rsid w:val="00FD6E0E"/>
    <w:rsid w:val="00FF0C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93"/>
    <w:pPr>
      <w:ind w:left="340" w:hanging="170"/>
      <w:jc w:val="both"/>
    </w:pPr>
    <w:rPr>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rsid w:val="008B1393"/>
    <w:pPr>
      <w:widowControl w:val="0"/>
      <w:ind w:left="340" w:hanging="170"/>
      <w:jc w:val="both"/>
    </w:pPr>
    <w:rPr>
      <w:lang w:val="en-US" w:eastAsia="en-US"/>
    </w:rPr>
  </w:style>
  <w:style w:type="paragraph" w:customStyle="1" w:styleId="Aeeaoaeaa1">
    <w:name w:val="A?eeaoae?aa 1"/>
    <w:basedOn w:val="Aaoeeu"/>
    <w:next w:val="Aaoeeu"/>
    <w:rsid w:val="008B1393"/>
    <w:pPr>
      <w:keepNext/>
      <w:jc w:val="right"/>
    </w:pPr>
    <w:rPr>
      <w:b/>
    </w:rPr>
  </w:style>
  <w:style w:type="paragraph" w:customStyle="1" w:styleId="Aeeaoaeaa2">
    <w:name w:val="A?eeaoae?aa 2"/>
    <w:basedOn w:val="Aaoeeu"/>
    <w:next w:val="Aaoeeu"/>
    <w:rsid w:val="008B1393"/>
    <w:pPr>
      <w:keepNext/>
      <w:jc w:val="right"/>
    </w:pPr>
    <w:rPr>
      <w:i/>
    </w:rPr>
  </w:style>
  <w:style w:type="paragraph" w:customStyle="1" w:styleId="Eaoaeaa">
    <w:name w:val="Eaoae?aa"/>
    <w:basedOn w:val="Aaoeeu"/>
    <w:rsid w:val="008B1393"/>
    <w:pPr>
      <w:tabs>
        <w:tab w:val="center" w:pos="4153"/>
        <w:tab w:val="right" w:pos="8306"/>
      </w:tabs>
    </w:pPr>
  </w:style>
  <w:style w:type="paragraph" w:customStyle="1" w:styleId="OiaeaeiYiio2">
    <w:name w:val="O?ia eaeiYiio 2"/>
    <w:basedOn w:val="Aaoeeu"/>
    <w:rsid w:val="008B1393"/>
    <w:pPr>
      <w:jc w:val="right"/>
    </w:pPr>
    <w:rPr>
      <w:i/>
      <w:sz w:val="16"/>
    </w:rPr>
  </w:style>
  <w:style w:type="paragraph" w:styleId="BodyTextIndent">
    <w:name w:val="Body Text Indent"/>
    <w:basedOn w:val="Normal"/>
    <w:rsid w:val="008B1393"/>
    <w:pPr>
      <w:ind w:left="3828" w:hanging="3828"/>
    </w:pPr>
    <w:rPr>
      <w:rFonts w:ascii="Arial" w:hAnsi="Arial"/>
      <w:lang w:val="ro-RO" w:eastAsia="ro-RO"/>
    </w:rPr>
  </w:style>
  <w:style w:type="character" w:styleId="Hyperlink">
    <w:name w:val="Hyperlink"/>
    <w:uiPriority w:val="99"/>
    <w:rsid w:val="008B1393"/>
    <w:rPr>
      <w:color w:val="0000FF"/>
      <w:u w:val="single"/>
    </w:rPr>
  </w:style>
  <w:style w:type="paragraph" w:styleId="PlainText">
    <w:name w:val="Plain Text"/>
    <w:basedOn w:val="Normal"/>
    <w:rsid w:val="008B1393"/>
    <w:rPr>
      <w:rFonts w:ascii="Courier New" w:hAnsi="Courier New" w:cs="Courier New"/>
      <w:sz w:val="20"/>
      <w:lang w:val="es-ES"/>
    </w:rPr>
  </w:style>
  <w:style w:type="paragraph" w:styleId="Footer">
    <w:name w:val="footer"/>
    <w:basedOn w:val="Normal"/>
    <w:link w:val="FooterChar"/>
    <w:uiPriority w:val="99"/>
    <w:rsid w:val="008B1393"/>
    <w:pPr>
      <w:tabs>
        <w:tab w:val="center" w:pos="4320"/>
        <w:tab w:val="right" w:pos="8640"/>
      </w:tabs>
    </w:pPr>
  </w:style>
  <w:style w:type="character" w:styleId="PageNumber">
    <w:name w:val="page number"/>
    <w:basedOn w:val="DefaultParagraphFont"/>
    <w:rsid w:val="008B1393"/>
  </w:style>
  <w:style w:type="character" w:styleId="Emphasis">
    <w:name w:val="Emphasis"/>
    <w:qFormat/>
    <w:rsid w:val="008B1393"/>
    <w:rPr>
      <w:i/>
      <w:iCs/>
    </w:rPr>
  </w:style>
  <w:style w:type="paragraph" w:styleId="DocumentMap">
    <w:name w:val="Document Map"/>
    <w:basedOn w:val="Normal"/>
    <w:semiHidden/>
    <w:unhideWhenUsed/>
    <w:rsid w:val="008B1393"/>
    <w:rPr>
      <w:rFonts w:ascii="Tahoma" w:hAnsi="Tahoma" w:cs="Tahoma"/>
      <w:sz w:val="16"/>
      <w:szCs w:val="16"/>
    </w:rPr>
  </w:style>
  <w:style w:type="character" w:customStyle="1" w:styleId="CharChar1">
    <w:name w:val="Char Char1"/>
    <w:semiHidden/>
    <w:rsid w:val="008B1393"/>
    <w:rPr>
      <w:rFonts w:ascii="Tahoma" w:hAnsi="Tahoma" w:cs="Tahoma"/>
      <w:sz w:val="16"/>
      <w:szCs w:val="16"/>
      <w:lang w:val="fr-FR" w:eastAsia="en-US"/>
    </w:rPr>
  </w:style>
  <w:style w:type="paragraph" w:styleId="Header">
    <w:name w:val="header"/>
    <w:basedOn w:val="Normal"/>
    <w:unhideWhenUsed/>
    <w:rsid w:val="008B1393"/>
    <w:pPr>
      <w:tabs>
        <w:tab w:val="center" w:pos="4513"/>
        <w:tab w:val="right" w:pos="9026"/>
      </w:tabs>
    </w:pPr>
  </w:style>
  <w:style w:type="character" w:customStyle="1" w:styleId="CharChar">
    <w:name w:val="Char Char"/>
    <w:semiHidden/>
    <w:rsid w:val="008B1393"/>
    <w:rPr>
      <w:sz w:val="24"/>
      <w:lang w:val="fr-FR" w:eastAsia="en-US"/>
    </w:rPr>
  </w:style>
  <w:style w:type="paragraph" w:customStyle="1" w:styleId="CarattereCarattere5">
    <w:name w:val="Carattere Carattere5"/>
    <w:basedOn w:val="Normal"/>
    <w:rsid w:val="000F35BC"/>
    <w:pPr>
      <w:spacing w:after="160" w:line="240" w:lineRule="exact"/>
      <w:ind w:left="0" w:firstLine="0"/>
      <w:jc w:val="left"/>
    </w:pPr>
    <w:rPr>
      <w:rFonts w:ascii="Verdana" w:hAnsi="Verdana" w:cs="Verdana"/>
      <w:sz w:val="20"/>
      <w:lang w:val="ro-RO"/>
    </w:rPr>
  </w:style>
  <w:style w:type="paragraph" w:customStyle="1" w:styleId="CVNormal">
    <w:name w:val="CV Normal"/>
    <w:basedOn w:val="Normal"/>
    <w:rsid w:val="000F35BC"/>
    <w:pPr>
      <w:suppressAutoHyphens/>
      <w:ind w:left="113" w:right="113" w:firstLine="0"/>
      <w:jc w:val="left"/>
    </w:pPr>
    <w:rPr>
      <w:rFonts w:ascii="Arial Narrow" w:hAnsi="Arial Narrow"/>
      <w:sz w:val="20"/>
      <w:lang w:val="ro-RO" w:eastAsia="ar-SA"/>
    </w:rPr>
  </w:style>
  <w:style w:type="paragraph" w:customStyle="1" w:styleId="CVMajor-FirstLine">
    <w:name w:val="CV Major - First Line"/>
    <w:basedOn w:val="Normal"/>
    <w:next w:val="Normal"/>
    <w:rsid w:val="000F35BC"/>
    <w:pPr>
      <w:suppressAutoHyphens/>
      <w:spacing w:before="74"/>
      <w:ind w:left="113" w:right="113" w:firstLine="0"/>
      <w:jc w:val="left"/>
    </w:pPr>
    <w:rPr>
      <w:rFonts w:ascii="Arial Narrow" w:hAnsi="Arial Narrow"/>
      <w:b/>
      <w:lang w:val="ro-RO" w:eastAsia="ar-SA"/>
    </w:rPr>
  </w:style>
  <w:style w:type="paragraph" w:customStyle="1" w:styleId="CVSpacer">
    <w:name w:val="CV Spacer"/>
    <w:basedOn w:val="CVNormal"/>
    <w:rsid w:val="008558F9"/>
    <w:rPr>
      <w:sz w:val="4"/>
    </w:rPr>
  </w:style>
  <w:style w:type="paragraph" w:styleId="BodyText">
    <w:name w:val="Body Text"/>
    <w:basedOn w:val="Normal"/>
    <w:link w:val="BodyTextChar"/>
    <w:rsid w:val="009604D3"/>
    <w:pPr>
      <w:spacing w:after="120"/>
    </w:pPr>
  </w:style>
  <w:style w:type="character" w:customStyle="1" w:styleId="BodyTextChar">
    <w:name w:val="Body Text Char"/>
    <w:link w:val="BodyText"/>
    <w:rsid w:val="009604D3"/>
    <w:rPr>
      <w:sz w:val="24"/>
      <w:lang w:val="fr-FR"/>
    </w:rPr>
  </w:style>
  <w:style w:type="character" w:styleId="Strong">
    <w:name w:val="Strong"/>
    <w:qFormat/>
    <w:rsid w:val="009604D3"/>
    <w:rPr>
      <w:b/>
      <w:bCs/>
    </w:rPr>
  </w:style>
  <w:style w:type="paragraph" w:styleId="BodyText2">
    <w:name w:val="Body Text 2"/>
    <w:basedOn w:val="Normal"/>
    <w:link w:val="BodyText2Char"/>
    <w:rsid w:val="009604D3"/>
    <w:pPr>
      <w:spacing w:after="120" w:line="480" w:lineRule="auto"/>
      <w:ind w:left="0" w:firstLine="0"/>
      <w:jc w:val="left"/>
    </w:pPr>
    <w:rPr>
      <w:szCs w:val="24"/>
      <w:lang w:val="ro-RO"/>
    </w:rPr>
  </w:style>
  <w:style w:type="character" w:customStyle="1" w:styleId="BodyText2Char">
    <w:name w:val="Body Text 2 Char"/>
    <w:link w:val="BodyText2"/>
    <w:rsid w:val="009604D3"/>
    <w:rPr>
      <w:sz w:val="24"/>
      <w:szCs w:val="24"/>
      <w:lang w:val="ro-RO"/>
    </w:rPr>
  </w:style>
  <w:style w:type="paragraph" w:customStyle="1" w:styleId="CVHeading3">
    <w:name w:val="CV Heading 3"/>
    <w:basedOn w:val="Normal"/>
    <w:next w:val="Normal"/>
    <w:rsid w:val="00523E31"/>
    <w:pPr>
      <w:suppressAutoHyphens/>
      <w:ind w:left="113" w:right="113" w:firstLine="0"/>
      <w:jc w:val="right"/>
      <w:textAlignment w:val="center"/>
    </w:pPr>
    <w:rPr>
      <w:rFonts w:ascii="Arial Narrow" w:hAnsi="Arial Narrow"/>
      <w:sz w:val="20"/>
      <w:lang w:val="ro-RO" w:eastAsia="ar-SA"/>
    </w:rPr>
  </w:style>
  <w:style w:type="paragraph" w:customStyle="1" w:styleId="CVHeading3-FirstLine">
    <w:name w:val="CV Heading 3 - First Line"/>
    <w:basedOn w:val="CVHeading3"/>
    <w:next w:val="CVHeading3"/>
    <w:rsid w:val="00523E31"/>
    <w:pPr>
      <w:spacing w:before="74"/>
    </w:pPr>
  </w:style>
  <w:style w:type="character" w:customStyle="1" w:styleId="FooterChar">
    <w:name w:val="Footer Char"/>
    <w:link w:val="Footer"/>
    <w:uiPriority w:val="99"/>
    <w:rsid w:val="00CF3E59"/>
    <w:rPr>
      <w:sz w:val="24"/>
      <w:lang w:val="fr-FR"/>
    </w:rPr>
  </w:style>
  <w:style w:type="paragraph" w:styleId="BalloonText">
    <w:name w:val="Balloon Text"/>
    <w:basedOn w:val="Normal"/>
    <w:link w:val="BalloonTextChar"/>
    <w:rsid w:val="005C1EB5"/>
    <w:rPr>
      <w:rFonts w:ascii="Tahoma" w:hAnsi="Tahoma" w:cs="Tahoma"/>
      <w:sz w:val="16"/>
      <w:szCs w:val="16"/>
    </w:rPr>
  </w:style>
  <w:style w:type="character" w:customStyle="1" w:styleId="BalloonTextChar">
    <w:name w:val="Balloon Text Char"/>
    <w:basedOn w:val="DefaultParagraphFont"/>
    <w:link w:val="BalloonText"/>
    <w:rsid w:val="005C1EB5"/>
    <w:rPr>
      <w:rFonts w:ascii="Tahoma" w:hAnsi="Tahoma" w:cs="Tahoma"/>
      <w:sz w:val="16"/>
      <w:szCs w:val="16"/>
      <w:lang w:val="fr-FR" w:eastAsia="en-US"/>
    </w:rPr>
  </w:style>
  <w:style w:type="paragraph" w:styleId="ListParagraph">
    <w:name w:val="List Paragraph"/>
    <w:basedOn w:val="Normal"/>
    <w:uiPriority w:val="34"/>
    <w:qFormat/>
    <w:rsid w:val="00E86EF0"/>
    <w:pPr>
      <w:ind w:left="720"/>
      <w:contextualSpacing/>
    </w:pPr>
  </w:style>
  <w:style w:type="character" w:styleId="FollowedHyperlink">
    <w:name w:val="FollowedHyperlink"/>
    <w:basedOn w:val="DefaultParagraphFont"/>
    <w:semiHidden/>
    <w:unhideWhenUsed/>
    <w:rsid w:val="00B9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2525525">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7183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ap.usv.ro" TargetMode="External"/><Relationship Id="rId18" Type="http://schemas.openxmlformats.org/officeDocument/2006/relationships/hyperlink" Target="http://www.bioetica.ro/bioetica/ie2/info.jsp?item=10436&amp;node=1275" TargetMode="External"/><Relationship Id="rId26" Type="http://schemas.openxmlformats.org/officeDocument/2006/relationships/hyperlink" Target="http://steconomice.uoradea.ro/anale/volume/2009/v3-finances-banks-and-accountancy/208.pdf" TargetMode="External"/><Relationship Id="rId39" Type="http://schemas.openxmlformats.org/officeDocument/2006/relationships/hyperlink" Target="http://apps.webofknowledge.com/Search.do?product=UA&amp;SID=U26XXglp1WXRFB3q4V1&amp;search_mode=GeneralSearch&amp;prID=8bd90929-8840-4218-aef0-ba8e4c8a842e" TargetMode="External"/><Relationship Id="rId3" Type="http://schemas.openxmlformats.org/officeDocument/2006/relationships/settings" Target="settings.xml"/><Relationship Id="rId21" Type="http://schemas.openxmlformats.org/officeDocument/2006/relationships/hyperlink" Target="http://www.ttem.ba" TargetMode="External"/><Relationship Id="rId34" Type="http://schemas.openxmlformats.org/officeDocument/2006/relationships/hyperlink" Target="HTTPS://SITES.GOOGLE.COM/SITE/JOURNALOFCOMPUTIN" TargetMode="External"/><Relationship Id="rId42" Type="http://schemas.openxmlformats.org/officeDocument/2006/relationships/hyperlink" Target="http://www.ersj.eu/repec/ers/papers/13_1_p7.pdf" TargetMode="External"/><Relationship Id="rId47"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seap.usv.ro" TargetMode="External"/><Relationship Id="rId17" Type="http://schemas.openxmlformats.org/officeDocument/2006/relationships/hyperlink" Target="http://www.ttem.ba/pdf/ttem_8_4_web.pdf" TargetMode="External"/><Relationship Id="rId25" Type="http://schemas.openxmlformats.org/officeDocument/2006/relationships/hyperlink" Target="http://steconomice.uoradea.ro/anale/volume/2009/v3-finances-banks-and-accountancy/208.pdf" TargetMode="External"/><Relationship Id="rId33" Type="http://schemas.openxmlformats.org/officeDocument/2006/relationships/hyperlink" Target="http://www.lit.az/ijar/pdf/jee/1/JEE2010(1-4).pdf" TargetMode="External"/><Relationship Id="rId38" Type="http://schemas.openxmlformats.org/officeDocument/2006/relationships/hyperlink" Target="http://apps.webofknowledge.com/Search.do?product=UA&amp;SID=U26XXglp1WXRFB3q4V1&amp;search_mode=GeneralSearch&amp;prID=8bd90929-8840-4218-aef0-ba8e4c8a842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jlm.ro/index.php/arhiv/398" TargetMode="External"/><Relationship Id="rId20" Type="http://schemas.openxmlformats.org/officeDocument/2006/relationships/hyperlink" Target="http://www.ttem.ba/pdf/ttem_9_2_web.pdf" TargetMode="External"/><Relationship Id="rId29" Type="http://schemas.openxmlformats.org/officeDocument/2006/relationships/hyperlink" Target="https://core.ac.uk/download/files/153/6263320.pdf" TargetMode="External"/><Relationship Id="rId41" Type="http://schemas.openxmlformats.org/officeDocument/2006/relationships/hyperlink" Target="http://www.academicjournals.org/AJ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p.usv.ro" TargetMode="External"/><Relationship Id="rId24" Type="http://schemas.openxmlformats.org/officeDocument/2006/relationships/hyperlink" Target="http://www.cig.ase.ro/revista_cig/AfiseazaArticol.aspx" TargetMode="External"/><Relationship Id="rId32" Type="http://schemas.openxmlformats.org/officeDocument/2006/relationships/hyperlink" Target="http://world-food.net/the-environmental-audit-ea-and-the-environmental-balance-sheet-ebs-in-romania/" TargetMode="External"/><Relationship Id="rId37" Type="http://schemas.openxmlformats.org/officeDocument/2006/relationships/hyperlink" Target="http://econpapers.repec.org/article/scmusvaep/v_3a14_3ay_3a2014_3ai_3a2(20)_3ap_3a140-145.htm" TargetMode="External"/><Relationship Id="rId40" Type="http://schemas.openxmlformats.org/officeDocument/2006/relationships/hyperlink" Target="http://library.macewan.ca/library-search/detailed-view/a9h/45342590?query=%28Elena%2C+Hlaciuc%29" TargetMode="External"/><Relationship Id="rId45"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doiserbia.nb.rs/Article.aspx?id=0354-46641400042M" TargetMode="External"/><Relationship Id="rId23" Type="http://schemas.openxmlformats.org/officeDocument/2006/relationships/hyperlink" Target="http://www.seap.usv.ro/~lucianp/accmng/index.php?pag=showcontent&amp;issue=4&amp;year=2014" TargetMode="External"/><Relationship Id="rId28" Type="http://schemas.openxmlformats.org/officeDocument/2006/relationships/hyperlink" Target="http://apps.webofknowledge.com/Search.do?product=UA&amp;SID=U26XXglp1WXRFB3q4V1&amp;search_mode=GeneralSearch&amp;prID=8bd90929-8840-4218-aef0-ba8e4c8a842e" TargetMode="External"/><Relationship Id="rId36" Type="http://schemas.openxmlformats.org/officeDocument/2006/relationships/hyperlink" Target="http://www.ibima.org/ITALY2014/program.html" TargetMode="External"/><Relationship Id="rId49" Type="http://schemas.openxmlformats.org/officeDocument/2006/relationships/theme" Target="theme/theme1.xml"/><Relationship Id="rId10" Type="http://schemas.openxmlformats.org/officeDocument/2006/relationships/hyperlink" Target="http://www.seap.usv.ro" TargetMode="External"/><Relationship Id="rId19" Type="http://schemas.openxmlformats.org/officeDocument/2006/relationships/hyperlink" Target="http://www.bioetica.ro" TargetMode="External"/><Relationship Id="rId31" Type="http://schemas.openxmlformats.org/officeDocument/2006/relationships/hyperlink" Target="http://www.utgjiu.ro/revista/ec/pdf/201404/04_Deac%20Veronica.pdf" TargetMode="External"/><Relationship Id="rId44" Type="http://schemas.openxmlformats.org/officeDocument/2006/relationships/hyperlink" Target="http://www.esmu.be" TargetMode="External"/><Relationship Id="rId4" Type="http://schemas.openxmlformats.org/officeDocument/2006/relationships/webSettings" Target="webSettings.xml"/><Relationship Id="rId9" Type="http://schemas.openxmlformats.org/officeDocument/2006/relationships/hyperlink" Target="http://www.seap.usv.ro" TargetMode="External"/><Relationship Id="rId14" Type="http://schemas.openxmlformats.org/officeDocument/2006/relationships/hyperlink" Target="http://www.seap.usv.ro" TargetMode="External"/><Relationship Id="rId22" Type="http://schemas.openxmlformats.org/officeDocument/2006/relationships/hyperlink" Target="http://www.sgemsocial.org/" TargetMode="External"/><Relationship Id="rId27" Type="http://schemas.openxmlformats.org/officeDocument/2006/relationships/hyperlink" Target="http://steconomice.uoradea.ro/anale/volume/2009/v3-finances-banks-and-accountancy/168.pdf" TargetMode="External"/><Relationship Id="rId30" Type="http://schemas.openxmlformats.org/officeDocument/2006/relationships/hyperlink" Target="http://www.seap.usv.ro/annals/ojs/index.php/annals/article/view/175/181" TargetMode="External"/><Relationship Id="rId35" Type="http://schemas.openxmlformats.org/officeDocument/2006/relationships/hyperlink" Target="http://www.ibima.org/ITALY2014/program.html" TargetMode="External"/><Relationship Id="rId43" Type="http://schemas.openxmlformats.org/officeDocument/2006/relationships/hyperlink" Target="http://www.esmu.be" TargetMode="External"/><Relationship Id="rId48" Type="http://schemas.openxmlformats.org/officeDocument/2006/relationships/fontTable" Target="fontTable.xml"/><Relationship Id="rId8" Type="http://schemas.openxmlformats.org/officeDocument/2006/relationships/hyperlink" Target="mailto:elenahlaciu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6932</Words>
  <Characters>39513</Characters>
  <Application>Microsoft Office Word</Application>
  <DocSecurity>0</DocSecurity>
  <Lines>329</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CURRICULUM VITAE</vt:lpstr>
      <vt:lpstr>CURRICULUM VITAE</vt:lpstr>
    </vt:vector>
  </TitlesOfParts>
  <Company>home</Company>
  <LinksUpToDate>false</LinksUpToDate>
  <CharactersWithSpaces>46353</CharactersWithSpaces>
  <SharedDoc>false</SharedDoc>
  <HLinks>
    <vt:vector size="78" baseType="variant">
      <vt:variant>
        <vt:i4>6815796</vt:i4>
      </vt:variant>
      <vt:variant>
        <vt:i4>36</vt:i4>
      </vt:variant>
      <vt:variant>
        <vt:i4>0</vt:i4>
      </vt:variant>
      <vt:variant>
        <vt:i4>5</vt:i4>
      </vt:variant>
      <vt:variant>
        <vt:lpwstr>http://www.esmu.be/</vt:lpwstr>
      </vt:variant>
      <vt:variant>
        <vt:lpwstr/>
      </vt:variant>
      <vt:variant>
        <vt:i4>6815796</vt:i4>
      </vt:variant>
      <vt:variant>
        <vt:i4>33</vt:i4>
      </vt:variant>
      <vt:variant>
        <vt:i4>0</vt:i4>
      </vt:variant>
      <vt:variant>
        <vt:i4>5</vt:i4>
      </vt:variant>
      <vt:variant>
        <vt:lpwstr>http://www.esmu.be/</vt:lpwstr>
      </vt:variant>
      <vt:variant>
        <vt:lpwstr/>
      </vt:variant>
      <vt:variant>
        <vt:i4>7602298</vt:i4>
      </vt:variant>
      <vt:variant>
        <vt:i4>30</vt:i4>
      </vt:variant>
      <vt:variant>
        <vt:i4>0</vt:i4>
      </vt:variant>
      <vt:variant>
        <vt:i4>5</vt:i4>
      </vt:variant>
      <vt:variant>
        <vt:lpwstr>http://www.uoradea.ro/</vt:lpwstr>
      </vt:variant>
      <vt:variant>
        <vt:lpwstr/>
      </vt:variant>
      <vt:variant>
        <vt:i4>7602296</vt:i4>
      </vt:variant>
      <vt:variant>
        <vt:i4>27</vt:i4>
      </vt:variant>
      <vt:variant>
        <vt:i4>0</vt:i4>
      </vt:variant>
      <vt:variant>
        <vt:i4>5</vt:i4>
      </vt:variant>
      <vt:variant>
        <vt:lpwstr>http://www.revistadeturism.ro/</vt:lpwstr>
      </vt:variant>
      <vt:variant>
        <vt:lpwstr/>
      </vt:variant>
      <vt:variant>
        <vt:i4>3276842</vt:i4>
      </vt:variant>
      <vt:variant>
        <vt:i4>24</vt:i4>
      </vt:variant>
      <vt:variant>
        <vt:i4>0</vt:i4>
      </vt:variant>
      <vt:variant>
        <vt:i4>5</vt:i4>
      </vt:variant>
      <vt:variant>
        <vt:lpwstr>http://www.seap.usv.ro/cercetare/annals/board.html</vt:lpwstr>
      </vt:variant>
      <vt:variant>
        <vt:lpwstr/>
      </vt:variant>
      <vt:variant>
        <vt:i4>5832736</vt:i4>
      </vt:variant>
      <vt:variant>
        <vt:i4>21</vt:i4>
      </vt:variant>
      <vt:variant>
        <vt:i4>0</vt:i4>
      </vt:variant>
      <vt:variant>
        <vt:i4>5</vt:i4>
      </vt:variant>
      <vt:variant>
        <vt:lpwstr>D:\septembrie 2010 tot\prezentari 2010\tot dekstop 2010\Section_4\Poster\S4_PO_16.pdf</vt:lpwstr>
      </vt:variant>
      <vt:variant>
        <vt:lpwstr/>
      </vt:variant>
      <vt:variant>
        <vt:i4>2424884</vt:i4>
      </vt:variant>
      <vt:variant>
        <vt:i4>18</vt:i4>
      </vt:variant>
      <vt:variant>
        <vt:i4>0</vt:i4>
      </vt:variant>
      <vt:variant>
        <vt:i4>5</vt:i4>
      </vt:variant>
      <vt:variant>
        <vt:lpwstr>http://www.seap.usv.ro/</vt:lpwstr>
      </vt:variant>
      <vt:variant>
        <vt:lpwstr/>
      </vt:variant>
      <vt:variant>
        <vt:i4>2424884</vt:i4>
      </vt:variant>
      <vt:variant>
        <vt:i4>15</vt:i4>
      </vt:variant>
      <vt:variant>
        <vt:i4>0</vt:i4>
      </vt:variant>
      <vt:variant>
        <vt:i4>5</vt:i4>
      </vt:variant>
      <vt:variant>
        <vt:lpwstr>http://www.seap.usv.ro/</vt:lpwstr>
      </vt:variant>
      <vt:variant>
        <vt:lpwstr/>
      </vt:variant>
      <vt:variant>
        <vt:i4>2424884</vt:i4>
      </vt:variant>
      <vt:variant>
        <vt:i4>12</vt:i4>
      </vt:variant>
      <vt:variant>
        <vt:i4>0</vt:i4>
      </vt:variant>
      <vt:variant>
        <vt:i4>5</vt:i4>
      </vt:variant>
      <vt:variant>
        <vt:lpwstr>http://www.seap.usv.ro/</vt:lpwstr>
      </vt:variant>
      <vt:variant>
        <vt:lpwstr/>
      </vt:variant>
      <vt:variant>
        <vt:i4>2424884</vt:i4>
      </vt:variant>
      <vt:variant>
        <vt:i4>9</vt:i4>
      </vt:variant>
      <vt:variant>
        <vt:i4>0</vt:i4>
      </vt:variant>
      <vt:variant>
        <vt:i4>5</vt:i4>
      </vt:variant>
      <vt:variant>
        <vt:lpwstr>http://www.seap.usv.ro/</vt:lpwstr>
      </vt:variant>
      <vt:variant>
        <vt:lpwstr/>
      </vt:variant>
      <vt:variant>
        <vt:i4>2424884</vt:i4>
      </vt:variant>
      <vt:variant>
        <vt:i4>6</vt:i4>
      </vt:variant>
      <vt:variant>
        <vt:i4>0</vt:i4>
      </vt:variant>
      <vt:variant>
        <vt:i4>5</vt:i4>
      </vt:variant>
      <vt:variant>
        <vt:lpwstr>http://www.seap.usv.ro/</vt:lpwstr>
      </vt:variant>
      <vt:variant>
        <vt:lpwstr/>
      </vt:variant>
      <vt:variant>
        <vt:i4>2424884</vt:i4>
      </vt:variant>
      <vt:variant>
        <vt:i4>3</vt:i4>
      </vt:variant>
      <vt:variant>
        <vt:i4>0</vt:i4>
      </vt:variant>
      <vt:variant>
        <vt:i4>5</vt:i4>
      </vt:variant>
      <vt:variant>
        <vt:lpwstr>http://www.seap.usv.ro/</vt:lpwstr>
      </vt:variant>
      <vt:variant>
        <vt:lpwstr/>
      </vt:variant>
      <vt:variant>
        <vt:i4>2555969</vt:i4>
      </vt:variant>
      <vt:variant>
        <vt:i4>0</vt:i4>
      </vt:variant>
      <vt:variant>
        <vt:i4>0</vt:i4>
      </vt:variant>
      <vt:variant>
        <vt:i4>5</vt:i4>
      </vt:variant>
      <vt:variant>
        <vt:lpwstr>mailto:elenah@seap.usv.ro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gabela</dc:creator>
  <cp:lastModifiedBy>Elena Hlaciuc</cp:lastModifiedBy>
  <cp:revision>2</cp:revision>
  <dcterms:created xsi:type="dcterms:W3CDTF">2016-04-14T08:48:00Z</dcterms:created>
  <dcterms:modified xsi:type="dcterms:W3CDTF">2016-04-14T08:48:00Z</dcterms:modified>
</cp:coreProperties>
</file>