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C4" w:rsidRPr="006A36DE" w:rsidRDefault="002F18C4">
      <w:pPr>
        <w:pStyle w:val="Aaoeeu"/>
        <w:widowControl/>
        <w:jc w:val="center"/>
        <w:outlineLvl w:val="0"/>
        <w:rPr>
          <w:b/>
          <w:caps/>
          <w:sz w:val="28"/>
          <w:lang w:val="ro-RO"/>
        </w:rPr>
      </w:pPr>
      <w:r w:rsidRPr="006A36DE">
        <w:rPr>
          <w:b/>
          <w:caps/>
          <w:sz w:val="28"/>
          <w:lang w:val="ro-RO"/>
        </w:rPr>
        <w:t>Curriculum vitae</w:t>
      </w:r>
    </w:p>
    <w:p w:rsidR="002F18C4" w:rsidRPr="006A36DE" w:rsidRDefault="002F18C4">
      <w:pPr>
        <w:pStyle w:val="Aaoeeu"/>
        <w:widowControl/>
        <w:jc w:val="center"/>
        <w:rPr>
          <w:rFonts w:ascii="Arial Narrow" w:hAnsi="Arial Narrow"/>
          <w:lang w:val="ro-RO"/>
        </w:rPr>
      </w:pPr>
      <w:r w:rsidRPr="006A36DE">
        <w:rPr>
          <w:b/>
          <w:caps/>
          <w:sz w:val="28"/>
          <w:lang w:val="ro-RO"/>
        </w:rPr>
        <w:t>(</w:t>
      </w:r>
      <w:r w:rsidRPr="006A36DE">
        <w:rPr>
          <w:b/>
          <w:sz w:val="24"/>
          <w:szCs w:val="24"/>
          <w:lang w:val="ro-RO"/>
        </w:rPr>
        <w:t>model</w:t>
      </w:r>
      <w:r w:rsidRPr="006A36DE">
        <w:rPr>
          <w:b/>
          <w:caps/>
          <w:sz w:val="28"/>
          <w:lang w:val="ro-RO"/>
        </w:rPr>
        <w:t>)</w:t>
      </w:r>
    </w:p>
    <w:tbl>
      <w:tblPr>
        <w:tblpPr w:leftFromText="180" w:rightFromText="180" w:vertAnchor="text" w:horzAnchor="margin" w:tblpY="15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6"/>
        <w:gridCol w:w="236"/>
        <w:gridCol w:w="980"/>
        <w:gridCol w:w="6270"/>
      </w:tblGrid>
      <w:tr w:rsidR="002F18C4" w:rsidRPr="006A36DE">
        <w:trPr>
          <w:cantSplit/>
        </w:trPr>
        <w:tc>
          <w:tcPr>
            <w:tcW w:w="1586" w:type="dxa"/>
            <w:vMerge w:val="restart"/>
            <w:tcBorders>
              <w:right w:val="single" w:sz="4" w:space="0" w:color="auto"/>
            </w:tcBorders>
            <w:vAlign w:val="center"/>
          </w:tcPr>
          <w:p w:rsidR="002F18C4" w:rsidRPr="000668D4" w:rsidRDefault="000668D4" w:rsidP="000668D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z w:val="16"/>
                <w:szCs w:val="16"/>
                <w:lang w:val="ro-RO"/>
              </w:rPr>
            </w:pPr>
            <w:r w:rsidRPr="000668D4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8C4" w:rsidRPr="006A36DE" w:rsidRDefault="002F18C4">
            <w:pPr>
              <w:pStyle w:val="Aaoeeu"/>
              <w:widowControl/>
              <w:rPr>
                <w:rFonts w:ascii="Arial Narrow" w:hAnsi="Arial Narrow"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8C4" w:rsidRPr="00B50F4F" w:rsidRDefault="002F18C4" w:rsidP="00B50F4F">
            <w:pPr>
              <w:pStyle w:val="Aaoeeu"/>
              <w:widowControl/>
              <w:ind w:left="170"/>
              <w:rPr>
                <w:rFonts w:ascii="Arial Narrow" w:hAnsi="Arial Narrow"/>
                <w:b/>
                <w:smallCaps/>
                <w:sz w:val="22"/>
                <w:szCs w:val="22"/>
                <w:lang w:val="ro-RO"/>
              </w:rPr>
            </w:pPr>
            <w:r w:rsidRPr="006A36DE">
              <w:rPr>
                <w:rFonts w:ascii="Arial Narrow" w:hAnsi="Arial Narrow"/>
                <w:b/>
                <w:smallCaps/>
                <w:sz w:val="22"/>
                <w:szCs w:val="22"/>
                <w:lang w:val="ro-RO"/>
              </w:rPr>
              <w:t>DATE PERSONALE</w:t>
            </w:r>
          </w:p>
        </w:tc>
      </w:tr>
      <w:tr w:rsidR="002F18C4" w:rsidRPr="006A36DE">
        <w:trPr>
          <w:cantSplit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ind w:left="0" w:firstLine="0"/>
              <w:jc w:val="left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>Nume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4" w:rsidRPr="006A36DE" w:rsidRDefault="005407B1">
            <w:pPr>
              <w:pStyle w:val="Eaoaeaa"/>
              <w:widowControl/>
              <w:tabs>
                <w:tab w:val="clear" w:pos="4153"/>
                <w:tab w:val="clear" w:pos="8306"/>
              </w:tabs>
              <w:ind w:left="0" w:firstLine="0"/>
              <w:jc w:val="left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Gheorghe ONIȘORU</w:t>
            </w:r>
          </w:p>
        </w:tc>
      </w:tr>
      <w:tr w:rsidR="002F18C4" w:rsidRPr="006A36DE">
        <w:trPr>
          <w:cantSplit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C4" w:rsidRPr="006A36DE" w:rsidRDefault="002F18C4">
            <w:pPr>
              <w:pStyle w:val="Aeeaoaeaa1"/>
              <w:widowControl/>
              <w:ind w:left="0" w:firstLine="0"/>
              <w:jc w:val="left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>Adresă</w:t>
            </w:r>
          </w:p>
        </w:tc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C4" w:rsidRPr="006A36DE" w:rsidRDefault="005407B1">
            <w:pPr>
              <w:pStyle w:val="Eaoaeaa"/>
              <w:widowControl/>
              <w:tabs>
                <w:tab w:val="clear" w:pos="4153"/>
                <w:tab w:val="clear" w:pos="8306"/>
              </w:tabs>
              <w:ind w:left="0" w:firstLine="0"/>
              <w:jc w:val="left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București, strada Baltagului, nr.6, bloc V76A, sc.1, et.4, ap.20, sector 5, cod 050803</w:t>
            </w:r>
          </w:p>
        </w:tc>
      </w:tr>
      <w:tr w:rsidR="002F18C4" w:rsidRPr="006A36DE">
        <w:trPr>
          <w:cantSplit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6A36DE" w:rsidRDefault="002F18C4">
            <w:pPr>
              <w:pStyle w:val="Aeeaoaeaa1"/>
              <w:widowControl/>
              <w:ind w:left="0" w:firstLine="0"/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4" w:rsidRPr="006A36DE" w:rsidRDefault="002F18C4">
            <w:pPr>
              <w:pStyle w:val="Eaoaeaa"/>
              <w:widowControl/>
              <w:tabs>
                <w:tab w:val="clear" w:pos="4153"/>
                <w:tab w:val="clear" w:pos="8306"/>
              </w:tabs>
              <w:ind w:left="0" w:firstLine="0"/>
              <w:jc w:val="left"/>
              <w:rPr>
                <w:rFonts w:ascii="Arial Narrow" w:hAnsi="Arial Narrow"/>
                <w:lang w:val="ro-RO"/>
              </w:rPr>
            </w:pPr>
          </w:p>
        </w:tc>
      </w:tr>
      <w:tr w:rsidR="002F18C4" w:rsidRPr="006A36DE">
        <w:trPr>
          <w:cantSplit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ind w:left="0" w:firstLine="0"/>
              <w:jc w:val="left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>Telefon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4" w:rsidRPr="006A36DE" w:rsidRDefault="005407B1">
            <w:pPr>
              <w:pStyle w:val="Eaoaeaa"/>
              <w:widowControl/>
              <w:tabs>
                <w:tab w:val="clear" w:pos="4153"/>
                <w:tab w:val="clear" w:pos="8306"/>
              </w:tabs>
              <w:ind w:left="0" w:firstLine="0"/>
              <w:jc w:val="left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0773986733</w:t>
            </w:r>
          </w:p>
        </w:tc>
      </w:tr>
      <w:tr w:rsidR="002F18C4" w:rsidRPr="006A36DE">
        <w:trPr>
          <w:cantSplit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ind w:left="0" w:firstLine="0"/>
              <w:jc w:val="left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>Fax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4" w:rsidRPr="006A36DE" w:rsidRDefault="002F18C4">
            <w:pPr>
              <w:pStyle w:val="Eaoaeaa"/>
              <w:widowControl/>
              <w:tabs>
                <w:tab w:val="clear" w:pos="4153"/>
                <w:tab w:val="clear" w:pos="8306"/>
              </w:tabs>
              <w:ind w:left="0" w:firstLine="0"/>
              <w:jc w:val="left"/>
              <w:rPr>
                <w:rFonts w:ascii="Arial Narrow" w:hAnsi="Arial Narrow"/>
                <w:lang w:val="ro-RO"/>
              </w:rPr>
            </w:pPr>
          </w:p>
        </w:tc>
      </w:tr>
      <w:tr w:rsidR="002F18C4" w:rsidRPr="006A36DE">
        <w:trPr>
          <w:cantSplit/>
          <w:trHeight w:val="91"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jc w:val="left"/>
              <w:rPr>
                <w:rFonts w:ascii="Arial Narrow" w:hAnsi="Arial Narrow"/>
                <w:lang w:val="ro-R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4" w:rsidRPr="006A36DE" w:rsidRDefault="002F18C4">
            <w:pPr>
              <w:pStyle w:val="Aeeaoaeaa1"/>
              <w:widowControl/>
              <w:ind w:left="0" w:firstLine="0"/>
              <w:jc w:val="left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>E-mail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4" w:rsidRPr="006A36DE" w:rsidRDefault="005407B1">
            <w:pPr>
              <w:pStyle w:val="Eaoaeaa"/>
              <w:widowControl/>
              <w:tabs>
                <w:tab w:val="clear" w:pos="4153"/>
                <w:tab w:val="clear" w:pos="8306"/>
              </w:tabs>
              <w:ind w:left="0" w:firstLine="0"/>
              <w:jc w:val="left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gh_onis@yahoo.com</w:t>
            </w:r>
          </w:p>
        </w:tc>
      </w:tr>
    </w:tbl>
    <w:p w:rsidR="002F18C4" w:rsidRPr="006A36DE" w:rsidRDefault="002F18C4">
      <w:pPr>
        <w:pStyle w:val="Aaoeeu"/>
        <w:widowControl/>
        <w:ind w:left="170"/>
        <w:rPr>
          <w:rFonts w:ascii="Arial Narrow" w:hAnsi="Arial Narrow"/>
          <w:lang w:val="ro-RO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270"/>
      </w:tblGrid>
      <w:tr w:rsidR="002F18C4" w:rsidRPr="006A36DE">
        <w:tc>
          <w:tcPr>
            <w:tcW w:w="2802" w:type="dxa"/>
          </w:tcPr>
          <w:p w:rsidR="002F18C4" w:rsidRPr="006A36DE" w:rsidRDefault="002F18C4">
            <w:pPr>
              <w:pStyle w:val="Aeeaoaeaa1"/>
              <w:widowControl/>
              <w:ind w:left="0" w:firstLine="0"/>
              <w:jc w:val="left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>Naţionalitatea</w:t>
            </w:r>
          </w:p>
        </w:tc>
        <w:tc>
          <w:tcPr>
            <w:tcW w:w="6270" w:type="dxa"/>
          </w:tcPr>
          <w:p w:rsidR="002F18C4" w:rsidRPr="006A36DE" w:rsidRDefault="008338F2">
            <w:pPr>
              <w:pStyle w:val="Eaoaeaa"/>
              <w:widowControl/>
              <w:tabs>
                <w:tab w:val="clear" w:pos="4153"/>
                <w:tab w:val="clear" w:pos="8306"/>
              </w:tabs>
              <w:ind w:left="0" w:firstLine="0"/>
              <w:rPr>
                <w:lang w:val="ro-RO"/>
              </w:rPr>
            </w:pPr>
            <w:r w:rsidRPr="006A36DE">
              <w:rPr>
                <w:lang w:val="ro-RO"/>
              </w:rPr>
              <w:t>Română</w:t>
            </w:r>
          </w:p>
        </w:tc>
      </w:tr>
    </w:tbl>
    <w:p w:rsidR="002F18C4" w:rsidRPr="006A36DE" w:rsidRDefault="002F18C4">
      <w:pPr>
        <w:pStyle w:val="Aaoeeu"/>
        <w:widowControl/>
        <w:ind w:left="170"/>
        <w:rPr>
          <w:rFonts w:ascii="Arial Narrow" w:hAnsi="Arial Narrow"/>
          <w:lang w:val="ro-RO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270"/>
      </w:tblGrid>
      <w:tr w:rsidR="002F18C4" w:rsidRPr="006A36DE">
        <w:tc>
          <w:tcPr>
            <w:tcW w:w="2802" w:type="dxa"/>
          </w:tcPr>
          <w:p w:rsidR="002F18C4" w:rsidRPr="006A36DE" w:rsidRDefault="002F18C4">
            <w:pPr>
              <w:pStyle w:val="Aaoeeu"/>
              <w:widowControl/>
              <w:ind w:left="0" w:firstLine="0"/>
              <w:rPr>
                <w:rFonts w:ascii="Arial Narrow" w:hAnsi="Arial Narrow"/>
                <w:b/>
                <w:lang w:val="ro-RO"/>
              </w:rPr>
            </w:pPr>
            <w:r w:rsidRPr="006A36DE">
              <w:rPr>
                <w:rFonts w:ascii="Arial Narrow" w:hAnsi="Arial Narrow"/>
                <w:b/>
                <w:lang w:val="ro-RO"/>
              </w:rPr>
              <w:t>Data şi locul naşterii</w:t>
            </w:r>
          </w:p>
        </w:tc>
        <w:tc>
          <w:tcPr>
            <w:tcW w:w="6270" w:type="dxa"/>
          </w:tcPr>
          <w:p w:rsidR="002F18C4" w:rsidRPr="006A36DE" w:rsidRDefault="005407B1" w:rsidP="005407B1">
            <w:pPr>
              <w:pStyle w:val="Aaoeeu"/>
              <w:widowControl/>
              <w:ind w:left="0" w:firstLine="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29.07.1963</w:t>
            </w:r>
            <w:r w:rsidR="008338F2" w:rsidRPr="006A36DE">
              <w:rPr>
                <w:rFonts w:ascii="Arial Narrow" w:hAnsi="Arial Narrow"/>
                <w:lang w:val="ro-RO"/>
              </w:rPr>
              <w:t>, loc.</w:t>
            </w:r>
            <w:r>
              <w:rPr>
                <w:rFonts w:ascii="Arial Narrow" w:hAnsi="Arial Narrow"/>
                <w:lang w:val="ro-RO"/>
              </w:rPr>
              <w:t xml:space="preserve"> Iași</w:t>
            </w:r>
            <w:r w:rsidR="008338F2" w:rsidRPr="006A36DE">
              <w:rPr>
                <w:rFonts w:ascii="Arial Narrow" w:hAnsi="Arial Narrow"/>
                <w:lang w:val="ro-RO"/>
              </w:rPr>
              <w:t xml:space="preserve">, jud. </w:t>
            </w:r>
            <w:r>
              <w:rPr>
                <w:rFonts w:ascii="Arial Narrow" w:hAnsi="Arial Narrow"/>
                <w:lang w:val="ro-RO"/>
              </w:rPr>
              <w:t>Iași</w:t>
            </w:r>
          </w:p>
        </w:tc>
      </w:tr>
      <w:tr w:rsidR="002F18C4" w:rsidRPr="006A36DE">
        <w:tc>
          <w:tcPr>
            <w:tcW w:w="2802" w:type="dxa"/>
          </w:tcPr>
          <w:p w:rsidR="002F18C4" w:rsidRPr="006A36DE" w:rsidRDefault="002F18C4">
            <w:pPr>
              <w:pStyle w:val="Aeeaoaeaa1"/>
              <w:widowControl/>
              <w:ind w:left="0" w:firstLine="0"/>
              <w:jc w:val="left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>Starea civilă</w:t>
            </w:r>
          </w:p>
        </w:tc>
        <w:tc>
          <w:tcPr>
            <w:tcW w:w="6270" w:type="dxa"/>
          </w:tcPr>
          <w:p w:rsidR="002F18C4" w:rsidRPr="006A36DE" w:rsidRDefault="005407B1">
            <w:pPr>
              <w:pStyle w:val="Aaoeeu"/>
              <w:widowControl/>
              <w:ind w:left="0" w:firstLine="0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>C</w:t>
            </w:r>
            <w:r w:rsidR="008338F2" w:rsidRPr="006A36DE">
              <w:rPr>
                <w:rFonts w:ascii="Arial Narrow" w:hAnsi="Arial Narrow"/>
                <w:lang w:val="ro-RO"/>
              </w:rPr>
              <w:t>ăsătorit</w:t>
            </w:r>
          </w:p>
        </w:tc>
      </w:tr>
    </w:tbl>
    <w:p w:rsidR="002F18C4" w:rsidRPr="006A36DE" w:rsidRDefault="002F18C4">
      <w:pPr>
        <w:pStyle w:val="Aaoeeu"/>
        <w:widowControl/>
        <w:ind w:left="170"/>
        <w:rPr>
          <w:rFonts w:ascii="Arial Narrow" w:hAnsi="Arial Narrow"/>
          <w:lang w:val="ro-RO"/>
        </w:rPr>
      </w:pPr>
    </w:p>
    <w:p w:rsidR="002F18C4" w:rsidRPr="00B50F4F" w:rsidRDefault="002F18C4" w:rsidP="00B50F4F">
      <w:pPr>
        <w:pStyle w:val="Aaoeeu"/>
        <w:widowControl/>
        <w:ind w:left="170"/>
        <w:outlineLvl w:val="0"/>
        <w:rPr>
          <w:rFonts w:ascii="Arial Narrow" w:hAnsi="Arial Narrow"/>
          <w:b/>
          <w:sz w:val="22"/>
          <w:szCs w:val="22"/>
          <w:lang w:val="ro-RO"/>
        </w:rPr>
      </w:pPr>
      <w:r w:rsidRPr="006A36DE">
        <w:rPr>
          <w:rFonts w:ascii="Arial Narrow" w:hAnsi="Arial Narrow"/>
          <w:b/>
          <w:smallCaps/>
          <w:sz w:val="22"/>
          <w:szCs w:val="22"/>
          <w:lang w:val="ro-RO"/>
        </w:rPr>
        <w:t>STUDII PREUNIVERSITARE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270"/>
      </w:tblGrid>
      <w:tr w:rsidR="002F18C4" w:rsidRPr="006A36DE">
        <w:tc>
          <w:tcPr>
            <w:tcW w:w="2802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6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Perioada</w:t>
            </w:r>
          </w:p>
        </w:tc>
        <w:tc>
          <w:tcPr>
            <w:tcW w:w="6270" w:type="dxa"/>
          </w:tcPr>
          <w:p w:rsidR="002F18C4" w:rsidRPr="006A36DE" w:rsidRDefault="005407B1" w:rsidP="00A46DB3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 w:cs="Arial"/>
                <w:i w:val="0"/>
                <w:sz w:val="20"/>
                <w:lang w:val="ro-RO"/>
              </w:rPr>
            </w:pPr>
            <w:r>
              <w:rPr>
                <w:rFonts w:ascii="Arial Narrow" w:hAnsi="Arial Narrow" w:cs="Arial"/>
                <w:bCs/>
                <w:i w:val="0"/>
                <w:sz w:val="20"/>
                <w:lang w:val="ro-RO"/>
              </w:rPr>
              <w:t>15 septembrie 1980-15 iunie 1982</w:t>
            </w:r>
            <w:r w:rsidR="00A46DB3" w:rsidRPr="006A36DE">
              <w:rPr>
                <w:rFonts w:ascii="Arial Narrow" w:hAnsi="Arial Narrow" w:cs="Arial"/>
                <w:bCs/>
                <w:i w:val="0"/>
                <w:sz w:val="20"/>
                <w:lang w:val="ro-RO"/>
              </w:rPr>
              <w:t>,</w:t>
            </w:r>
          </w:p>
        </w:tc>
      </w:tr>
      <w:tr w:rsidR="002F18C4" w:rsidRPr="006A36DE">
        <w:tc>
          <w:tcPr>
            <w:tcW w:w="2802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6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Instituţia de învăţământ</w:t>
            </w:r>
          </w:p>
        </w:tc>
        <w:tc>
          <w:tcPr>
            <w:tcW w:w="6270" w:type="dxa"/>
          </w:tcPr>
          <w:p w:rsidR="002F18C4" w:rsidRPr="006A36DE" w:rsidRDefault="005407B1" w:rsidP="005407B1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Liceul Industrial nr. 3, Iași,</w:t>
            </w:r>
            <w:r w:rsidR="00A46DB3" w:rsidRPr="006A36DE">
              <w:rPr>
                <w:rFonts w:ascii="Arial Narrow" w:hAnsi="Arial Narrow"/>
                <w:bCs/>
                <w:i w:val="0"/>
                <w:sz w:val="20"/>
                <w:lang w:val="ro-RO"/>
              </w:rPr>
              <w:t xml:space="preserve"> jud.</w:t>
            </w:r>
            <w:r>
              <w:rPr>
                <w:rFonts w:ascii="Arial Narrow" w:hAnsi="Arial Narrow"/>
                <w:bCs/>
                <w:i w:val="0"/>
                <w:sz w:val="20"/>
                <w:lang w:val="ro-RO"/>
              </w:rPr>
              <w:t xml:space="preserve"> Iași</w:t>
            </w:r>
          </w:p>
        </w:tc>
      </w:tr>
      <w:tr w:rsidR="002F18C4" w:rsidRPr="006A36DE">
        <w:tc>
          <w:tcPr>
            <w:tcW w:w="2802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6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Profilul</w:t>
            </w:r>
          </w:p>
        </w:tc>
        <w:tc>
          <w:tcPr>
            <w:tcW w:w="6270" w:type="dxa"/>
          </w:tcPr>
          <w:p w:rsidR="002F18C4" w:rsidRPr="006A36DE" w:rsidRDefault="005407B1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Mecanică</w:t>
            </w:r>
          </w:p>
        </w:tc>
      </w:tr>
      <w:tr w:rsidR="002F18C4" w:rsidRPr="006A36DE">
        <w:tc>
          <w:tcPr>
            <w:tcW w:w="2802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6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Diploma obţinuţă la absolvire</w:t>
            </w:r>
          </w:p>
        </w:tc>
        <w:tc>
          <w:tcPr>
            <w:tcW w:w="6270" w:type="dxa"/>
          </w:tcPr>
          <w:p w:rsidR="002F18C4" w:rsidRPr="006A36DE" w:rsidRDefault="00A46DB3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Diplomă de bacalaureat</w:t>
            </w:r>
          </w:p>
        </w:tc>
      </w:tr>
    </w:tbl>
    <w:p w:rsidR="002F18C4" w:rsidRPr="006A36DE" w:rsidRDefault="002F18C4">
      <w:pPr>
        <w:pStyle w:val="Aaoeeu"/>
        <w:widowControl/>
        <w:ind w:left="170"/>
        <w:rPr>
          <w:rFonts w:ascii="Arial Narrow" w:hAnsi="Arial Narrow"/>
          <w:lang w:val="ro-RO"/>
        </w:rPr>
      </w:pPr>
    </w:p>
    <w:p w:rsidR="002F18C4" w:rsidRPr="00B50F4F" w:rsidRDefault="002F18C4" w:rsidP="00B50F4F">
      <w:pPr>
        <w:pStyle w:val="Aaoeeu"/>
        <w:widowControl/>
        <w:ind w:left="170"/>
        <w:outlineLvl w:val="0"/>
        <w:rPr>
          <w:rFonts w:ascii="Arial Narrow" w:hAnsi="Arial Narrow"/>
          <w:b/>
          <w:sz w:val="22"/>
          <w:szCs w:val="22"/>
          <w:lang w:val="ro-RO"/>
        </w:rPr>
      </w:pPr>
      <w:r w:rsidRPr="006A36DE">
        <w:rPr>
          <w:rFonts w:ascii="Arial Narrow" w:hAnsi="Arial Narrow"/>
          <w:b/>
          <w:smallCaps/>
          <w:sz w:val="22"/>
          <w:szCs w:val="22"/>
          <w:lang w:val="ro-RO"/>
        </w:rPr>
        <w:t>STUDII UNIVERSITARE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696"/>
      </w:tblGrid>
      <w:tr w:rsidR="002F18C4" w:rsidRPr="006A36DE">
        <w:tc>
          <w:tcPr>
            <w:tcW w:w="2376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7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Perioada</w:t>
            </w:r>
          </w:p>
        </w:tc>
        <w:tc>
          <w:tcPr>
            <w:tcW w:w="6696" w:type="dxa"/>
          </w:tcPr>
          <w:p w:rsidR="002F18C4" w:rsidRPr="006A36DE" w:rsidRDefault="005407B1" w:rsidP="002B4E51">
            <w:pPr>
              <w:rPr>
                <w:rFonts w:ascii="Arial Narrow" w:hAnsi="Arial Narrow"/>
                <w:i/>
                <w:sz w:val="20"/>
                <w:lang w:val="ro-RO"/>
              </w:rPr>
            </w:pPr>
            <w:r>
              <w:rPr>
                <w:rFonts w:ascii="Arial Narrow" w:hAnsi="Arial Narrow"/>
                <w:bCs/>
                <w:spacing w:val="6"/>
                <w:sz w:val="20"/>
                <w:lang w:val="ro-RO"/>
              </w:rPr>
              <w:t>15 septembrie 1983 – 15 iulie 1987</w:t>
            </w:r>
            <w:r w:rsidR="00BA65DE" w:rsidRPr="006A36DE">
              <w:rPr>
                <w:rFonts w:ascii="Arial Narrow" w:hAnsi="Arial Narrow"/>
                <w:bCs/>
                <w:spacing w:val="6"/>
                <w:sz w:val="20"/>
                <w:lang w:val="ro-RO"/>
              </w:rPr>
              <w:t xml:space="preserve"> </w:t>
            </w:r>
          </w:p>
        </w:tc>
      </w:tr>
      <w:tr w:rsidR="002F18C4" w:rsidRPr="006A36DE">
        <w:tc>
          <w:tcPr>
            <w:tcW w:w="2376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7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Instituţia de învăţământ</w:t>
            </w:r>
          </w:p>
        </w:tc>
        <w:tc>
          <w:tcPr>
            <w:tcW w:w="6696" w:type="dxa"/>
          </w:tcPr>
          <w:p w:rsidR="002F18C4" w:rsidRPr="006A36DE" w:rsidRDefault="00BA65DE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i w:val="0"/>
                <w:spacing w:val="6"/>
                <w:sz w:val="20"/>
                <w:lang w:val="ro-RO"/>
              </w:rPr>
              <w:t>Universitatea „Al.I. Cuza” Iaşi, Facultatea de Istorie</w:t>
            </w:r>
          </w:p>
        </w:tc>
      </w:tr>
      <w:tr w:rsidR="002F18C4" w:rsidRPr="006A36DE">
        <w:tc>
          <w:tcPr>
            <w:tcW w:w="2376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7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Specializarea</w:t>
            </w:r>
          </w:p>
        </w:tc>
        <w:tc>
          <w:tcPr>
            <w:tcW w:w="6696" w:type="dxa"/>
          </w:tcPr>
          <w:p w:rsidR="002F18C4" w:rsidRPr="006A36DE" w:rsidRDefault="002B4E51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i w:val="0"/>
                <w:sz w:val="20"/>
                <w:lang w:val="ro-RO"/>
              </w:rPr>
              <w:t>Istorie</w:t>
            </w:r>
            <w:r w:rsidR="005407B1">
              <w:rPr>
                <w:rFonts w:ascii="Arial Narrow" w:hAnsi="Arial Narrow"/>
                <w:i w:val="0"/>
                <w:sz w:val="20"/>
                <w:lang w:val="ro-RO"/>
              </w:rPr>
              <w:t>-filozofie</w:t>
            </w:r>
          </w:p>
        </w:tc>
      </w:tr>
      <w:tr w:rsidR="002F18C4" w:rsidRPr="006A36DE">
        <w:tc>
          <w:tcPr>
            <w:tcW w:w="2376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7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Titlul obţinut la absolvire</w:t>
            </w:r>
          </w:p>
        </w:tc>
        <w:tc>
          <w:tcPr>
            <w:tcW w:w="6696" w:type="dxa"/>
          </w:tcPr>
          <w:p w:rsidR="002F18C4" w:rsidRPr="006A36DE" w:rsidRDefault="002B4E51" w:rsidP="005407B1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 xml:space="preserve">Diplomă de </w:t>
            </w:r>
            <w:r w:rsidR="005407B1">
              <w:rPr>
                <w:rFonts w:ascii="Arial Narrow" w:hAnsi="Arial Narrow"/>
                <w:b/>
                <w:i w:val="0"/>
                <w:sz w:val="20"/>
                <w:lang w:val="ro-RO"/>
              </w:rPr>
              <w:t>licență nr.1180 din 14 ianuarie 1989</w:t>
            </w:r>
          </w:p>
        </w:tc>
      </w:tr>
    </w:tbl>
    <w:p w:rsidR="002F18C4" w:rsidRPr="006A36DE" w:rsidRDefault="002F18C4">
      <w:pPr>
        <w:pStyle w:val="Aaoeeu"/>
        <w:widowControl/>
        <w:ind w:left="170"/>
        <w:rPr>
          <w:rFonts w:ascii="Arial Narrow" w:hAnsi="Arial Narrow"/>
          <w:lang w:val="ro-RO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567"/>
        <w:gridCol w:w="5562"/>
      </w:tblGrid>
      <w:tr w:rsidR="002F18C4" w:rsidRPr="006A36DE" w:rsidTr="00B50F4F">
        <w:trPr>
          <w:gridAfter w:val="2"/>
          <w:wAfter w:w="61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0F4F" w:rsidRDefault="00B50F4F">
            <w:pPr>
              <w:pStyle w:val="Aeeaoaeaa1"/>
              <w:widowControl/>
              <w:ind w:left="170"/>
              <w:jc w:val="left"/>
              <w:rPr>
                <w:b w:val="0"/>
                <w:sz w:val="24"/>
                <w:lang w:val="ro-RO"/>
              </w:rPr>
            </w:pPr>
          </w:p>
          <w:p w:rsidR="002F18C4" w:rsidRPr="006A36DE" w:rsidRDefault="006A36DE">
            <w:pPr>
              <w:pStyle w:val="Aeeaoaeaa1"/>
              <w:widowControl/>
              <w:ind w:left="170"/>
              <w:jc w:val="left"/>
              <w:rPr>
                <w:rFonts w:ascii="Arial Narrow" w:hAnsi="Arial Narrow"/>
                <w:smallCaps/>
                <w:sz w:val="22"/>
                <w:szCs w:val="22"/>
                <w:lang w:val="ro-RO"/>
              </w:rPr>
            </w:pPr>
            <w:r w:rsidRPr="006A36DE">
              <w:rPr>
                <w:b w:val="0"/>
                <w:sz w:val="24"/>
                <w:lang w:val="ro-RO"/>
              </w:rPr>
              <w:br w:type="page"/>
            </w:r>
            <w:r w:rsidR="002F18C4" w:rsidRPr="006A36DE">
              <w:rPr>
                <w:rFonts w:ascii="Arial Narrow" w:hAnsi="Arial Narrow"/>
                <w:smallCaps/>
                <w:sz w:val="22"/>
                <w:szCs w:val="22"/>
                <w:lang w:val="ro-RO"/>
              </w:rPr>
              <w:t>DOCTORAT</w:t>
            </w:r>
          </w:p>
        </w:tc>
      </w:tr>
      <w:tr w:rsidR="002F18C4" w:rsidRPr="006A36DE" w:rsidTr="00B5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2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0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Instituţia de învăţământ coordonatoare</w:t>
            </w:r>
          </w:p>
        </w:tc>
        <w:tc>
          <w:tcPr>
            <w:tcW w:w="5562" w:type="dxa"/>
          </w:tcPr>
          <w:p w:rsidR="002F18C4" w:rsidRPr="00483EFA" w:rsidRDefault="006A36DE" w:rsidP="006A36DE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 w:rsidRPr="00483EFA">
              <w:rPr>
                <w:rFonts w:ascii="Arial Narrow" w:hAnsi="Arial Narrow"/>
                <w:i w:val="0"/>
                <w:sz w:val="20"/>
                <w:lang w:val="ro-RO"/>
              </w:rPr>
              <w:t>Universitatea „Al.I. Cuza Iaşi”, Facultatea de Istorie</w:t>
            </w:r>
          </w:p>
        </w:tc>
      </w:tr>
      <w:tr w:rsidR="002F18C4" w:rsidRPr="006A36DE" w:rsidTr="00B5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2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0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Domeniul de doctorat</w:t>
            </w:r>
          </w:p>
        </w:tc>
        <w:tc>
          <w:tcPr>
            <w:tcW w:w="5562" w:type="dxa"/>
          </w:tcPr>
          <w:p w:rsidR="002F18C4" w:rsidRPr="00483EFA" w:rsidRDefault="006A36DE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 w:rsidRPr="00483EFA">
              <w:rPr>
                <w:rFonts w:ascii="Arial Narrow" w:hAnsi="Arial Narrow"/>
                <w:i w:val="0"/>
                <w:sz w:val="20"/>
                <w:lang w:val="ro-RO"/>
              </w:rPr>
              <w:t>Istorie</w:t>
            </w:r>
          </w:p>
        </w:tc>
      </w:tr>
      <w:tr w:rsidR="002F18C4" w:rsidRPr="006A36DE" w:rsidTr="00B5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2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0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Titlul tezei de doctorat</w:t>
            </w:r>
          </w:p>
        </w:tc>
        <w:tc>
          <w:tcPr>
            <w:tcW w:w="5562" w:type="dxa"/>
          </w:tcPr>
          <w:p w:rsidR="002F18C4" w:rsidRPr="00483EFA" w:rsidRDefault="005407B1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sz w:val="20"/>
                <w:lang w:val="ro-RO"/>
              </w:rPr>
            </w:pPr>
            <w:r>
              <w:rPr>
                <w:rFonts w:ascii="Arial Narrow" w:hAnsi="Arial Narrow"/>
                <w:sz w:val="20"/>
                <w:lang w:val="ro-RO"/>
              </w:rPr>
              <w:t>Alianțe și confruntări între partidele politice din România, 1944 – 1947</w:t>
            </w:r>
          </w:p>
        </w:tc>
      </w:tr>
      <w:tr w:rsidR="002F18C4" w:rsidRPr="006A36DE" w:rsidTr="00B5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2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0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Anul susţinerii tezei</w:t>
            </w:r>
          </w:p>
        </w:tc>
        <w:tc>
          <w:tcPr>
            <w:tcW w:w="5562" w:type="dxa"/>
          </w:tcPr>
          <w:p w:rsidR="002F18C4" w:rsidRPr="00483EFA" w:rsidRDefault="00303BC4" w:rsidP="006A36DE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15</w:t>
            </w:r>
            <w:r w:rsidR="006A36DE" w:rsidRPr="00483EFA">
              <w:rPr>
                <w:rFonts w:ascii="Arial Narrow" w:hAnsi="Arial Narrow"/>
                <w:i w:val="0"/>
                <w:sz w:val="20"/>
                <w:lang w:val="ro-RO"/>
              </w:rPr>
              <w:t>.07.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>1995</w:t>
            </w:r>
          </w:p>
        </w:tc>
      </w:tr>
      <w:tr w:rsidR="002F18C4" w:rsidRPr="006A36DE" w:rsidTr="00B50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2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0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Titlul obţinut la absolvire</w:t>
            </w:r>
          </w:p>
        </w:tc>
        <w:tc>
          <w:tcPr>
            <w:tcW w:w="5562" w:type="dxa"/>
          </w:tcPr>
          <w:p w:rsidR="002F18C4" w:rsidRPr="00483EFA" w:rsidRDefault="00483EFA" w:rsidP="00303BC4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 w:rsidRPr="00483EFA">
              <w:rPr>
                <w:rFonts w:ascii="Arial Narrow" w:hAnsi="Arial Narrow"/>
                <w:i w:val="0"/>
                <w:sz w:val="20"/>
                <w:lang w:val="ro-RO"/>
              </w:rPr>
              <w:t>D</w:t>
            </w:r>
            <w:r w:rsidR="00303BC4">
              <w:rPr>
                <w:rFonts w:ascii="Arial Narrow" w:hAnsi="Arial Narrow"/>
                <w:i w:val="0"/>
                <w:sz w:val="20"/>
                <w:lang w:val="ro-RO"/>
              </w:rPr>
              <w:t>iplomă de d</w:t>
            </w:r>
            <w:r w:rsidRPr="00483EFA">
              <w:rPr>
                <w:rFonts w:ascii="Arial Narrow" w:hAnsi="Arial Narrow"/>
                <w:i w:val="0"/>
                <w:sz w:val="20"/>
                <w:lang w:val="ro-RO"/>
              </w:rPr>
              <w:t xml:space="preserve">octor în istorie, </w:t>
            </w:r>
            <w:r w:rsidR="00303BC4">
              <w:rPr>
                <w:rFonts w:ascii="Arial Narrow" w:hAnsi="Arial Narrow"/>
                <w:i w:val="0"/>
                <w:sz w:val="20"/>
                <w:lang w:val="ro-RO"/>
              </w:rPr>
              <w:t>cf. ordinului ministrului nr.5433 din 30 octombrie 1995</w:t>
            </w:r>
          </w:p>
        </w:tc>
      </w:tr>
    </w:tbl>
    <w:p w:rsidR="002F18C4" w:rsidRPr="006A36DE" w:rsidRDefault="002F18C4">
      <w:pPr>
        <w:pStyle w:val="Aaoeeu"/>
        <w:widowControl/>
        <w:ind w:left="170"/>
        <w:rPr>
          <w:rFonts w:ascii="Arial Narrow" w:hAnsi="Arial Narrow"/>
          <w:lang w:val="ro-RO"/>
        </w:rPr>
      </w:pPr>
    </w:p>
    <w:p w:rsidR="002F18C4" w:rsidRPr="00B50F4F" w:rsidRDefault="002F18C4" w:rsidP="00B50F4F">
      <w:pPr>
        <w:pStyle w:val="Aaoeeu"/>
        <w:widowControl/>
        <w:ind w:left="170"/>
        <w:outlineLvl w:val="0"/>
        <w:rPr>
          <w:rFonts w:ascii="Arial Narrow" w:hAnsi="Arial Narrow"/>
          <w:b/>
          <w:sz w:val="22"/>
          <w:szCs w:val="22"/>
          <w:lang w:val="ro-RO"/>
        </w:rPr>
      </w:pPr>
      <w:r w:rsidRPr="006A36DE">
        <w:rPr>
          <w:rFonts w:ascii="Arial Narrow" w:hAnsi="Arial Narrow"/>
          <w:b/>
          <w:smallCaps/>
          <w:sz w:val="22"/>
          <w:szCs w:val="22"/>
          <w:lang w:val="ro-RO"/>
        </w:rPr>
        <w:t>ACTIVITATEA PROFESIONALĂ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562"/>
      </w:tblGrid>
      <w:tr w:rsidR="002F18C4" w:rsidRPr="006A36DE">
        <w:trPr>
          <w:trHeight w:val="157"/>
        </w:trPr>
        <w:tc>
          <w:tcPr>
            <w:tcW w:w="3510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Perioada</w:t>
            </w:r>
          </w:p>
        </w:tc>
        <w:tc>
          <w:tcPr>
            <w:tcW w:w="5562" w:type="dxa"/>
          </w:tcPr>
          <w:p w:rsidR="002F18C4" w:rsidRPr="006A36DE" w:rsidRDefault="00303BC4" w:rsidP="00303BC4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 xml:space="preserve">01.09.1987 </w:t>
            </w:r>
            <w:r w:rsidR="004D59F3">
              <w:rPr>
                <w:rFonts w:ascii="Arial Narrow" w:hAnsi="Arial Narrow"/>
                <w:i w:val="0"/>
                <w:sz w:val="20"/>
                <w:lang w:val="ro-RO"/>
              </w:rPr>
              <w:t>-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 xml:space="preserve"> 01.10</w:t>
            </w:r>
            <w:r w:rsidR="004D59F3">
              <w:rPr>
                <w:rFonts w:ascii="Arial Narrow" w:hAnsi="Arial Narrow"/>
                <w:i w:val="0"/>
                <w:sz w:val="20"/>
                <w:lang w:val="ro-RO"/>
              </w:rPr>
              <w:t>.199</w:t>
            </w:r>
            <w:r w:rsidR="0034751A">
              <w:rPr>
                <w:rFonts w:ascii="Arial Narrow" w:hAnsi="Arial Narrow"/>
                <w:i w:val="0"/>
                <w:sz w:val="20"/>
                <w:lang w:val="ro-RO"/>
              </w:rPr>
              <w:t>0</w:t>
            </w:r>
          </w:p>
        </w:tc>
      </w:tr>
      <w:tr w:rsidR="002F18C4" w:rsidRPr="006A36DE">
        <w:trPr>
          <w:trHeight w:val="189"/>
        </w:trPr>
        <w:tc>
          <w:tcPr>
            <w:tcW w:w="3510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Locul de muncă</w:t>
            </w:r>
          </w:p>
        </w:tc>
        <w:tc>
          <w:tcPr>
            <w:tcW w:w="5562" w:type="dxa"/>
          </w:tcPr>
          <w:p w:rsidR="002F18C4" w:rsidRDefault="00303BC4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Școala cu clasele I-X Schitu Frumoasa, com. Balcani, jud. Bacău,  an școlar1987/1988</w:t>
            </w:r>
          </w:p>
          <w:p w:rsidR="00303BC4" w:rsidRPr="006A36DE" w:rsidRDefault="00303BC4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 xml:space="preserve">Școala cu clasele I-X Balcani, com. Balcani, jud. Bacău, anii școlari 1988/1989 și 1989/1990 </w:t>
            </w:r>
          </w:p>
        </w:tc>
      </w:tr>
      <w:tr w:rsidR="002F18C4" w:rsidRPr="006A36DE">
        <w:trPr>
          <w:trHeight w:val="223"/>
        </w:trPr>
        <w:tc>
          <w:tcPr>
            <w:tcW w:w="3510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Domeniul de activitate</w:t>
            </w:r>
          </w:p>
        </w:tc>
        <w:tc>
          <w:tcPr>
            <w:tcW w:w="5562" w:type="dxa"/>
          </w:tcPr>
          <w:p w:rsidR="002F18C4" w:rsidRPr="006A36DE" w:rsidRDefault="004D59F3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Educaţie</w:t>
            </w:r>
          </w:p>
        </w:tc>
      </w:tr>
      <w:tr w:rsidR="002F18C4" w:rsidRPr="006A36DE">
        <w:trPr>
          <w:trHeight w:val="100"/>
        </w:trPr>
        <w:tc>
          <w:tcPr>
            <w:tcW w:w="3510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 xml:space="preserve">Funcţia </w:t>
            </w:r>
          </w:p>
        </w:tc>
        <w:tc>
          <w:tcPr>
            <w:tcW w:w="5562" w:type="dxa"/>
          </w:tcPr>
          <w:p w:rsidR="002F18C4" w:rsidRPr="006A36DE" w:rsidRDefault="004D59F3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Profesor de istorie</w:t>
            </w:r>
          </w:p>
        </w:tc>
      </w:tr>
      <w:tr w:rsidR="002F18C4" w:rsidRPr="006A36DE">
        <w:trPr>
          <w:trHeight w:val="115"/>
        </w:trPr>
        <w:tc>
          <w:tcPr>
            <w:tcW w:w="3510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Principalele activităţi şi responsabilităţi</w:t>
            </w:r>
          </w:p>
        </w:tc>
        <w:tc>
          <w:tcPr>
            <w:tcW w:w="5562" w:type="dxa"/>
          </w:tcPr>
          <w:p w:rsidR="002F18C4" w:rsidRPr="006A36DE" w:rsidRDefault="004D59F3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Cadru didactic, diriginte</w:t>
            </w:r>
          </w:p>
        </w:tc>
      </w:tr>
      <w:tr w:rsidR="002F18C4" w:rsidRPr="006A36DE">
        <w:trPr>
          <w:trHeight w:val="147"/>
        </w:trPr>
        <w:tc>
          <w:tcPr>
            <w:tcW w:w="3510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Domenii de competenţă</w:t>
            </w:r>
          </w:p>
        </w:tc>
        <w:tc>
          <w:tcPr>
            <w:tcW w:w="5562" w:type="dxa"/>
          </w:tcPr>
          <w:p w:rsidR="002F18C4" w:rsidRPr="006A36DE" w:rsidRDefault="004D59F3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Istor</w:t>
            </w:r>
            <w:r w:rsidR="00303BC4">
              <w:rPr>
                <w:rFonts w:ascii="Arial Narrow" w:hAnsi="Arial Narrow"/>
                <w:i w:val="0"/>
                <w:sz w:val="20"/>
                <w:lang w:val="ro-RO"/>
              </w:rPr>
              <w:t>ie</w:t>
            </w:r>
          </w:p>
        </w:tc>
      </w:tr>
    </w:tbl>
    <w:p w:rsidR="002F18C4" w:rsidRPr="006A36DE" w:rsidRDefault="002F18C4">
      <w:pPr>
        <w:pStyle w:val="Aaoeeu"/>
        <w:widowControl/>
        <w:ind w:left="170"/>
        <w:rPr>
          <w:rFonts w:ascii="Arial Narrow" w:hAnsi="Arial Narrow"/>
          <w:lang w:val="ro-RO"/>
        </w:rPr>
      </w:pPr>
    </w:p>
    <w:p w:rsidR="00303BC4" w:rsidRDefault="00303BC4" w:rsidP="00B50F4F">
      <w:pPr>
        <w:pStyle w:val="Aaoeeu"/>
        <w:widowControl/>
        <w:ind w:left="170"/>
        <w:outlineLvl w:val="0"/>
        <w:rPr>
          <w:rFonts w:ascii="Arial Narrow" w:hAnsi="Arial Narrow"/>
          <w:b/>
          <w:smallCaps/>
          <w:sz w:val="22"/>
          <w:szCs w:val="22"/>
          <w:lang w:val="ro-RO"/>
        </w:rPr>
      </w:pPr>
      <w:r>
        <w:rPr>
          <w:rFonts w:ascii="Arial Narrow" w:hAnsi="Arial Narrow"/>
          <w:b/>
          <w:smallCaps/>
          <w:sz w:val="22"/>
          <w:szCs w:val="22"/>
          <w:lang w:val="ro-RO"/>
        </w:rPr>
        <w:t>ACTIVITATEA ÎN CERCETARE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562"/>
      </w:tblGrid>
      <w:tr w:rsidR="00303BC4" w:rsidRPr="006A36DE" w:rsidTr="00DF7CCD">
        <w:trPr>
          <w:trHeight w:val="157"/>
        </w:trPr>
        <w:tc>
          <w:tcPr>
            <w:tcW w:w="3510" w:type="dxa"/>
          </w:tcPr>
          <w:p w:rsidR="00303BC4" w:rsidRPr="006A36DE" w:rsidRDefault="00303BC4" w:rsidP="00DF7CCD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Perioada</w:t>
            </w:r>
          </w:p>
        </w:tc>
        <w:tc>
          <w:tcPr>
            <w:tcW w:w="5562" w:type="dxa"/>
          </w:tcPr>
          <w:p w:rsidR="00303BC4" w:rsidRPr="006A36DE" w:rsidRDefault="00303BC4" w:rsidP="00DF7CCD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01.10.1990 – PREZENT</w:t>
            </w:r>
          </w:p>
        </w:tc>
      </w:tr>
      <w:tr w:rsidR="00303BC4" w:rsidRPr="006A36DE" w:rsidTr="00DF7CCD">
        <w:trPr>
          <w:trHeight w:val="189"/>
        </w:trPr>
        <w:tc>
          <w:tcPr>
            <w:tcW w:w="3510" w:type="dxa"/>
          </w:tcPr>
          <w:p w:rsidR="00303BC4" w:rsidRPr="006A36DE" w:rsidRDefault="00303BC4" w:rsidP="00DF7CCD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Locul de muncă</w:t>
            </w:r>
          </w:p>
        </w:tc>
        <w:tc>
          <w:tcPr>
            <w:tcW w:w="5562" w:type="dxa"/>
          </w:tcPr>
          <w:p w:rsidR="00303BC4" w:rsidRDefault="00303BC4" w:rsidP="00DF7CCD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Academia Română</w:t>
            </w:r>
          </w:p>
          <w:p w:rsidR="00303BC4" w:rsidRDefault="00303BC4" w:rsidP="00DF7CCD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Institutul de istorie A.D. Xenopol Iași, 01.10.1990-31.07.2003</w:t>
            </w:r>
          </w:p>
          <w:p w:rsidR="00303BC4" w:rsidRPr="006A36DE" w:rsidRDefault="00303BC4" w:rsidP="00DF7CCD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 xml:space="preserve">Institutul Național pentru Studierea Totalitarismului București, 0108.2003-prezent </w:t>
            </w:r>
          </w:p>
        </w:tc>
      </w:tr>
      <w:tr w:rsidR="00303BC4" w:rsidRPr="006A36DE" w:rsidTr="00DF7CCD">
        <w:trPr>
          <w:trHeight w:val="223"/>
        </w:trPr>
        <w:tc>
          <w:tcPr>
            <w:tcW w:w="3510" w:type="dxa"/>
          </w:tcPr>
          <w:p w:rsidR="00303BC4" w:rsidRPr="006A36DE" w:rsidRDefault="00303BC4" w:rsidP="00DF7CCD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Domeniul de activitate</w:t>
            </w:r>
          </w:p>
        </w:tc>
        <w:tc>
          <w:tcPr>
            <w:tcW w:w="5562" w:type="dxa"/>
          </w:tcPr>
          <w:p w:rsidR="00303BC4" w:rsidRPr="006A36DE" w:rsidRDefault="00C90FE2" w:rsidP="00DF7CCD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C</w:t>
            </w:r>
            <w:r w:rsidR="00303BC4">
              <w:rPr>
                <w:rFonts w:ascii="Arial Narrow" w:hAnsi="Arial Narrow"/>
                <w:i w:val="0"/>
                <w:sz w:val="20"/>
                <w:lang w:val="ro-RO"/>
              </w:rPr>
              <w:t>ercetare</w:t>
            </w:r>
          </w:p>
        </w:tc>
      </w:tr>
      <w:tr w:rsidR="00303BC4" w:rsidRPr="006A36DE" w:rsidTr="00DF7CCD">
        <w:trPr>
          <w:trHeight w:val="100"/>
        </w:trPr>
        <w:tc>
          <w:tcPr>
            <w:tcW w:w="3510" w:type="dxa"/>
          </w:tcPr>
          <w:p w:rsidR="00303BC4" w:rsidRPr="006A36DE" w:rsidRDefault="00303BC4" w:rsidP="00DF7CCD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 xml:space="preserve">Funcţia </w:t>
            </w:r>
          </w:p>
        </w:tc>
        <w:tc>
          <w:tcPr>
            <w:tcW w:w="5562" w:type="dxa"/>
          </w:tcPr>
          <w:p w:rsidR="00C90FE2" w:rsidRDefault="00C90FE2" w:rsidP="00DF7CCD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Cercetător științific, 1990-1995</w:t>
            </w:r>
          </w:p>
          <w:p w:rsidR="00C90FE2" w:rsidRDefault="00C90FE2" w:rsidP="00C90FE2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 xml:space="preserve">Cercetător principal gr.III, 1995-1998 </w:t>
            </w:r>
          </w:p>
          <w:p w:rsidR="00303BC4" w:rsidRDefault="00C90FE2" w:rsidP="00C90FE2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lastRenderedPageBreak/>
              <w:t>Cercetător principal gr.II, 1998-1999</w:t>
            </w:r>
          </w:p>
          <w:p w:rsidR="00C90FE2" w:rsidRPr="006A36DE" w:rsidRDefault="00C90FE2" w:rsidP="00C90FE2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Cercetător principal gr.I, 1999-prezent</w:t>
            </w:r>
          </w:p>
        </w:tc>
      </w:tr>
      <w:tr w:rsidR="00303BC4" w:rsidRPr="006A36DE" w:rsidTr="00DF7CCD">
        <w:trPr>
          <w:trHeight w:val="115"/>
        </w:trPr>
        <w:tc>
          <w:tcPr>
            <w:tcW w:w="3510" w:type="dxa"/>
          </w:tcPr>
          <w:p w:rsidR="00303BC4" w:rsidRPr="006A36DE" w:rsidRDefault="00303BC4" w:rsidP="00DF7CCD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lastRenderedPageBreak/>
              <w:t>Principalele activităţi şi responsabilităţi</w:t>
            </w:r>
          </w:p>
        </w:tc>
        <w:tc>
          <w:tcPr>
            <w:tcW w:w="5562" w:type="dxa"/>
          </w:tcPr>
          <w:p w:rsidR="00303BC4" w:rsidRPr="006A36DE" w:rsidRDefault="00C90FE2" w:rsidP="00DF7CCD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Cercetare, secretar științific al Institutului de Istorie A.D. Xenopol Iași între 1995-2000</w:t>
            </w:r>
          </w:p>
        </w:tc>
      </w:tr>
      <w:tr w:rsidR="00303BC4" w:rsidRPr="006A36DE" w:rsidTr="00DF7CCD">
        <w:trPr>
          <w:trHeight w:val="147"/>
        </w:trPr>
        <w:tc>
          <w:tcPr>
            <w:tcW w:w="3510" w:type="dxa"/>
          </w:tcPr>
          <w:p w:rsidR="00303BC4" w:rsidRPr="006A36DE" w:rsidRDefault="00303BC4" w:rsidP="00DF7CCD">
            <w:pPr>
              <w:pStyle w:val="OiaeaeiYiio2"/>
              <w:widowControl/>
              <w:numPr>
                <w:ilvl w:val="0"/>
                <w:numId w:val="12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Domenii de competenţă</w:t>
            </w:r>
          </w:p>
        </w:tc>
        <w:tc>
          <w:tcPr>
            <w:tcW w:w="5562" w:type="dxa"/>
          </w:tcPr>
          <w:p w:rsidR="00303BC4" w:rsidRPr="006A36DE" w:rsidRDefault="00303BC4" w:rsidP="00DF7CCD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Istori</w:t>
            </w:r>
            <w:r w:rsidR="00C90FE2">
              <w:rPr>
                <w:rFonts w:ascii="Arial Narrow" w:hAnsi="Arial Narrow"/>
                <w:i w:val="0"/>
                <w:sz w:val="20"/>
                <w:lang w:val="ro-RO"/>
              </w:rPr>
              <w:t>a contemporană a României</w:t>
            </w:r>
          </w:p>
        </w:tc>
      </w:tr>
    </w:tbl>
    <w:p w:rsidR="00303BC4" w:rsidRDefault="00303BC4" w:rsidP="00B50F4F">
      <w:pPr>
        <w:pStyle w:val="Aaoeeu"/>
        <w:widowControl/>
        <w:ind w:left="170"/>
        <w:outlineLvl w:val="0"/>
        <w:rPr>
          <w:rFonts w:ascii="Arial Narrow" w:hAnsi="Arial Narrow"/>
          <w:b/>
          <w:smallCaps/>
          <w:sz w:val="22"/>
          <w:szCs w:val="22"/>
          <w:lang w:val="ro-RO"/>
        </w:rPr>
      </w:pPr>
    </w:p>
    <w:p w:rsidR="00303BC4" w:rsidRDefault="00303BC4" w:rsidP="00B50F4F">
      <w:pPr>
        <w:pStyle w:val="Aaoeeu"/>
        <w:widowControl/>
        <w:ind w:left="170"/>
        <w:outlineLvl w:val="0"/>
        <w:rPr>
          <w:rFonts w:ascii="Arial Narrow" w:hAnsi="Arial Narrow"/>
          <w:b/>
          <w:smallCaps/>
          <w:sz w:val="22"/>
          <w:szCs w:val="22"/>
          <w:lang w:val="ro-RO"/>
        </w:rPr>
      </w:pPr>
    </w:p>
    <w:p w:rsidR="002F18C4" w:rsidRPr="00B50F4F" w:rsidRDefault="002F18C4" w:rsidP="00B50F4F">
      <w:pPr>
        <w:pStyle w:val="Aaoeeu"/>
        <w:widowControl/>
        <w:ind w:left="170"/>
        <w:outlineLvl w:val="0"/>
        <w:rPr>
          <w:rFonts w:ascii="Arial Narrow" w:hAnsi="Arial Narrow"/>
          <w:b/>
          <w:sz w:val="22"/>
          <w:szCs w:val="22"/>
          <w:lang w:val="ro-RO"/>
        </w:rPr>
      </w:pPr>
      <w:r w:rsidRPr="006A36DE">
        <w:rPr>
          <w:rFonts w:ascii="Arial Narrow" w:hAnsi="Arial Narrow"/>
          <w:b/>
          <w:smallCaps/>
          <w:sz w:val="22"/>
          <w:szCs w:val="22"/>
          <w:lang w:val="ro-RO"/>
        </w:rPr>
        <w:t>ACTIVITATEA DIDACTICĂ ÎN ÎNVĂŢĂMÂNTUL SUPERIOR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404"/>
      </w:tblGrid>
      <w:tr w:rsidR="002F18C4" w:rsidRPr="006A36DE">
        <w:trPr>
          <w:trHeight w:val="316"/>
        </w:trPr>
        <w:tc>
          <w:tcPr>
            <w:tcW w:w="1668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3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Perioada</w:t>
            </w:r>
          </w:p>
        </w:tc>
        <w:tc>
          <w:tcPr>
            <w:tcW w:w="7404" w:type="dxa"/>
          </w:tcPr>
          <w:p w:rsidR="002F18C4" w:rsidRPr="004D59F3" w:rsidRDefault="00C90FE2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01.10.1998-25.02.2002</w:t>
            </w:r>
          </w:p>
        </w:tc>
      </w:tr>
      <w:tr w:rsidR="002F18C4" w:rsidRPr="006A36DE">
        <w:trPr>
          <w:trHeight w:val="316"/>
        </w:trPr>
        <w:tc>
          <w:tcPr>
            <w:tcW w:w="1668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3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Locul de muncă</w:t>
            </w:r>
          </w:p>
        </w:tc>
        <w:tc>
          <w:tcPr>
            <w:tcW w:w="7404" w:type="dxa"/>
          </w:tcPr>
          <w:p w:rsidR="002F18C4" w:rsidRPr="006A36DE" w:rsidRDefault="00C90FE2" w:rsidP="00C90FE2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Universitatea „Dunărea de Jos</w:t>
            </w:r>
            <w:r w:rsidR="004D59F3">
              <w:rPr>
                <w:rFonts w:ascii="Arial Narrow" w:hAnsi="Arial Narrow"/>
                <w:i w:val="0"/>
                <w:sz w:val="20"/>
                <w:lang w:val="ro-RO"/>
              </w:rPr>
              <w:t xml:space="preserve">” 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>Galați</w:t>
            </w:r>
            <w:r w:rsidR="004D59F3">
              <w:rPr>
                <w:rFonts w:ascii="Arial Narrow" w:hAnsi="Arial Narrow"/>
                <w:i w:val="0"/>
                <w:sz w:val="20"/>
                <w:lang w:val="ro-RO"/>
              </w:rPr>
              <w:t>, Facultatea de Litere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>, Istorie</w:t>
            </w:r>
            <w:r w:rsidR="004D59F3">
              <w:rPr>
                <w:rFonts w:ascii="Arial Narrow" w:hAnsi="Arial Narrow"/>
                <w:i w:val="0"/>
                <w:sz w:val="20"/>
                <w:lang w:val="ro-RO"/>
              </w:rPr>
              <w:t xml:space="preserve"> şi 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>Teologie</w:t>
            </w:r>
            <w:r w:rsidR="004D59F3">
              <w:rPr>
                <w:rFonts w:ascii="Arial Narrow" w:hAnsi="Arial Narrow"/>
                <w:i w:val="0"/>
                <w:sz w:val="20"/>
                <w:lang w:val="ro-RO"/>
              </w:rPr>
              <w:t>, Catedra de Istorie</w:t>
            </w:r>
          </w:p>
        </w:tc>
      </w:tr>
      <w:tr w:rsidR="002F18C4" w:rsidRPr="006A36DE">
        <w:trPr>
          <w:trHeight w:val="291"/>
        </w:trPr>
        <w:tc>
          <w:tcPr>
            <w:tcW w:w="1668" w:type="dxa"/>
          </w:tcPr>
          <w:p w:rsidR="002F18C4" w:rsidRPr="006A36DE" w:rsidRDefault="002F18C4">
            <w:pPr>
              <w:pStyle w:val="OiaeaeiYiio2"/>
              <w:widowControl/>
              <w:numPr>
                <w:ilvl w:val="0"/>
                <w:numId w:val="13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Gradul didactic</w:t>
            </w:r>
          </w:p>
        </w:tc>
        <w:tc>
          <w:tcPr>
            <w:tcW w:w="7404" w:type="dxa"/>
          </w:tcPr>
          <w:p w:rsidR="002F18C4" w:rsidRPr="006A36DE" w:rsidRDefault="00C90FE2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Conferențiar universitar</w:t>
            </w:r>
          </w:p>
        </w:tc>
      </w:tr>
      <w:tr w:rsidR="004D59F3" w:rsidRPr="004D59F3" w:rsidTr="002F18C4">
        <w:trPr>
          <w:trHeight w:val="316"/>
        </w:trPr>
        <w:tc>
          <w:tcPr>
            <w:tcW w:w="1668" w:type="dxa"/>
          </w:tcPr>
          <w:p w:rsidR="004D59F3" w:rsidRPr="006A36DE" w:rsidRDefault="004D59F3" w:rsidP="002F18C4">
            <w:pPr>
              <w:pStyle w:val="OiaeaeiYiio2"/>
              <w:widowControl/>
              <w:numPr>
                <w:ilvl w:val="0"/>
                <w:numId w:val="13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Perioada</w:t>
            </w:r>
          </w:p>
        </w:tc>
        <w:tc>
          <w:tcPr>
            <w:tcW w:w="7404" w:type="dxa"/>
          </w:tcPr>
          <w:p w:rsidR="004D59F3" w:rsidRPr="004D59F3" w:rsidRDefault="00C90FE2" w:rsidP="00C90FE2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25.02.2002-30.09</w:t>
            </w:r>
            <w:r w:rsidR="004D59F3" w:rsidRPr="004D59F3">
              <w:rPr>
                <w:rFonts w:ascii="Arial Narrow" w:hAnsi="Arial Narrow"/>
                <w:i w:val="0"/>
                <w:sz w:val="20"/>
                <w:lang w:val="ro-RO"/>
              </w:rPr>
              <w:t>.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>2014</w:t>
            </w:r>
          </w:p>
        </w:tc>
      </w:tr>
      <w:tr w:rsidR="004D59F3" w:rsidRPr="006A36DE" w:rsidTr="002F18C4">
        <w:trPr>
          <w:trHeight w:val="316"/>
        </w:trPr>
        <w:tc>
          <w:tcPr>
            <w:tcW w:w="1668" w:type="dxa"/>
          </w:tcPr>
          <w:p w:rsidR="004D59F3" w:rsidRPr="006A36DE" w:rsidRDefault="004D59F3" w:rsidP="002F18C4">
            <w:pPr>
              <w:pStyle w:val="OiaeaeiYiio2"/>
              <w:widowControl/>
              <w:numPr>
                <w:ilvl w:val="0"/>
                <w:numId w:val="13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Locul de muncă</w:t>
            </w:r>
          </w:p>
        </w:tc>
        <w:tc>
          <w:tcPr>
            <w:tcW w:w="7404" w:type="dxa"/>
          </w:tcPr>
          <w:p w:rsidR="004D59F3" w:rsidRPr="006A36DE" w:rsidRDefault="00C90FE2" w:rsidP="00C90FE2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Universitatea „Spiru Haret</w:t>
            </w:r>
            <w:r w:rsidR="004D59F3">
              <w:rPr>
                <w:rFonts w:ascii="Arial Narrow" w:hAnsi="Arial Narrow"/>
                <w:i w:val="0"/>
                <w:sz w:val="20"/>
                <w:lang w:val="ro-RO"/>
              </w:rPr>
              <w:t xml:space="preserve">” 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>București</w:t>
            </w:r>
            <w:r w:rsidR="004D59F3">
              <w:rPr>
                <w:rFonts w:ascii="Arial Narrow" w:hAnsi="Arial Narrow"/>
                <w:i w:val="0"/>
                <w:sz w:val="20"/>
                <w:lang w:val="ro-RO"/>
              </w:rPr>
              <w:t xml:space="preserve">, Facultatea 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>Istorie și Facultatea de Relații Internaționale și Studii Europene</w:t>
            </w:r>
          </w:p>
        </w:tc>
      </w:tr>
      <w:tr w:rsidR="004D59F3" w:rsidRPr="006A36DE" w:rsidTr="002F18C4">
        <w:trPr>
          <w:trHeight w:val="291"/>
        </w:trPr>
        <w:tc>
          <w:tcPr>
            <w:tcW w:w="1668" w:type="dxa"/>
          </w:tcPr>
          <w:p w:rsidR="004D59F3" w:rsidRPr="006A36DE" w:rsidRDefault="004D59F3" w:rsidP="002F18C4">
            <w:pPr>
              <w:pStyle w:val="OiaeaeiYiio2"/>
              <w:widowControl/>
              <w:numPr>
                <w:ilvl w:val="0"/>
                <w:numId w:val="13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Gradul didactic</w:t>
            </w:r>
          </w:p>
        </w:tc>
        <w:tc>
          <w:tcPr>
            <w:tcW w:w="7404" w:type="dxa"/>
          </w:tcPr>
          <w:p w:rsidR="004D59F3" w:rsidRPr="006A36DE" w:rsidRDefault="00C90FE2" w:rsidP="004D59F3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Profesor universitar</w:t>
            </w:r>
          </w:p>
        </w:tc>
      </w:tr>
      <w:tr w:rsidR="00B85727" w:rsidRPr="004D59F3" w:rsidTr="002F18C4">
        <w:trPr>
          <w:trHeight w:val="316"/>
        </w:trPr>
        <w:tc>
          <w:tcPr>
            <w:tcW w:w="1668" w:type="dxa"/>
          </w:tcPr>
          <w:p w:rsidR="00B85727" w:rsidRPr="006A36DE" w:rsidRDefault="00B85727" w:rsidP="002F18C4">
            <w:pPr>
              <w:pStyle w:val="OiaeaeiYiio2"/>
              <w:widowControl/>
              <w:numPr>
                <w:ilvl w:val="0"/>
                <w:numId w:val="13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Perioada</w:t>
            </w:r>
          </w:p>
        </w:tc>
        <w:tc>
          <w:tcPr>
            <w:tcW w:w="7404" w:type="dxa"/>
          </w:tcPr>
          <w:p w:rsidR="00B85727" w:rsidRPr="00B85727" w:rsidRDefault="00C90FE2" w:rsidP="00C90FE2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01</w:t>
            </w:r>
            <w:r w:rsidR="00B85727" w:rsidRPr="00B85727">
              <w:rPr>
                <w:rFonts w:ascii="Arial Narrow" w:hAnsi="Arial Narrow"/>
                <w:i w:val="0"/>
                <w:sz w:val="20"/>
                <w:lang w:val="ro-RO"/>
              </w:rPr>
              <w:t>.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>1</w:t>
            </w:r>
            <w:r w:rsidR="00B85727" w:rsidRPr="00B85727">
              <w:rPr>
                <w:rFonts w:ascii="Arial Narrow" w:hAnsi="Arial Narrow"/>
                <w:i w:val="0"/>
                <w:sz w:val="20"/>
                <w:lang w:val="ro-RO"/>
              </w:rPr>
              <w:t>0.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>2014</w:t>
            </w:r>
            <w:r w:rsidR="00B85727" w:rsidRPr="00B85727">
              <w:rPr>
                <w:rFonts w:ascii="Arial Narrow" w:hAnsi="Arial Narrow"/>
                <w:i w:val="0"/>
                <w:sz w:val="20"/>
                <w:lang w:val="ro-RO"/>
              </w:rPr>
              <w:t xml:space="preserve"> – 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>prezent</w:t>
            </w:r>
          </w:p>
        </w:tc>
      </w:tr>
      <w:tr w:rsidR="00B85727" w:rsidRPr="006A36DE" w:rsidTr="002F18C4">
        <w:trPr>
          <w:trHeight w:val="316"/>
        </w:trPr>
        <w:tc>
          <w:tcPr>
            <w:tcW w:w="1668" w:type="dxa"/>
          </w:tcPr>
          <w:p w:rsidR="00B85727" w:rsidRPr="006A36DE" w:rsidRDefault="00B85727" w:rsidP="002F18C4">
            <w:pPr>
              <w:pStyle w:val="OiaeaeiYiio2"/>
              <w:widowControl/>
              <w:numPr>
                <w:ilvl w:val="0"/>
                <w:numId w:val="13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Locul de muncă</w:t>
            </w:r>
          </w:p>
        </w:tc>
        <w:tc>
          <w:tcPr>
            <w:tcW w:w="7404" w:type="dxa"/>
          </w:tcPr>
          <w:p w:rsidR="00B85727" w:rsidRPr="006A36DE" w:rsidRDefault="00B85727" w:rsidP="00B85727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 xml:space="preserve">Universitatea „Ştefan cel Mare” Suceava, Facultatea </w:t>
            </w:r>
            <w:r w:rsidR="00C90FE2">
              <w:rPr>
                <w:rFonts w:ascii="Arial Narrow" w:hAnsi="Arial Narrow"/>
                <w:i w:val="0"/>
                <w:sz w:val="20"/>
                <w:lang w:val="ro-RO"/>
              </w:rPr>
              <w:t>de Istorie şi Geografie, Departamentul</w:t>
            </w:r>
            <w:r>
              <w:rPr>
                <w:rFonts w:ascii="Arial Narrow" w:hAnsi="Arial Narrow"/>
                <w:i w:val="0"/>
                <w:sz w:val="20"/>
                <w:lang w:val="ro-RO"/>
              </w:rPr>
              <w:t xml:space="preserve"> de Istorie</w:t>
            </w:r>
          </w:p>
        </w:tc>
      </w:tr>
      <w:tr w:rsidR="00B85727" w:rsidRPr="006A36DE" w:rsidTr="002F18C4">
        <w:trPr>
          <w:trHeight w:val="291"/>
        </w:trPr>
        <w:tc>
          <w:tcPr>
            <w:tcW w:w="1668" w:type="dxa"/>
          </w:tcPr>
          <w:p w:rsidR="00B85727" w:rsidRPr="006A36DE" w:rsidRDefault="00B85727" w:rsidP="002F18C4">
            <w:pPr>
              <w:pStyle w:val="OiaeaeiYiio2"/>
              <w:widowControl/>
              <w:numPr>
                <w:ilvl w:val="0"/>
                <w:numId w:val="13"/>
              </w:numPr>
              <w:ind w:left="170" w:hanging="170"/>
              <w:jc w:val="left"/>
              <w:rPr>
                <w:rFonts w:ascii="Arial Narrow" w:hAnsi="Arial Narrow"/>
                <w:b/>
                <w:i w:val="0"/>
                <w:sz w:val="20"/>
                <w:lang w:val="ro-RO"/>
              </w:rPr>
            </w:pPr>
            <w:r w:rsidRPr="006A36DE">
              <w:rPr>
                <w:rFonts w:ascii="Arial Narrow" w:hAnsi="Arial Narrow"/>
                <w:b/>
                <w:i w:val="0"/>
                <w:sz w:val="20"/>
                <w:lang w:val="ro-RO"/>
              </w:rPr>
              <w:t>Gradul didactic</w:t>
            </w:r>
          </w:p>
        </w:tc>
        <w:tc>
          <w:tcPr>
            <w:tcW w:w="7404" w:type="dxa"/>
          </w:tcPr>
          <w:p w:rsidR="00B85727" w:rsidRPr="006A36DE" w:rsidRDefault="00C90FE2" w:rsidP="00B85727">
            <w:pPr>
              <w:pStyle w:val="OiaeaeiYiio2"/>
              <w:widowControl/>
              <w:ind w:left="0" w:firstLine="0"/>
              <w:jc w:val="left"/>
              <w:rPr>
                <w:rFonts w:ascii="Arial Narrow" w:hAnsi="Arial Narrow"/>
                <w:i w:val="0"/>
                <w:sz w:val="20"/>
                <w:lang w:val="ro-RO"/>
              </w:rPr>
            </w:pPr>
            <w:r>
              <w:rPr>
                <w:rFonts w:ascii="Arial Narrow" w:hAnsi="Arial Narrow"/>
                <w:i w:val="0"/>
                <w:sz w:val="20"/>
                <w:lang w:val="ro-RO"/>
              </w:rPr>
              <w:t>Profesor universitar, conducător de doctorat</w:t>
            </w:r>
          </w:p>
        </w:tc>
      </w:tr>
    </w:tbl>
    <w:p w:rsidR="00C90FE2" w:rsidRDefault="00C90FE2" w:rsidP="00B50F4F">
      <w:pPr>
        <w:pStyle w:val="Aaoeeu"/>
        <w:widowControl/>
        <w:ind w:left="170"/>
        <w:outlineLvl w:val="0"/>
        <w:rPr>
          <w:rFonts w:ascii="Arial Narrow" w:hAnsi="Arial Narrow"/>
          <w:b/>
          <w:smallCaps/>
          <w:sz w:val="22"/>
          <w:szCs w:val="22"/>
          <w:lang w:val="ro-RO"/>
        </w:rPr>
      </w:pPr>
    </w:p>
    <w:p w:rsidR="002F18C4" w:rsidRPr="00B50F4F" w:rsidRDefault="002F18C4" w:rsidP="00B50F4F">
      <w:pPr>
        <w:pStyle w:val="Aaoeeu"/>
        <w:widowControl/>
        <w:ind w:left="170"/>
        <w:outlineLvl w:val="0"/>
        <w:rPr>
          <w:rFonts w:ascii="Arial Narrow" w:hAnsi="Arial Narrow"/>
          <w:sz w:val="22"/>
          <w:szCs w:val="22"/>
          <w:lang w:val="ro-RO"/>
        </w:rPr>
      </w:pPr>
      <w:r w:rsidRPr="006A36DE">
        <w:rPr>
          <w:rFonts w:ascii="Arial Narrow" w:hAnsi="Arial Narrow"/>
          <w:b/>
          <w:smallCaps/>
          <w:sz w:val="22"/>
          <w:szCs w:val="22"/>
          <w:lang w:val="ro-RO"/>
        </w:rPr>
        <w:t>ACTIVITATEA ŞTIINŢIFICĂ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6412"/>
      </w:tblGrid>
      <w:tr w:rsidR="002F18C4" w:rsidRPr="006A36DE">
        <w:trPr>
          <w:cantSplit/>
        </w:trPr>
        <w:tc>
          <w:tcPr>
            <w:tcW w:w="1384" w:type="dxa"/>
            <w:vMerge w:val="restart"/>
          </w:tcPr>
          <w:p w:rsidR="002F18C4" w:rsidRPr="006A36DE" w:rsidRDefault="002F18C4">
            <w:pPr>
              <w:pStyle w:val="BodyTextIndent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6A36DE">
              <w:rPr>
                <w:rFonts w:ascii="Arial Narrow" w:hAnsi="Arial Narrow"/>
                <w:b/>
                <w:sz w:val="20"/>
              </w:rPr>
              <w:t>PUBLICAŢII</w:t>
            </w:r>
          </w:p>
        </w:tc>
        <w:tc>
          <w:tcPr>
            <w:tcW w:w="1276" w:type="dxa"/>
          </w:tcPr>
          <w:p w:rsidR="002F18C4" w:rsidRPr="006A36DE" w:rsidRDefault="002F18C4">
            <w:pPr>
              <w:pStyle w:val="BodyTextIndent"/>
              <w:numPr>
                <w:ilvl w:val="0"/>
                <w:numId w:val="19"/>
              </w:numPr>
              <w:ind w:left="170" w:hanging="170"/>
              <w:jc w:val="left"/>
              <w:rPr>
                <w:rFonts w:ascii="Arial Narrow" w:hAnsi="Arial Narrow"/>
                <w:sz w:val="20"/>
              </w:rPr>
            </w:pPr>
            <w:r w:rsidRPr="006A36DE">
              <w:rPr>
                <w:rFonts w:ascii="Arial Narrow" w:hAnsi="Arial Narrow"/>
                <w:sz w:val="20"/>
              </w:rPr>
              <w:t>Cărţi în edituri cotate CNCSIS</w:t>
            </w:r>
          </w:p>
        </w:tc>
        <w:tc>
          <w:tcPr>
            <w:tcW w:w="6412" w:type="dxa"/>
          </w:tcPr>
          <w:p w:rsidR="002D64FC" w:rsidRDefault="002D64FC" w:rsidP="002D64FC">
            <w:pPr>
              <w:pStyle w:val="ListParagraph"/>
              <w:numPr>
                <w:ilvl w:val="0"/>
                <w:numId w:val="36"/>
              </w:numPr>
              <w:ind w:left="170" w:firstLine="0"/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sz w:val="20"/>
              </w:rPr>
              <w:t>Alianţe şi confruntări între partidele politice din România, 1944 – 1947</w:t>
            </w:r>
            <w:r w:rsidRPr="002D64FC">
              <w:rPr>
                <w:rFonts w:ascii="Arial Narrow" w:hAnsi="Arial Narrow"/>
                <w:sz w:val="20"/>
              </w:rPr>
              <w:t>, Bucureşti, Fundaţia Academia Civică, 1996, colecţia Biblioteca Sighet nr.1.</w:t>
            </w:r>
          </w:p>
          <w:p w:rsidR="002D64FC" w:rsidRPr="002D64FC" w:rsidRDefault="002D64FC" w:rsidP="002D64FC">
            <w:pPr>
              <w:pStyle w:val="ListParagraph"/>
              <w:numPr>
                <w:ilvl w:val="0"/>
                <w:numId w:val="36"/>
              </w:numPr>
              <w:ind w:left="170" w:firstLine="0"/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sz w:val="20"/>
              </w:rPr>
              <w:t>România în anii 1944 – 1948. Transformări economice şi realităţi sociale</w:t>
            </w:r>
            <w:r w:rsidRPr="002D64FC">
              <w:rPr>
                <w:rFonts w:ascii="Arial Narrow" w:hAnsi="Arial Narrow"/>
                <w:sz w:val="20"/>
              </w:rPr>
              <w:t>, Bucureşti, Fundaţia Academia Civică, 1998.</w:t>
            </w:r>
          </w:p>
          <w:p w:rsidR="002D64FC" w:rsidRPr="002D64FC" w:rsidRDefault="002D64FC" w:rsidP="002D64FC">
            <w:pPr>
              <w:numPr>
                <w:ilvl w:val="0"/>
                <w:numId w:val="36"/>
              </w:numPr>
              <w:ind w:left="170" w:firstLine="0"/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sz w:val="20"/>
              </w:rPr>
              <w:t>Operaţiunea Tămădău. Desfiinţarea Partidului Naţional Ţărănesc (1947)</w:t>
            </w:r>
            <w:r w:rsidRPr="002D64FC">
              <w:rPr>
                <w:rFonts w:ascii="Arial Narrow" w:hAnsi="Arial Narrow"/>
                <w:iCs/>
                <w:sz w:val="20"/>
              </w:rPr>
              <w:t>, Bucureşti, Academia Română, Institutul Naţional pentru Studiul Totalitarismului, 2008</w:t>
            </w:r>
          </w:p>
          <w:p w:rsidR="002D64FC" w:rsidRPr="002D64FC" w:rsidRDefault="002D64FC" w:rsidP="002D64FC">
            <w:pPr>
              <w:numPr>
                <w:ilvl w:val="0"/>
                <w:numId w:val="36"/>
              </w:numPr>
              <w:ind w:left="170" w:firstLine="0"/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sz w:val="20"/>
              </w:rPr>
              <w:t>Pecetea lui Stalin. Cazul Vasile Luca</w:t>
            </w:r>
            <w:r w:rsidRPr="002D64FC">
              <w:rPr>
                <w:rFonts w:ascii="Arial Narrow" w:hAnsi="Arial Narrow"/>
                <w:sz w:val="20"/>
              </w:rPr>
              <w:t>, Târgovişte, Editura Cetatea de Scaun, 2014.</w:t>
            </w:r>
          </w:p>
          <w:p w:rsidR="002D64FC" w:rsidRDefault="002D64FC" w:rsidP="002D64FC">
            <w:pPr>
              <w:numPr>
                <w:ilvl w:val="0"/>
                <w:numId w:val="36"/>
              </w:numPr>
              <w:ind w:left="170" w:firstLine="0"/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sz w:val="20"/>
              </w:rPr>
              <w:t>Istoria Partidului Naţional Liberal</w:t>
            </w:r>
            <w:r w:rsidRPr="002D64FC">
              <w:rPr>
                <w:rFonts w:ascii="Arial Narrow" w:hAnsi="Arial Narrow"/>
                <w:sz w:val="20"/>
              </w:rPr>
              <w:t>, Bucureşti, Institutul de Studii Liberale, 2000, (coautor).</w:t>
            </w:r>
          </w:p>
          <w:p w:rsidR="002F18C4" w:rsidRPr="002D64FC" w:rsidRDefault="002D64FC" w:rsidP="002D64FC">
            <w:pPr>
              <w:numPr>
                <w:ilvl w:val="0"/>
                <w:numId w:val="36"/>
              </w:numPr>
              <w:ind w:left="170" w:firstLine="0"/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sz w:val="20"/>
              </w:rPr>
              <w:t>Cu unanimitate de voturi</w:t>
            </w:r>
            <w:r w:rsidRPr="002D64FC">
              <w:rPr>
                <w:rFonts w:ascii="Arial Narrow" w:hAnsi="Arial Narrow"/>
                <w:sz w:val="20"/>
              </w:rPr>
              <w:t>, Bucureşti, Fundaţia Academia Civică, 1997, (sentinţe publicate în colaborare cu Marius Lupu şi Cornel Nicoară).</w:t>
            </w:r>
          </w:p>
        </w:tc>
      </w:tr>
      <w:tr w:rsidR="002F18C4" w:rsidRPr="006A36DE">
        <w:trPr>
          <w:cantSplit/>
        </w:trPr>
        <w:tc>
          <w:tcPr>
            <w:tcW w:w="1384" w:type="dxa"/>
            <w:vMerge/>
          </w:tcPr>
          <w:p w:rsidR="002F18C4" w:rsidRPr="006A36DE" w:rsidRDefault="002F18C4">
            <w:pPr>
              <w:pStyle w:val="BodyTextIndent"/>
              <w:ind w:left="0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2F18C4" w:rsidRPr="00B50F4F" w:rsidRDefault="002F18C4" w:rsidP="00B50F4F">
            <w:pPr>
              <w:pStyle w:val="BodyTextIndent"/>
              <w:numPr>
                <w:ilvl w:val="0"/>
                <w:numId w:val="19"/>
              </w:numPr>
              <w:ind w:left="170" w:hanging="170"/>
              <w:jc w:val="left"/>
              <w:rPr>
                <w:rFonts w:ascii="Arial Narrow" w:hAnsi="Arial Narrow"/>
                <w:sz w:val="20"/>
              </w:rPr>
            </w:pPr>
            <w:r w:rsidRPr="006A36DE">
              <w:rPr>
                <w:rFonts w:ascii="Arial Narrow" w:hAnsi="Arial Narrow"/>
                <w:sz w:val="20"/>
              </w:rPr>
              <w:t xml:space="preserve">Cursuri </w:t>
            </w:r>
          </w:p>
        </w:tc>
        <w:tc>
          <w:tcPr>
            <w:tcW w:w="6412" w:type="dxa"/>
          </w:tcPr>
          <w:p w:rsidR="002D64FC" w:rsidRPr="002D64FC" w:rsidRDefault="002D64FC" w:rsidP="002D64FC">
            <w:pPr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sz w:val="20"/>
              </w:rPr>
              <w:t>Istoria lumii contemporane. De la revoluția bolșevică până în zilele noastre, 1917 – 2015</w:t>
            </w:r>
            <w:r w:rsidRPr="002D64FC">
              <w:rPr>
                <w:rFonts w:ascii="Arial Narrow" w:hAnsi="Arial Narrow"/>
                <w:sz w:val="20"/>
              </w:rPr>
              <w:t>, Editura Cetatea de Scaun, 2015.</w:t>
            </w:r>
          </w:p>
          <w:p w:rsidR="002D64FC" w:rsidRPr="002D64FC" w:rsidRDefault="002D64FC" w:rsidP="002D64FC">
            <w:pPr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iCs/>
                <w:sz w:val="20"/>
              </w:rPr>
              <w:t xml:space="preserve">  Istoria</w:t>
            </w:r>
            <w:r w:rsidRPr="002D64FC">
              <w:rPr>
                <w:rFonts w:ascii="Arial Narrow" w:hAnsi="Arial Narrow"/>
                <w:i/>
                <w:sz w:val="20"/>
              </w:rPr>
              <w:t xml:space="preserve"> contemporană universală după 1945. Curs</w:t>
            </w:r>
            <w:r w:rsidRPr="002D64FC">
              <w:rPr>
                <w:rFonts w:ascii="Arial Narrow" w:hAnsi="Arial Narrow"/>
                <w:sz w:val="20"/>
              </w:rPr>
              <w:t>, Bucureşti, Editura Fundaţiei România de Mâine, 2004.</w:t>
            </w:r>
          </w:p>
          <w:p w:rsidR="002D64FC" w:rsidRPr="002D64FC" w:rsidRDefault="002D64FC" w:rsidP="002D64FC">
            <w:pPr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iCs/>
                <w:sz w:val="20"/>
              </w:rPr>
              <w:t xml:space="preserve"> Istoria contemporană universală, 1917 – 1945. Curs</w:t>
            </w:r>
            <w:r w:rsidRPr="002D64FC">
              <w:rPr>
                <w:rFonts w:ascii="Arial Narrow" w:hAnsi="Arial Narrow"/>
                <w:sz w:val="20"/>
              </w:rPr>
              <w:t>, Bucureşti, Editura Fundaţiei România de Mâine, 2005.</w:t>
            </w:r>
          </w:p>
          <w:p w:rsidR="002D64FC" w:rsidRPr="002D64FC" w:rsidRDefault="002D64FC" w:rsidP="002D64FC">
            <w:pPr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iCs/>
                <w:sz w:val="20"/>
              </w:rPr>
              <w:t xml:space="preserve"> Relaţii internaţionale</w:t>
            </w:r>
            <w:r w:rsidRPr="002D64FC">
              <w:rPr>
                <w:rFonts w:ascii="Arial Narrow" w:hAnsi="Arial Narrow"/>
                <w:sz w:val="20"/>
              </w:rPr>
              <w:t>, Bucureşti, Editura Fundaţiei România de Mâine, 2007.</w:t>
            </w:r>
          </w:p>
          <w:p w:rsidR="002D64FC" w:rsidRPr="002D64FC" w:rsidRDefault="002D64FC" w:rsidP="002D64FC">
            <w:pPr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iCs/>
                <w:sz w:val="20"/>
              </w:rPr>
              <w:t xml:space="preserve"> Relaţii internaţionale</w:t>
            </w:r>
            <w:r w:rsidRPr="002D64FC">
              <w:rPr>
                <w:rFonts w:ascii="Arial Narrow" w:hAnsi="Arial Narrow"/>
                <w:sz w:val="20"/>
              </w:rPr>
              <w:t>, ediţia a II-a, Bucureşti, Editura Fundaţiei România de Mâine, 2007.</w:t>
            </w:r>
          </w:p>
          <w:p w:rsidR="002D64FC" w:rsidRPr="002D64FC" w:rsidRDefault="002D64FC" w:rsidP="002D64FC">
            <w:pPr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sz w:val="20"/>
              </w:rPr>
              <w:t xml:space="preserve"> Sinteze pentru anul I, învăţământ la distanţă</w:t>
            </w:r>
            <w:r w:rsidRPr="002D64FC">
              <w:rPr>
                <w:rFonts w:ascii="Arial Narrow" w:hAnsi="Arial Narrow"/>
                <w:sz w:val="20"/>
              </w:rPr>
              <w:t>, Facultatea de istorie, Universitatea Spiru Haret, Bucureşti, 2003, editor.</w:t>
            </w:r>
          </w:p>
          <w:p w:rsidR="002D64FC" w:rsidRPr="002D64FC" w:rsidRDefault="002D64FC" w:rsidP="002D64FC">
            <w:pPr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sz w:val="20"/>
              </w:rPr>
              <w:t xml:space="preserve"> Sinteze pentru anul II, învăţământ la distanţă</w:t>
            </w:r>
            <w:r w:rsidRPr="002D64FC">
              <w:rPr>
                <w:rFonts w:ascii="Arial Narrow" w:hAnsi="Arial Narrow"/>
                <w:sz w:val="20"/>
              </w:rPr>
              <w:t>, Facultatea de istorie, Universitatea Spiru Haret, Bucureşti, 2003, editor.</w:t>
            </w:r>
          </w:p>
          <w:p w:rsidR="002D64FC" w:rsidRPr="002D64FC" w:rsidRDefault="002D64FC" w:rsidP="002D64FC">
            <w:pPr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sz w:val="20"/>
              </w:rPr>
              <w:t xml:space="preserve"> Sinteze pentru anul III, învăţământ la distanţă</w:t>
            </w:r>
            <w:r w:rsidRPr="002D64FC">
              <w:rPr>
                <w:rFonts w:ascii="Arial Narrow" w:hAnsi="Arial Narrow"/>
                <w:sz w:val="20"/>
              </w:rPr>
              <w:t>, Facultatea de istorie, Universitatea Spiru Haret, Bucureşti, 2004, editor.</w:t>
            </w:r>
          </w:p>
          <w:p w:rsidR="002F18C4" w:rsidRPr="002D64FC" w:rsidRDefault="002D64FC" w:rsidP="002D64FC">
            <w:pPr>
              <w:numPr>
                <w:ilvl w:val="0"/>
                <w:numId w:val="34"/>
              </w:numPr>
              <w:rPr>
                <w:rFonts w:ascii="Arial Narrow" w:hAnsi="Arial Narrow"/>
                <w:sz w:val="20"/>
              </w:rPr>
            </w:pPr>
            <w:r w:rsidRPr="002D64FC">
              <w:rPr>
                <w:rFonts w:ascii="Arial Narrow" w:hAnsi="Arial Narrow"/>
                <w:i/>
                <w:iCs/>
                <w:sz w:val="20"/>
              </w:rPr>
              <w:t xml:space="preserve"> Sinteze pentru anul IV, învăţământ la distanţă, </w:t>
            </w:r>
            <w:r w:rsidRPr="002D64FC">
              <w:rPr>
                <w:rFonts w:ascii="Arial Narrow" w:hAnsi="Arial Narrow"/>
                <w:sz w:val="20"/>
              </w:rPr>
              <w:t>Facultatea de istorie, Universitatea Spiru Haret, Bucureşti, 2005, editor.</w:t>
            </w:r>
          </w:p>
        </w:tc>
      </w:tr>
      <w:tr w:rsidR="002F18C4" w:rsidRPr="006A36DE">
        <w:trPr>
          <w:cantSplit/>
        </w:trPr>
        <w:tc>
          <w:tcPr>
            <w:tcW w:w="1384" w:type="dxa"/>
            <w:vMerge/>
          </w:tcPr>
          <w:p w:rsidR="002F18C4" w:rsidRPr="006A36DE" w:rsidRDefault="002F18C4">
            <w:pPr>
              <w:pStyle w:val="BodyTextIndent"/>
              <w:ind w:left="0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2F18C4" w:rsidRPr="006A36DE" w:rsidRDefault="002F18C4">
            <w:pPr>
              <w:pStyle w:val="BodyTextIndent"/>
              <w:numPr>
                <w:ilvl w:val="0"/>
                <w:numId w:val="19"/>
              </w:numPr>
              <w:ind w:left="170" w:hanging="170"/>
              <w:jc w:val="left"/>
              <w:rPr>
                <w:rFonts w:ascii="Arial Narrow" w:hAnsi="Arial Narrow"/>
                <w:sz w:val="20"/>
              </w:rPr>
            </w:pPr>
            <w:r w:rsidRPr="006A36DE">
              <w:rPr>
                <w:rFonts w:ascii="Arial Narrow" w:hAnsi="Arial Narrow"/>
                <w:sz w:val="20"/>
              </w:rPr>
              <w:t>Lucrări ştiinţifice (maxim 5 titluri)</w:t>
            </w:r>
          </w:p>
        </w:tc>
        <w:tc>
          <w:tcPr>
            <w:tcW w:w="6412" w:type="dxa"/>
          </w:tcPr>
          <w:p w:rsidR="002D64FC" w:rsidRPr="00B2391E" w:rsidRDefault="002D64FC" w:rsidP="002D64FC">
            <w:pPr>
              <w:numPr>
                <w:ilvl w:val="0"/>
                <w:numId w:val="38"/>
              </w:numPr>
              <w:rPr>
                <w:rFonts w:ascii="Arial Narrow" w:hAnsi="Arial Narrow"/>
                <w:sz w:val="20"/>
              </w:rPr>
            </w:pPr>
            <w:r w:rsidRPr="00B2391E">
              <w:rPr>
                <w:rFonts w:ascii="Arial Narrow" w:hAnsi="Arial Narrow"/>
                <w:i/>
                <w:sz w:val="20"/>
              </w:rPr>
              <w:t>Von kalten krieg zur friedlichen koexistenz: Die entwincklung des Westeuropa – Bildes in Rumanien (1944 - 1989)</w:t>
            </w:r>
            <w:r w:rsidRPr="00B2391E">
              <w:rPr>
                <w:rFonts w:ascii="Arial Narrow" w:hAnsi="Arial Narrow"/>
                <w:sz w:val="20"/>
              </w:rPr>
              <w:t xml:space="preserve">, in Harald Heppner, editor, </w:t>
            </w:r>
            <w:r w:rsidRPr="00B2391E">
              <w:rPr>
                <w:rFonts w:ascii="Arial Narrow" w:hAnsi="Arial Narrow"/>
                <w:i/>
                <w:sz w:val="20"/>
              </w:rPr>
              <w:t>Die Rumänien vom Mittelalter bis zur Gegenwart</w:t>
            </w:r>
            <w:r w:rsidRPr="00B2391E">
              <w:rPr>
                <w:rFonts w:ascii="Arial Narrow" w:hAnsi="Arial Narrow"/>
                <w:sz w:val="20"/>
              </w:rPr>
              <w:t>, Viena, 1997, p.253 – 272.</w:t>
            </w:r>
          </w:p>
          <w:p w:rsidR="002D64FC" w:rsidRPr="00B2391E" w:rsidRDefault="002D64FC" w:rsidP="002D64FC">
            <w:pPr>
              <w:numPr>
                <w:ilvl w:val="0"/>
                <w:numId w:val="38"/>
              </w:numPr>
              <w:rPr>
                <w:rFonts w:ascii="Arial Narrow" w:hAnsi="Arial Narrow"/>
                <w:sz w:val="20"/>
              </w:rPr>
            </w:pPr>
            <w:r w:rsidRPr="00B2391E">
              <w:rPr>
                <w:rFonts w:ascii="Arial Narrow" w:hAnsi="Arial Narrow"/>
                <w:i/>
                <w:iCs/>
                <w:sz w:val="20"/>
              </w:rPr>
              <w:t>Zwangsaufenthalt und gefangnisstrafen als repressioninstrumente des kommunistischen staates</w:t>
            </w:r>
            <w:r w:rsidRPr="00B2391E">
              <w:rPr>
                <w:rFonts w:ascii="Arial Narrow" w:hAnsi="Arial Narrow"/>
                <w:sz w:val="20"/>
              </w:rPr>
              <w:t xml:space="preserve">, în Krista Zach (ed.), </w:t>
            </w:r>
            <w:r w:rsidRPr="00B2391E">
              <w:rPr>
                <w:rFonts w:ascii="Arial Narrow" w:hAnsi="Arial Narrow"/>
                <w:i/>
                <w:iCs/>
                <w:sz w:val="20"/>
              </w:rPr>
              <w:t xml:space="preserve">Migration im sudostlichen Mitteleuropa. Auswanderung, flucht, deportation, exil im 20. Jahrhundert, </w:t>
            </w:r>
            <w:r w:rsidRPr="00B2391E">
              <w:rPr>
                <w:rFonts w:ascii="Arial Narrow" w:hAnsi="Arial Narrow"/>
                <w:sz w:val="20"/>
              </w:rPr>
              <w:t>München, 2005.</w:t>
            </w:r>
          </w:p>
          <w:p w:rsidR="002D64FC" w:rsidRPr="00B2391E" w:rsidRDefault="002D64FC" w:rsidP="00B2391E">
            <w:pPr>
              <w:numPr>
                <w:ilvl w:val="0"/>
                <w:numId w:val="38"/>
              </w:numPr>
              <w:rPr>
                <w:rFonts w:ascii="Arial Narrow" w:hAnsi="Arial Narrow"/>
                <w:sz w:val="20"/>
              </w:rPr>
            </w:pPr>
            <w:r w:rsidRPr="00B2391E">
              <w:rPr>
                <w:rFonts w:ascii="Arial Narrow" w:hAnsi="Arial Narrow"/>
                <w:i/>
                <w:sz w:val="20"/>
              </w:rPr>
              <w:t>România</w:t>
            </w:r>
            <w:r w:rsidRPr="00B2391E">
              <w:rPr>
                <w:rFonts w:ascii="Arial Narrow" w:hAnsi="Arial Narrow"/>
                <w:sz w:val="20"/>
              </w:rPr>
              <w:t xml:space="preserve">, in Stephane Courtois s.a., </w:t>
            </w:r>
            <w:r w:rsidRPr="00B2391E">
              <w:rPr>
                <w:rFonts w:ascii="Arial Narrow" w:hAnsi="Arial Narrow"/>
                <w:i/>
                <w:sz w:val="20"/>
              </w:rPr>
              <w:t>Du passe faisons table rase</w:t>
            </w:r>
            <w:r w:rsidRPr="00B2391E">
              <w:rPr>
                <w:rFonts w:ascii="Arial Narrow" w:hAnsi="Arial Narrow"/>
                <w:sz w:val="20"/>
              </w:rPr>
              <w:t>, Paris, 2002.</w:t>
            </w:r>
          </w:p>
          <w:p w:rsidR="002D64FC" w:rsidRPr="00B2391E" w:rsidRDefault="002D64FC" w:rsidP="002D64FC">
            <w:pPr>
              <w:numPr>
                <w:ilvl w:val="0"/>
                <w:numId w:val="38"/>
              </w:numPr>
              <w:rPr>
                <w:rFonts w:ascii="Arial Narrow" w:hAnsi="Arial Narrow"/>
                <w:sz w:val="20"/>
              </w:rPr>
            </w:pPr>
            <w:r w:rsidRPr="00B2391E">
              <w:rPr>
                <w:rFonts w:ascii="Arial Narrow" w:hAnsi="Arial Narrow"/>
                <w:i/>
                <w:sz w:val="20"/>
              </w:rPr>
              <w:t>May 15, 1943: Dissolution of the Komintern and its effects on the Communist Party of Romania</w:t>
            </w:r>
            <w:r w:rsidRPr="00B2391E">
              <w:rPr>
                <w:rFonts w:ascii="Arial Narrow" w:hAnsi="Arial Narrow"/>
                <w:sz w:val="20"/>
              </w:rPr>
              <w:t>, în ”Analele Universității din Craiova”, seria Istorie, anul XIX, nr.2 (26)/2014, p.75-84.</w:t>
            </w:r>
          </w:p>
          <w:p w:rsidR="00726966" w:rsidRPr="00B2391E" w:rsidRDefault="002D64FC" w:rsidP="00B2391E">
            <w:pPr>
              <w:numPr>
                <w:ilvl w:val="0"/>
                <w:numId w:val="38"/>
              </w:numPr>
              <w:rPr>
                <w:rFonts w:ascii="Arial Narrow" w:hAnsi="Arial Narrow"/>
                <w:sz w:val="20"/>
              </w:rPr>
            </w:pPr>
            <w:r w:rsidRPr="00B2391E">
              <w:rPr>
                <w:rFonts w:ascii="Arial Narrow" w:hAnsi="Arial Narrow"/>
                <w:i/>
                <w:sz w:val="20"/>
              </w:rPr>
              <w:t>December 1944: A British Mission in Northern Moldavia</w:t>
            </w:r>
            <w:r w:rsidRPr="00B2391E">
              <w:rPr>
                <w:rFonts w:ascii="Arial Narrow" w:hAnsi="Arial Narrow"/>
                <w:sz w:val="20"/>
              </w:rPr>
              <w:t xml:space="preserve">, in „Codrul Cosminului”, vol.XVIII, nr.2, December 2012, p.295-302, </w:t>
            </w:r>
            <w:r w:rsidRPr="00B2391E">
              <w:rPr>
                <w:rFonts w:ascii="Arial Narrow" w:hAnsi="Arial Narrow"/>
                <w:bCs/>
                <w:sz w:val="20"/>
              </w:rPr>
              <w:t>ISSN:   1224-032X</w:t>
            </w:r>
            <w:r w:rsidRPr="00B2391E">
              <w:rPr>
                <w:rFonts w:ascii="Arial Narrow" w:hAnsi="Arial Narrow"/>
                <w:sz w:val="20"/>
              </w:rPr>
              <w:t xml:space="preserve"> </w:t>
            </w:r>
            <w:r w:rsidRPr="00B2391E">
              <w:rPr>
                <w:rFonts w:ascii="Arial Narrow" w:hAnsi="Arial Narrow"/>
                <w:bCs/>
                <w:sz w:val="20"/>
              </w:rPr>
              <w:t xml:space="preserve">EISSN: 2067-5860, </w:t>
            </w:r>
            <w:hyperlink r:id="rId7" w:tgtFrame="_blank" w:history="1">
              <w:r w:rsidRPr="00B2391E">
                <w:rPr>
                  <w:rStyle w:val="yshortcuts"/>
                  <w:rFonts w:ascii="Arial Narrow" w:hAnsi="Arial Narrow"/>
                  <w:color w:val="0000FF"/>
                  <w:sz w:val="20"/>
                  <w:u w:val="single"/>
                </w:rPr>
                <w:t>http://atlas.usv.ro/www/codru_net/index.html</w:t>
              </w:r>
            </w:hyperlink>
          </w:p>
        </w:tc>
      </w:tr>
      <w:tr w:rsidR="002F18C4" w:rsidRPr="006A36DE">
        <w:tc>
          <w:tcPr>
            <w:tcW w:w="1384" w:type="dxa"/>
          </w:tcPr>
          <w:p w:rsidR="002F18C4" w:rsidRPr="006A36DE" w:rsidRDefault="002F18C4">
            <w:pPr>
              <w:pStyle w:val="BodyTextIndent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688" w:type="dxa"/>
            <w:gridSpan w:val="2"/>
          </w:tcPr>
          <w:p w:rsidR="00141715" w:rsidRPr="00141715" w:rsidRDefault="00141715" w:rsidP="00B2391E">
            <w:pPr>
              <w:ind w:left="0" w:firstLine="0"/>
              <w:rPr>
                <w:i/>
                <w:iCs/>
                <w:sz w:val="20"/>
                <w:lang w:val="en-US"/>
              </w:rPr>
            </w:pPr>
          </w:p>
        </w:tc>
      </w:tr>
      <w:tr w:rsidR="002F18C4" w:rsidRPr="006A36DE">
        <w:tc>
          <w:tcPr>
            <w:tcW w:w="1384" w:type="dxa"/>
          </w:tcPr>
          <w:p w:rsidR="002F18C4" w:rsidRPr="006A36DE" w:rsidRDefault="002F18C4">
            <w:pPr>
              <w:pStyle w:val="BodyTextIndent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6A36DE">
              <w:rPr>
                <w:rFonts w:ascii="Arial Narrow" w:hAnsi="Arial Narrow"/>
                <w:b/>
                <w:sz w:val="20"/>
              </w:rPr>
              <w:t>MEMBRU ÎN COMITETE ŞTIINŢIFICE</w:t>
            </w:r>
          </w:p>
          <w:p w:rsidR="002F18C4" w:rsidRPr="006A36DE" w:rsidRDefault="002F18C4">
            <w:pPr>
              <w:pStyle w:val="BodyTextIndent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6A36DE">
              <w:rPr>
                <w:rFonts w:ascii="Arial Narrow" w:hAnsi="Arial Narrow"/>
                <w:sz w:val="20"/>
              </w:rPr>
              <w:t>(reviste, congrese, simpozioane)</w:t>
            </w:r>
          </w:p>
        </w:tc>
        <w:tc>
          <w:tcPr>
            <w:tcW w:w="7688" w:type="dxa"/>
            <w:gridSpan w:val="2"/>
          </w:tcPr>
          <w:p w:rsidR="002F18C4" w:rsidRDefault="00B2391E" w:rsidP="00B2391E">
            <w:pPr>
              <w:pStyle w:val="BodyTextIndent"/>
              <w:ind w:left="284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Membru în colegiul Revistei Colegiului Național de Apărare</w:t>
            </w:r>
          </w:p>
          <w:p w:rsidR="00B2391E" w:rsidRPr="00B2391E" w:rsidRDefault="00B2391E" w:rsidP="00B2391E">
            <w:pPr>
              <w:pStyle w:val="BodyTextIndent"/>
              <w:ind w:left="284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Membru în consiliile științifice ale Institutului de Istorie A.D. Xenopol Iași (1995-2000), INST (2000-prezent), Institutului Revoluției Române din decembrie 1989 (2006-prezent)</w:t>
            </w:r>
          </w:p>
        </w:tc>
      </w:tr>
    </w:tbl>
    <w:p w:rsidR="002F18C4" w:rsidRPr="006A36DE" w:rsidRDefault="002F18C4">
      <w:pPr>
        <w:tabs>
          <w:tab w:val="left" w:pos="2625"/>
        </w:tabs>
        <w:ind w:left="170"/>
        <w:outlineLvl w:val="0"/>
        <w:rPr>
          <w:rFonts w:ascii="Arial Narrow" w:hAnsi="Arial Narrow"/>
          <w:sz w:val="22"/>
          <w:szCs w:val="22"/>
          <w:lang w:val="ro-RO"/>
        </w:rPr>
      </w:pPr>
      <w:r w:rsidRPr="006A36DE">
        <w:rPr>
          <w:rFonts w:ascii="Arial Narrow" w:hAnsi="Arial Narrow"/>
          <w:b/>
          <w:smallCaps/>
          <w:sz w:val="22"/>
          <w:szCs w:val="22"/>
          <w:lang w:val="ro-RO"/>
        </w:rPr>
        <w:t>SPECIALIZĂRI ÎN STRĂINĂTATE</w:t>
      </w:r>
    </w:p>
    <w:p w:rsidR="00A614F0" w:rsidRDefault="00B2391E" w:rsidP="004C7AA4">
      <w:pPr>
        <w:numPr>
          <w:ilvl w:val="0"/>
          <w:numId w:val="17"/>
        </w:numPr>
        <w:rPr>
          <w:rFonts w:ascii="Arial Narrow" w:hAnsi="Arial Narrow"/>
          <w:sz w:val="20"/>
          <w:lang w:val="ro-RO"/>
        </w:rPr>
      </w:pPr>
      <w:r>
        <w:rPr>
          <w:rFonts w:ascii="Arial Narrow" w:hAnsi="Arial Narrow"/>
          <w:b/>
          <w:bCs/>
          <w:spacing w:val="6"/>
          <w:sz w:val="20"/>
          <w:lang w:val="ro-RO"/>
        </w:rPr>
        <w:t>01.10. 1993 – 31.07.1994, EHESS, Paris, Franța</w:t>
      </w:r>
    </w:p>
    <w:p w:rsidR="004C7AA4" w:rsidRPr="004C7AA4" w:rsidRDefault="004C7AA4" w:rsidP="004C7AA4">
      <w:pPr>
        <w:ind w:left="360" w:firstLine="0"/>
        <w:rPr>
          <w:rFonts w:ascii="Arial Narrow" w:hAnsi="Arial Narrow"/>
          <w:sz w:val="20"/>
          <w:lang w:val="ro-RO"/>
        </w:rPr>
      </w:pPr>
    </w:p>
    <w:p w:rsidR="002D179C" w:rsidRDefault="00B2391E" w:rsidP="002D179C">
      <w:pPr>
        <w:numPr>
          <w:ilvl w:val="0"/>
          <w:numId w:val="17"/>
        </w:numPr>
        <w:rPr>
          <w:rFonts w:ascii="Arial Narrow" w:hAnsi="Arial Narrow"/>
          <w:bCs/>
          <w:sz w:val="20"/>
          <w:lang w:val="ro-RO"/>
        </w:rPr>
      </w:pPr>
      <w:r>
        <w:rPr>
          <w:rFonts w:ascii="Arial Narrow" w:hAnsi="Arial Narrow"/>
          <w:b/>
          <w:bCs/>
          <w:sz w:val="20"/>
          <w:lang w:val="ro-RO"/>
        </w:rPr>
        <w:t>01.11- 23.12.1998, Institutul de Istorie Mondială, Beijing, China</w:t>
      </w:r>
    </w:p>
    <w:p w:rsidR="004C7AA4" w:rsidRPr="004C7AA4" w:rsidRDefault="004C7AA4" w:rsidP="004C7AA4">
      <w:pPr>
        <w:ind w:left="0" w:firstLine="0"/>
        <w:rPr>
          <w:rFonts w:ascii="Arial Narrow" w:hAnsi="Arial Narrow"/>
          <w:bCs/>
          <w:sz w:val="20"/>
          <w:lang w:val="ro-RO"/>
        </w:rPr>
      </w:pPr>
    </w:p>
    <w:p w:rsidR="002F18C4" w:rsidRPr="00B2391E" w:rsidRDefault="00B2391E">
      <w:pPr>
        <w:numPr>
          <w:ilvl w:val="0"/>
          <w:numId w:val="17"/>
        </w:numPr>
        <w:ind w:left="284" w:hanging="284"/>
        <w:rPr>
          <w:rFonts w:ascii="Arial Narrow" w:hAnsi="Arial Narrow"/>
          <w:sz w:val="20"/>
          <w:lang w:val="ro-RO"/>
        </w:rPr>
      </w:pPr>
      <w:r>
        <w:rPr>
          <w:rFonts w:ascii="Arial Narrow" w:hAnsi="Arial Narrow"/>
          <w:b/>
          <w:sz w:val="20"/>
          <w:lang w:val="ro-RO"/>
        </w:rPr>
        <w:t>01.0</w:t>
      </w:r>
      <w:r w:rsidR="004C7AA4">
        <w:rPr>
          <w:rFonts w:ascii="Arial Narrow" w:hAnsi="Arial Narrow"/>
          <w:b/>
          <w:sz w:val="20"/>
          <w:lang w:val="ro-RO"/>
        </w:rPr>
        <w:t>2</w:t>
      </w:r>
      <w:r>
        <w:rPr>
          <w:rFonts w:ascii="Arial Narrow" w:hAnsi="Arial Narrow"/>
          <w:b/>
          <w:sz w:val="20"/>
          <w:lang w:val="ro-RO"/>
        </w:rPr>
        <w:t>-14.02.2002, Holocaust Memorial Museum, Washington DC, Statele Unite</w:t>
      </w:r>
    </w:p>
    <w:p w:rsidR="00B2391E" w:rsidRDefault="00B2391E" w:rsidP="00B2391E">
      <w:pPr>
        <w:pStyle w:val="ListParagraph"/>
        <w:rPr>
          <w:rFonts w:ascii="Arial Narrow" w:hAnsi="Arial Narrow"/>
          <w:sz w:val="20"/>
          <w:lang w:val="ro-RO"/>
        </w:rPr>
      </w:pPr>
    </w:p>
    <w:p w:rsidR="00B2391E" w:rsidRPr="004C7AA4" w:rsidRDefault="00B2391E">
      <w:pPr>
        <w:numPr>
          <w:ilvl w:val="0"/>
          <w:numId w:val="17"/>
        </w:numPr>
        <w:ind w:left="284" w:hanging="284"/>
        <w:rPr>
          <w:rFonts w:ascii="Arial Narrow" w:hAnsi="Arial Narrow"/>
          <w:sz w:val="20"/>
          <w:lang w:val="ro-RO"/>
        </w:rPr>
      </w:pPr>
      <w:r>
        <w:rPr>
          <w:rFonts w:ascii="Arial Narrow" w:hAnsi="Arial Narrow"/>
          <w:sz w:val="20"/>
          <w:lang w:val="ro-RO"/>
        </w:rPr>
        <w:t>Cursuri la RWTH Aachen, Germania și Universitatea Lorraine Nancy Franța</w:t>
      </w:r>
    </w:p>
    <w:p w:rsidR="002F18C4" w:rsidRPr="006A36DE" w:rsidRDefault="002F18C4">
      <w:pPr>
        <w:tabs>
          <w:tab w:val="left" w:pos="2625"/>
        </w:tabs>
        <w:ind w:left="170"/>
        <w:rPr>
          <w:rFonts w:ascii="Arial Narrow" w:hAnsi="Arial Narrow"/>
          <w:sz w:val="20"/>
          <w:lang w:val="ro-RO"/>
        </w:rPr>
      </w:pPr>
    </w:p>
    <w:p w:rsidR="002F18C4" w:rsidRPr="00B50F4F" w:rsidRDefault="002F18C4" w:rsidP="00B50F4F">
      <w:pPr>
        <w:tabs>
          <w:tab w:val="left" w:pos="2625"/>
        </w:tabs>
        <w:ind w:left="170"/>
        <w:outlineLvl w:val="0"/>
        <w:rPr>
          <w:rFonts w:ascii="Arial Narrow" w:hAnsi="Arial Narrow"/>
          <w:b/>
          <w:sz w:val="22"/>
          <w:szCs w:val="22"/>
          <w:lang w:val="ro-RO"/>
        </w:rPr>
      </w:pPr>
      <w:r w:rsidRPr="006A36DE">
        <w:rPr>
          <w:rFonts w:ascii="Arial Narrow" w:hAnsi="Arial Narrow"/>
          <w:b/>
          <w:smallCaps/>
          <w:sz w:val="22"/>
          <w:szCs w:val="22"/>
          <w:lang w:val="ro-RO"/>
        </w:rPr>
        <w:t>PARTIC</w:t>
      </w:r>
      <w:r w:rsidR="008F3B10">
        <w:rPr>
          <w:rFonts w:ascii="Arial Narrow" w:hAnsi="Arial Narrow"/>
          <w:b/>
          <w:smallCaps/>
          <w:sz w:val="22"/>
          <w:szCs w:val="22"/>
          <w:lang w:val="ro-RO"/>
        </w:rPr>
        <w:t>IPĂRI LA CONFERINŢE</w:t>
      </w:r>
      <w:r w:rsidRPr="006A36DE">
        <w:rPr>
          <w:rFonts w:ascii="Arial Narrow" w:hAnsi="Arial Narrow"/>
          <w:b/>
          <w:smallCaps/>
          <w:sz w:val="22"/>
          <w:szCs w:val="22"/>
          <w:lang w:val="ro-RO"/>
        </w:rPr>
        <w:t xml:space="preserve"> INTERNAŢIONALE</w:t>
      </w:r>
      <w:r w:rsidR="008F3B10">
        <w:rPr>
          <w:rFonts w:ascii="Arial Narrow" w:hAnsi="Arial Narrow"/>
          <w:b/>
          <w:smallCaps/>
          <w:sz w:val="22"/>
          <w:szCs w:val="22"/>
          <w:lang w:val="ro-RO"/>
        </w:rPr>
        <w:t xml:space="preserve"> ÎN ULTIMII 3 ANI</w:t>
      </w:r>
      <w:r w:rsidRPr="006A36DE">
        <w:rPr>
          <w:rFonts w:ascii="Arial Narrow" w:hAnsi="Arial Narrow"/>
          <w:b/>
          <w:smallCaps/>
          <w:sz w:val="22"/>
          <w:szCs w:val="22"/>
          <w:lang w:val="ro-RO"/>
        </w:rPr>
        <w:t xml:space="preserve"> </w:t>
      </w:r>
    </w:p>
    <w:p w:rsidR="008F3B10" w:rsidRPr="008F3B10" w:rsidRDefault="008F3B10" w:rsidP="008F3B10">
      <w:pPr>
        <w:pStyle w:val="ListParagraph"/>
        <w:widowControl w:val="0"/>
        <w:numPr>
          <w:ilvl w:val="0"/>
          <w:numId w:val="39"/>
        </w:numPr>
        <w:spacing w:line="360" w:lineRule="auto"/>
        <w:contextualSpacing/>
        <w:rPr>
          <w:rFonts w:eastAsia="STXinwei"/>
          <w:b/>
          <w:bCs/>
          <w:i/>
          <w:iCs/>
          <w:color w:val="1F497D"/>
          <w:sz w:val="20"/>
          <w:u w:val="single"/>
          <w:lang w:eastAsia="ja-JP"/>
        </w:rPr>
      </w:pPr>
      <w:r w:rsidRPr="008F3B10">
        <w:rPr>
          <w:sz w:val="20"/>
        </w:rPr>
        <w:t xml:space="preserve">Second International Conference </w:t>
      </w:r>
      <w:r w:rsidRPr="008F3B10">
        <w:rPr>
          <w:i/>
          <w:sz w:val="20"/>
        </w:rPr>
        <w:t>Politics, diplomacy, culture. 2.</w:t>
      </w:r>
      <w:r w:rsidRPr="008F3B10">
        <w:rPr>
          <w:sz w:val="20"/>
        </w:rPr>
        <w:t xml:space="preserve">0, Universitatea din Craiova, 10 – 13 iunie 2015, comunicarea </w:t>
      </w:r>
      <w:r w:rsidRPr="008F3B10">
        <w:rPr>
          <w:i/>
          <w:sz w:val="20"/>
        </w:rPr>
        <w:t>Romania – June 1940. Domestic political bankrupcy and international isolation</w:t>
      </w:r>
    </w:p>
    <w:p w:rsidR="008F3B10" w:rsidRPr="008F3B10" w:rsidRDefault="008F3B10" w:rsidP="008F3B10">
      <w:pPr>
        <w:pStyle w:val="ListParagraph"/>
        <w:widowControl w:val="0"/>
        <w:numPr>
          <w:ilvl w:val="0"/>
          <w:numId w:val="39"/>
        </w:numPr>
        <w:spacing w:line="360" w:lineRule="auto"/>
        <w:contextualSpacing/>
        <w:rPr>
          <w:rStyle w:val="hps"/>
          <w:sz w:val="20"/>
        </w:rPr>
      </w:pPr>
      <w:r w:rsidRPr="008F3B10">
        <w:rPr>
          <w:sz w:val="20"/>
        </w:rPr>
        <w:t xml:space="preserve">Conferința internațională </w:t>
      </w:r>
      <w:r w:rsidRPr="008F3B10">
        <w:rPr>
          <w:i/>
          <w:sz w:val="20"/>
        </w:rPr>
        <w:t>A century of Serbian Golgotha, 1915 – 2015</w:t>
      </w:r>
      <w:r w:rsidRPr="008F3B10">
        <w:rPr>
          <w:sz w:val="20"/>
        </w:rPr>
        <w:t xml:space="preserve">, University of Pristina (în refugiu la Kossovska Mitrovica), Serbia, 18 – 20 septembrie 2015, comunicarea </w:t>
      </w:r>
      <w:r w:rsidRPr="008F3B10">
        <w:rPr>
          <w:rStyle w:val="hps"/>
          <w:i/>
          <w:sz w:val="20"/>
        </w:rPr>
        <w:t>Two Great Friends: Tito and Ceaușescu</w:t>
      </w:r>
      <w:r w:rsidRPr="008F3B10">
        <w:rPr>
          <w:rStyle w:val="hps"/>
          <w:sz w:val="20"/>
        </w:rPr>
        <w:t>.</w:t>
      </w:r>
    </w:p>
    <w:p w:rsidR="008F3B10" w:rsidRPr="008F3B10" w:rsidRDefault="008F3B10" w:rsidP="008F3B10">
      <w:pPr>
        <w:pStyle w:val="ListParagraph"/>
        <w:widowControl w:val="0"/>
        <w:numPr>
          <w:ilvl w:val="0"/>
          <w:numId w:val="39"/>
        </w:numPr>
        <w:spacing w:line="360" w:lineRule="auto"/>
        <w:contextualSpacing/>
        <w:rPr>
          <w:sz w:val="20"/>
        </w:rPr>
      </w:pPr>
      <w:r w:rsidRPr="008F3B10">
        <w:rPr>
          <w:rStyle w:val="hps"/>
          <w:sz w:val="20"/>
        </w:rPr>
        <w:t xml:space="preserve">Conferința internațională </w:t>
      </w:r>
      <w:r w:rsidRPr="008F3B10">
        <w:rPr>
          <w:rStyle w:val="hps"/>
          <w:i/>
          <w:sz w:val="20"/>
        </w:rPr>
        <w:t>Communist and post-comumunist justice</w:t>
      </w:r>
      <w:r w:rsidRPr="008F3B10">
        <w:rPr>
          <w:rStyle w:val="hps"/>
          <w:sz w:val="20"/>
        </w:rPr>
        <w:t xml:space="preserve">, IICCMER, 6 – 10 octombrie 2015, comunicarea </w:t>
      </w:r>
      <w:r w:rsidRPr="008F3B10">
        <w:rPr>
          <w:i/>
          <w:color w:val="000000"/>
          <w:sz w:val="20"/>
        </w:rPr>
        <w:t>Procesul lui Vasile Luca. Cauze, desfășurare, consecințe.</w:t>
      </w:r>
    </w:p>
    <w:p w:rsidR="008F3B10" w:rsidRPr="008F3B10" w:rsidRDefault="008F3B10" w:rsidP="008F3B10">
      <w:pPr>
        <w:pStyle w:val="ListParagraph"/>
        <w:widowControl w:val="0"/>
        <w:numPr>
          <w:ilvl w:val="0"/>
          <w:numId w:val="39"/>
        </w:numPr>
        <w:spacing w:line="360" w:lineRule="auto"/>
        <w:contextualSpacing/>
        <w:rPr>
          <w:sz w:val="20"/>
        </w:rPr>
      </w:pPr>
      <w:r w:rsidRPr="008F3B10">
        <w:rPr>
          <w:color w:val="000000"/>
          <w:sz w:val="20"/>
        </w:rPr>
        <w:t xml:space="preserve">Conferința Internațională State and Society in Europe, ediția VIII, Craiova, 29-31 octombrie 2015, comunicarea </w:t>
      </w:r>
      <w:r w:rsidRPr="008F3B10">
        <w:rPr>
          <w:i/>
          <w:color w:val="000000"/>
          <w:sz w:val="20"/>
        </w:rPr>
        <w:t>Some considerations about Romania during the period of the National-Legionnaire State (september 1940 – janaury 1941)</w:t>
      </w:r>
    </w:p>
    <w:p w:rsidR="008F3B10" w:rsidRPr="008F3B10" w:rsidRDefault="008F3B10" w:rsidP="008F3B10">
      <w:pPr>
        <w:pStyle w:val="ListParagraph"/>
        <w:widowControl w:val="0"/>
        <w:numPr>
          <w:ilvl w:val="0"/>
          <w:numId w:val="39"/>
        </w:numPr>
        <w:spacing w:line="360" w:lineRule="auto"/>
        <w:contextualSpacing/>
        <w:rPr>
          <w:sz w:val="20"/>
        </w:rPr>
      </w:pPr>
      <w:r w:rsidRPr="008F3B10">
        <w:rPr>
          <w:sz w:val="20"/>
        </w:rPr>
        <w:t xml:space="preserve">Conferința internațională multidisciplinară </w:t>
      </w:r>
      <w:r w:rsidRPr="008F3B10">
        <w:rPr>
          <w:i/>
          <w:sz w:val="20"/>
        </w:rPr>
        <w:t xml:space="preserve">The challenges of the Balkans in the new millenium, </w:t>
      </w:r>
      <w:r w:rsidRPr="008F3B10">
        <w:rPr>
          <w:sz w:val="20"/>
        </w:rPr>
        <w:t xml:space="preserve">Salonic, 20 - 21 noiembrie 2015, keynote speaker și comunicarea </w:t>
      </w:r>
      <w:r w:rsidRPr="008F3B10">
        <w:rPr>
          <w:i/>
          <w:sz w:val="20"/>
        </w:rPr>
        <w:t>Facing the Terrorism</w:t>
      </w:r>
    </w:p>
    <w:p w:rsidR="008F3B10" w:rsidRPr="008F3B10" w:rsidRDefault="008F3B10" w:rsidP="008F3B10">
      <w:pPr>
        <w:pStyle w:val="ListParagraph"/>
        <w:widowControl w:val="0"/>
        <w:numPr>
          <w:ilvl w:val="0"/>
          <w:numId w:val="39"/>
        </w:numPr>
        <w:spacing w:line="360" w:lineRule="auto"/>
        <w:contextualSpacing/>
        <w:rPr>
          <w:sz w:val="20"/>
        </w:rPr>
      </w:pPr>
      <w:r w:rsidRPr="008F3B10">
        <w:rPr>
          <w:color w:val="000000"/>
          <w:sz w:val="20"/>
        </w:rPr>
        <w:t xml:space="preserve">Conferința internațională </w:t>
      </w:r>
      <w:r w:rsidRPr="008F3B10">
        <w:rPr>
          <w:i/>
          <w:color w:val="000000"/>
          <w:sz w:val="20"/>
        </w:rPr>
        <w:t xml:space="preserve">File din istoria Bucovinei, </w:t>
      </w:r>
      <w:r w:rsidRPr="008F3B10">
        <w:rPr>
          <w:color w:val="000000"/>
          <w:sz w:val="20"/>
        </w:rPr>
        <w:t xml:space="preserve">Universitatea „Ștefan cel Mare” Suceava, 26-27 noiembrie 2015, comunicarea </w:t>
      </w:r>
      <w:r w:rsidRPr="008F3B10">
        <w:rPr>
          <w:i/>
          <w:color w:val="000000"/>
          <w:sz w:val="20"/>
        </w:rPr>
        <w:t>Asasinatele de la Jilava din noiembrie 1940</w:t>
      </w:r>
    </w:p>
    <w:p w:rsidR="008F3B10" w:rsidRPr="008F3B10" w:rsidRDefault="008F3B10" w:rsidP="008F3B10">
      <w:pPr>
        <w:pStyle w:val="ListParagraph"/>
        <w:widowControl w:val="0"/>
        <w:numPr>
          <w:ilvl w:val="0"/>
          <w:numId w:val="39"/>
        </w:numPr>
        <w:spacing w:line="360" w:lineRule="auto"/>
        <w:contextualSpacing/>
        <w:rPr>
          <w:sz w:val="20"/>
        </w:rPr>
      </w:pPr>
      <w:r w:rsidRPr="008F3B10">
        <w:rPr>
          <w:color w:val="000000"/>
          <w:sz w:val="20"/>
        </w:rPr>
        <w:t xml:space="preserve">Membru în comitetul științific la </w:t>
      </w:r>
      <w:r w:rsidRPr="008F3B10">
        <w:rPr>
          <w:rStyle w:val="Strong"/>
          <w:color w:val="666666"/>
          <w:sz w:val="20"/>
          <w:lang w:val="en-US"/>
        </w:rPr>
        <w:t>International Conference On the Changing World and Social Research I (ICWSR’2015 – Vienna), 25 – 28 August 2015,</w:t>
      </w:r>
      <w:r w:rsidRPr="008F3B10">
        <w:rPr>
          <w:color w:val="666666"/>
          <w:sz w:val="20"/>
          <w:lang w:val="en-US"/>
        </w:rPr>
        <w:t xml:space="preserve"> Viena, Austria</w:t>
      </w:r>
      <w:r w:rsidRPr="008F3B10">
        <w:rPr>
          <w:color w:val="000000"/>
          <w:sz w:val="20"/>
        </w:rPr>
        <w:t xml:space="preserve"> </w:t>
      </w:r>
      <w:hyperlink r:id="rId8" w:history="1">
        <w:r w:rsidRPr="008F3B10">
          <w:rPr>
            <w:rStyle w:val="Hyperlink"/>
            <w:sz w:val="20"/>
          </w:rPr>
          <w:t>https://www.icwsr.org/editorial-board/</w:t>
        </w:r>
      </w:hyperlink>
    </w:p>
    <w:p w:rsidR="008F3B10" w:rsidRPr="008F3B10" w:rsidRDefault="008F3B10" w:rsidP="008F3B10">
      <w:pPr>
        <w:pStyle w:val="ListParagraph"/>
        <w:numPr>
          <w:ilvl w:val="0"/>
          <w:numId w:val="39"/>
        </w:numPr>
        <w:rPr>
          <w:color w:val="000000"/>
          <w:sz w:val="20"/>
        </w:rPr>
      </w:pPr>
      <w:r w:rsidRPr="008F3B10">
        <w:rPr>
          <w:sz w:val="20"/>
        </w:rPr>
        <w:lastRenderedPageBreak/>
        <w:t xml:space="preserve">13 – 15 iunie 2014, </w:t>
      </w:r>
      <w:r w:rsidRPr="008F3B10">
        <w:rPr>
          <w:i/>
          <w:sz w:val="20"/>
        </w:rPr>
        <w:t>The Birth of the Communist Movement in Romania as a Result of the Great War,</w:t>
      </w:r>
      <w:r w:rsidRPr="008F3B10">
        <w:rPr>
          <w:sz w:val="20"/>
        </w:rPr>
        <w:t xml:space="preserve"> Conferinţa internaţională </w:t>
      </w:r>
      <w:r w:rsidRPr="008F3B10">
        <w:rPr>
          <w:i/>
          <w:color w:val="000000"/>
          <w:sz w:val="20"/>
        </w:rPr>
        <w:t>“The Great War Centenary, 1914-2014: Between the Lessons of the Past and the Challenges of the Future”,</w:t>
      </w:r>
      <w:r w:rsidRPr="008F3B10">
        <w:rPr>
          <w:color w:val="000000"/>
          <w:sz w:val="20"/>
        </w:rPr>
        <w:t xml:space="preserve"> Buşteni, membru în comitetul de organizare</w:t>
      </w:r>
    </w:p>
    <w:p w:rsidR="008F3B10" w:rsidRPr="008F3B10" w:rsidRDefault="008F3B10" w:rsidP="008F3B10">
      <w:pPr>
        <w:pStyle w:val="ListParagraph"/>
        <w:numPr>
          <w:ilvl w:val="0"/>
          <w:numId w:val="39"/>
        </w:numPr>
        <w:rPr>
          <w:color w:val="000000"/>
          <w:sz w:val="20"/>
        </w:rPr>
      </w:pPr>
      <w:r w:rsidRPr="008F3B10">
        <w:rPr>
          <w:color w:val="000000"/>
          <w:sz w:val="20"/>
        </w:rPr>
        <w:t xml:space="preserve">3 – 4 octombrie 2014, </w:t>
      </w:r>
      <w:r w:rsidRPr="008F3B10">
        <w:rPr>
          <w:i/>
          <w:color w:val="000000"/>
          <w:sz w:val="20"/>
        </w:rPr>
        <w:t>On the Eve of the Great War. A Romanian Military Mission in Serbia (june – july 1913),</w:t>
      </w:r>
      <w:r w:rsidRPr="008F3B10">
        <w:rPr>
          <w:color w:val="000000"/>
          <w:sz w:val="20"/>
        </w:rPr>
        <w:t xml:space="preserve">Conferința internațională </w:t>
      </w:r>
      <w:r w:rsidRPr="008F3B10">
        <w:rPr>
          <w:i/>
          <w:color w:val="000000"/>
          <w:sz w:val="20"/>
        </w:rPr>
        <w:t xml:space="preserve">The Great War, 1914 – 1918, Causes, Consequences, Interpretations, </w:t>
      </w:r>
      <w:r w:rsidRPr="008F3B10">
        <w:rPr>
          <w:color w:val="000000"/>
          <w:sz w:val="20"/>
        </w:rPr>
        <w:t>Universitatea din Nis, Serbia</w:t>
      </w:r>
    </w:p>
    <w:p w:rsidR="008F3B10" w:rsidRPr="008F3B10" w:rsidRDefault="008F3B10" w:rsidP="008F3B10">
      <w:pPr>
        <w:pStyle w:val="ListParagraph"/>
        <w:numPr>
          <w:ilvl w:val="0"/>
          <w:numId w:val="39"/>
        </w:numPr>
        <w:rPr>
          <w:color w:val="000000"/>
          <w:sz w:val="20"/>
        </w:rPr>
      </w:pPr>
      <w:r w:rsidRPr="008F3B10">
        <w:rPr>
          <w:color w:val="000000"/>
          <w:sz w:val="20"/>
        </w:rPr>
        <w:t xml:space="preserve">30 – 31 octombrie 2014, </w:t>
      </w:r>
      <w:r w:rsidRPr="008F3B10">
        <w:rPr>
          <w:i/>
          <w:color w:val="000000"/>
          <w:sz w:val="20"/>
        </w:rPr>
        <w:t>Problema integrității teritoriale în preliminariile la 23 august 1944</w:t>
      </w:r>
      <w:r w:rsidRPr="008F3B10">
        <w:rPr>
          <w:color w:val="000000"/>
          <w:sz w:val="20"/>
        </w:rPr>
        <w:t xml:space="preserve">, conferința internațională </w:t>
      </w:r>
      <w:r w:rsidRPr="008F3B10">
        <w:rPr>
          <w:i/>
          <w:color w:val="000000"/>
          <w:sz w:val="20"/>
        </w:rPr>
        <w:t>Stat și societate în Europa,</w:t>
      </w:r>
      <w:r w:rsidRPr="008F3B10">
        <w:rPr>
          <w:color w:val="000000"/>
          <w:sz w:val="20"/>
        </w:rPr>
        <w:t xml:space="preserve"> Universitatea din Craiova</w:t>
      </w:r>
    </w:p>
    <w:p w:rsidR="008F3B10" w:rsidRPr="008F3B10" w:rsidRDefault="008F3B10" w:rsidP="008F3B10">
      <w:pPr>
        <w:pStyle w:val="ListParagraph"/>
        <w:numPr>
          <w:ilvl w:val="0"/>
          <w:numId w:val="39"/>
        </w:numPr>
        <w:contextualSpacing/>
        <w:rPr>
          <w:sz w:val="20"/>
        </w:rPr>
      </w:pPr>
      <w:r w:rsidRPr="008F3B10">
        <w:rPr>
          <w:rFonts w:ascii="Cambria" w:hAnsi="Cambria"/>
          <w:i/>
          <w:sz w:val="20"/>
        </w:rPr>
        <w:t>May 15</w:t>
      </w:r>
      <w:r w:rsidRPr="008F3B10">
        <w:rPr>
          <w:rFonts w:ascii="Cambria" w:hAnsi="Cambria"/>
          <w:i/>
          <w:sz w:val="20"/>
          <w:vertAlign w:val="superscript"/>
        </w:rPr>
        <w:t>th</w:t>
      </w:r>
      <w:r w:rsidRPr="008F3B10">
        <w:rPr>
          <w:rFonts w:ascii="Cambria" w:hAnsi="Cambria"/>
          <w:i/>
          <w:sz w:val="20"/>
        </w:rPr>
        <w:t xml:space="preserve">, 1943: Komintern`s dissolution and its effects on the Romanian Communist Party, </w:t>
      </w:r>
      <w:r w:rsidRPr="008F3B10">
        <w:rPr>
          <w:sz w:val="20"/>
        </w:rPr>
        <w:t xml:space="preserve">la Conferinţa internaţională </w:t>
      </w:r>
      <w:r w:rsidRPr="008F3B10">
        <w:rPr>
          <w:i/>
          <w:sz w:val="20"/>
        </w:rPr>
        <w:t>Politică, Diplomaţie. Cultură 1.0</w:t>
      </w:r>
      <w:r w:rsidRPr="008F3B10">
        <w:rPr>
          <w:sz w:val="20"/>
        </w:rPr>
        <w:t>, organizată de Biblioteca Judeţeană Aman şi Universitatea din Craiova, 10 – 13 aprilie 2013</w:t>
      </w:r>
    </w:p>
    <w:p w:rsidR="008F3B10" w:rsidRPr="008F3B10" w:rsidRDefault="008F3B10" w:rsidP="008F3B10">
      <w:pPr>
        <w:pStyle w:val="ListParagraph"/>
        <w:numPr>
          <w:ilvl w:val="0"/>
          <w:numId w:val="39"/>
        </w:numPr>
        <w:contextualSpacing/>
        <w:rPr>
          <w:sz w:val="20"/>
        </w:rPr>
      </w:pPr>
      <w:r w:rsidRPr="008F3B10">
        <w:rPr>
          <w:rFonts w:ascii="Cambria" w:hAnsi="Cambria"/>
          <w:i/>
          <w:sz w:val="20"/>
        </w:rPr>
        <w:t>Europa de Est şi procesele de tip Stalinist. Cazul Vasile Luca</w:t>
      </w:r>
      <w:r w:rsidRPr="008F3B10">
        <w:rPr>
          <w:rFonts w:ascii="Cambria" w:hAnsi="Cambria"/>
          <w:sz w:val="20"/>
        </w:rPr>
        <w:t xml:space="preserve">, Conferinţa internaţională </w:t>
      </w:r>
      <w:r w:rsidRPr="008F3B10">
        <w:rPr>
          <w:rFonts w:ascii="Cambria" w:hAnsi="Cambria"/>
          <w:i/>
          <w:sz w:val="20"/>
        </w:rPr>
        <w:t>Stat şi societate în Europa</w:t>
      </w:r>
      <w:r w:rsidRPr="008F3B10">
        <w:rPr>
          <w:rFonts w:ascii="Cambria" w:hAnsi="Cambria"/>
          <w:sz w:val="20"/>
        </w:rPr>
        <w:t>, Universitatea din Craiova, 24-25 octombrie 2013</w:t>
      </w:r>
    </w:p>
    <w:p w:rsidR="008F3B10" w:rsidRPr="008F3B10" w:rsidRDefault="008F3B10" w:rsidP="008F3B10">
      <w:pPr>
        <w:pStyle w:val="ListParagraph"/>
        <w:numPr>
          <w:ilvl w:val="0"/>
          <w:numId w:val="39"/>
        </w:numPr>
        <w:contextualSpacing/>
        <w:rPr>
          <w:sz w:val="20"/>
        </w:rPr>
      </w:pPr>
      <w:r w:rsidRPr="008F3B10">
        <w:rPr>
          <w:rFonts w:ascii="Cambria" w:hAnsi="Cambria"/>
          <w:i/>
          <w:sz w:val="20"/>
        </w:rPr>
        <w:t>Reforma monetară din ianuarie 1952</w:t>
      </w:r>
      <w:r w:rsidRPr="008F3B10">
        <w:rPr>
          <w:rFonts w:ascii="Cambria" w:hAnsi="Cambria"/>
          <w:sz w:val="20"/>
        </w:rPr>
        <w:t xml:space="preserve">, Conferinţa internaţională </w:t>
      </w:r>
      <w:r w:rsidRPr="008F3B10">
        <w:rPr>
          <w:rFonts w:ascii="Cambria" w:hAnsi="Cambria"/>
          <w:i/>
          <w:sz w:val="20"/>
        </w:rPr>
        <w:t>File din istoria Bucovinei</w:t>
      </w:r>
      <w:r w:rsidRPr="008F3B10">
        <w:rPr>
          <w:rFonts w:ascii="Cambria" w:hAnsi="Cambria"/>
          <w:sz w:val="20"/>
        </w:rPr>
        <w:t>, Universitatea „Ştefan cel Mare” Suceava, 28-29 noiembrie 2013</w:t>
      </w:r>
    </w:p>
    <w:p w:rsidR="008F3B10" w:rsidRDefault="008F3B10">
      <w:pPr>
        <w:tabs>
          <w:tab w:val="left" w:pos="2625"/>
        </w:tabs>
        <w:ind w:left="170"/>
        <w:outlineLvl w:val="0"/>
        <w:rPr>
          <w:rFonts w:ascii="Arial Narrow" w:hAnsi="Arial Narrow"/>
          <w:sz w:val="20"/>
          <w:lang w:val="rm-CH"/>
        </w:rPr>
      </w:pPr>
    </w:p>
    <w:p w:rsidR="002F18C4" w:rsidRPr="00CD6F51" w:rsidRDefault="002F18C4">
      <w:pPr>
        <w:tabs>
          <w:tab w:val="left" w:pos="2625"/>
        </w:tabs>
        <w:ind w:left="170"/>
        <w:outlineLvl w:val="0"/>
        <w:rPr>
          <w:rFonts w:ascii="Arial Narrow" w:hAnsi="Arial Narrow"/>
          <w:sz w:val="20"/>
          <w:lang w:val="ro-RO"/>
        </w:rPr>
      </w:pPr>
      <w:r w:rsidRPr="00CD6F51">
        <w:rPr>
          <w:rFonts w:ascii="Arial Narrow" w:hAnsi="Arial Narrow"/>
          <w:b/>
          <w:smallCaps/>
          <w:sz w:val="20"/>
          <w:lang w:val="ro-RO"/>
        </w:rPr>
        <w:t>LIMBI STRĂINE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1380"/>
        <w:gridCol w:w="6247"/>
      </w:tblGrid>
      <w:tr w:rsidR="002F18C4" w:rsidRPr="006A36DE" w:rsidTr="00B50F4F">
        <w:trPr>
          <w:cantSplit/>
        </w:trPr>
        <w:tc>
          <w:tcPr>
            <w:tcW w:w="1445" w:type="dxa"/>
            <w:vMerge w:val="restart"/>
            <w:vAlign w:val="center"/>
          </w:tcPr>
          <w:p w:rsidR="002F18C4" w:rsidRPr="006A36DE" w:rsidRDefault="002F18C4">
            <w:pPr>
              <w:pStyle w:val="Aeeaoaeaa2"/>
              <w:widowControl/>
              <w:tabs>
                <w:tab w:val="left" w:pos="-1418"/>
              </w:tabs>
              <w:ind w:left="0" w:firstLine="0"/>
              <w:jc w:val="left"/>
              <w:rPr>
                <w:rFonts w:ascii="Arial Narrow" w:hAnsi="Arial Narrow"/>
                <w:i w:val="0"/>
                <w:lang w:val="ro-RO"/>
              </w:rPr>
            </w:pPr>
            <w:r w:rsidRPr="006A36DE">
              <w:rPr>
                <w:rFonts w:ascii="Arial Narrow" w:hAnsi="Arial Narrow"/>
                <w:i w:val="0"/>
                <w:lang w:val="ro-RO"/>
              </w:rPr>
              <w:t>Limba</w:t>
            </w:r>
            <w:r w:rsidR="004C7AA4">
              <w:rPr>
                <w:rFonts w:ascii="Arial Narrow" w:hAnsi="Arial Narrow"/>
                <w:i w:val="0"/>
                <w:lang w:val="ro-RO"/>
              </w:rPr>
              <w:t xml:space="preserve"> engleză</w:t>
            </w:r>
          </w:p>
        </w:tc>
        <w:tc>
          <w:tcPr>
            <w:tcW w:w="1380" w:type="dxa"/>
          </w:tcPr>
          <w:p w:rsidR="002F18C4" w:rsidRPr="006A36DE" w:rsidRDefault="002F18C4">
            <w:pPr>
              <w:pStyle w:val="Aeeaoaeaa2"/>
              <w:widowControl/>
              <w:numPr>
                <w:ilvl w:val="0"/>
                <w:numId w:val="15"/>
              </w:numPr>
              <w:tabs>
                <w:tab w:val="left" w:pos="-1418"/>
              </w:tabs>
              <w:ind w:left="170" w:hanging="170"/>
              <w:jc w:val="both"/>
              <w:rPr>
                <w:rFonts w:ascii="Arial Narrow" w:hAnsi="Arial Narrow"/>
                <w:i w:val="0"/>
                <w:lang w:val="ro-RO"/>
              </w:rPr>
            </w:pPr>
            <w:r w:rsidRPr="006A36DE">
              <w:rPr>
                <w:rFonts w:ascii="Arial Narrow" w:hAnsi="Arial Narrow"/>
                <w:i w:val="0"/>
                <w:lang w:val="ro-RO"/>
              </w:rPr>
              <w:t>Citire</w:t>
            </w:r>
          </w:p>
        </w:tc>
        <w:tc>
          <w:tcPr>
            <w:tcW w:w="6247" w:type="dxa"/>
          </w:tcPr>
          <w:p w:rsidR="002F18C4" w:rsidRPr="006A36DE" w:rsidRDefault="002F18C4" w:rsidP="00FE5E6F">
            <w:pPr>
              <w:pStyle w:val="Eaoaeaa"/>
              <w:widowControl/>
              <w:ind w:left="170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 xml:space="preserve">Nivel: foarte bine </w:t>
            </w:r>
          </w:p>
        </w:tc>
      </w:tr>
      <w:tr w:rsidR="002F18C4" w:rsidRPr="006A36DE" w:rsidTr="00B50F4F">
        <w:trPr>
          <w:cantSplit/>
        </w:trPr>
        <w:tc>
          <w:tcPr>
            <w:tcW w:w="1445" w:type="dxa"/>
            <w:vMerge/>
          </w:tcPr>
          <w:p w:rsidR="002F18C4" w:rsidRPr="006A36DE" w:rsidRDefault="002F18C4">
            <w:pPr>
              <w:pStyle w:val="Aeeaoaeaa2"/>
              <w:widowControl/>
              <w:ind w:left="0" w:firstLine="0"/>
              <w:jc w:val="both"/>
              <w:rPr>
                <w:rFonts w:ascii="Arial Narrow" w:hAnsi="Arial Narrow"/>
                <w:i w:val="0"/>
                <w:lang w:val="ro-RO"/>
              </w:rPr>
            </w:pPr>
          </w:p>
        </w:tc>
        <w:tc>
          <w:tcPr>
            <w:tcW w:w="1380" w:type="dxa"/>
          </w:tcPr>
          <w:p w:rsidR="002F18C4" w:rsidRPr="006A36DE" w:rsidRDefault="002F18C4">
            <w:pPr>
              <w:pStyle w:val="Aeeaoaeaa2"/>
              <w:widowControl/>
              <w:numPr>
                <w:ilvl w:val="0"/>
                <w:numId w:val="15"/>
              </w:numPr>
              <w:ind w:left="170" w:hanging="170"/>
              <w:jc w:val="both"/>
              <w:rPr>
                <w:rFonts w:ascii="Arial Narrow" w:hAnsi="Arial Narrow"/>
                <w:i w:val="0"/>
                <w:lang w:val="ro-RO"/>
              </w:rPr>
            </w:pPr>
            <w:r w:rsidRPr="006A36DE">
              <w:rPr>
                <w:rFonts w:ascii="Arial Narrow" w:hAnsi="Arial Narrow"/>
                <w:i w:val="0"/>
                <w:lang w:val="ro-RO"/>
              </w:rPr>
              <w:t>Scriere</w:t>
            </w:r>
          </w:p>
        </w:tc>
        <w:tc>
          <w:tcPr>
            <w:tcW w:w="6247" w:type="dxa"/>
          </w:tcPr>
          <w:p w:rsidR="002F18C4" w:rsidRPr="006A36DE" w:rsidRDefault="008F3B10" w:rsidP="00FE5E6F">
            <w:pPr>
              <w:pStyle w:val="Eaoaeaa"/>
              <w:widowControl/>
              <w:ind w:left="17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 xml:space="preserve">Nivel: </w:t>
            </w:r>
            <w:r w:rsidR="002F18C4" w:rsidRPr="006A36DE">
              <w:rPr>
                <w:rFonts w:ascii="Arial Narrow" w:hAnsi="Arial Narrow"/>
                <w:lang w:val="ro-RO"/>
              </w:rPr>
              <w:t xml:space="preserve">bine </w:t>
            </w:r>
          </w:p>
        </w:tc>
      </w:tr>
      <w:tr w:rsidR="002F18C4" w:rsidRPr="006A36DE" w:rsidTr="00B50F4F">
        <w:trPr>
          <w:cantSplit/>
        </w:trPr>
        <w:tc>
          <w:tcPr>
            <w:tcW w:w="1445" w:type="dxa"/>
            <w:vMerge/>
          </w:tcPr>
          <w:p w:rsidR="002F18C4" w:rsidRPr="006A36DE" w:rsidRDefault="002F18C4">
            <w:pPr>
              <w:pStyle w:val="Aaoeeu"/>
              <w:tabs>
                <w:tab w:val="left" w:pos="-1418"/>
              </w:tabs>
              <w:ind w:left="0" w:firstLine="0"/>
              <w:rPr>
                <w:rFonts w:ascii="Arial Narrow" w:hAnsi="Arial Narrow"/>
                <w:lang w:val="ro-RO"/>
              </w:rPr>
            </w:pPr>
          </w:p>
        </w:tc>
        <w:tc>
          <w:tcPr>
            <w:tcW w:w="1380" w:type="dxa"/>
          </w:tcPr>
          <w:p w:rsidR="002F18C4" w:rsidRPr="006A36DE" w:rsidRDefault="002F18C4">
            <w:pPr>
              <w:pStyle w:val="Aaoeeu"/>
              <w:numPr>
                <w:ilvl w:val="0"/>
                <w:numId w:val="15"/>
              </w:numPr>
              <w:tabs>
                <w:tab w:val="left" w:pos="-1418"/>
              </w:tabs>
              <w:ind w:left="170" w:hanging="170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>Conversaţie</w:t>
            </w:r>
          </w:p>
        </w:tc>
        <w:tc>
          <w:tcPr>
            <w:tcW w:w="6247" w:type="dxa"/>
          </w:tcPr>
          <w:p w:rsidR="002F18C4" w:rsidRPr="006A36DE" w:rsidRDefault="002F18C4" w:rsidP="00FE5E6F">
            <w:pPr>
              <w:pStyle w:val="Eaoaeaa"/>
              <w:widowControl/>
              <w:ind w:left="170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 xml:space="preserve">Nivel: foarte bine </w:t>
            </w:r>
          </w:p>
        </w:tc>
      </w:tr>
      <w:tr w:rsidR="00FE5E6F" w:rsidRPr="006A36DE" w:rsidTr="008F3B10">
        <w:trPr>
          <w:cantSplit/>
        </w:trPr>
        <w:tc>
          <w:tcPr>
            <w:tcW w:w="1445" w:type="dxa"/>
            <w:vMerge w:val="restart"/>
            <w:vAlign w:val="center"/>
          </w:tcPr>
          <w:p w:rsidR="00FE5E6F" w:rsidRPr="006A36DE" w:rsidRDefault="00FE5E6F" w:rsidP="00B138DD">
            <w:pPr>
              <w:pStyle w:val="Aeeaoaeaa2"/>
              <w:widowControl/>
              <w:tabs>
                <w:tab w:val="left" w:pos="-1418"/>
              </w:tabs>
              <w:ind w:left="0" w:firstLine="0"/>
              <w:jc w:val="left"/>
              <w:rPr>
                <w:rFonts w:ascii="Arial Narrow" w:hAnsi="Arial Narrow"/>
                <w:i w:val="0"/>
                <w:lang w:val="ro-RO"/>
              </w:rPr>
            </w:pPr>
            <w:r w:rsidRPr="006A36DE">
              <w:rPr>
                <w:rFonts w:ascii="Arial Narrow" w:hAnsi="Arial Narrow"/>
                <w:i w:val="0"/>
                <w:lang w:val="ro-RO"/>
              </w:rPr>
              <w:t>Limba</w:t>
            </w:r>
            <w:r>
              <w:rPr>
                <w:rFonts w:ascii="Arial Narrow" w:hAnsi="Arial Narrow"/>
                <w:i w:val="0"/>
                <w:lang w:val="ro-RO"/>
              </w:rPr>
              <w:t xml:space="preserve"> franceză</w:t>
            </w:r>
          </w:p>
        </w:tc>
        <w:tc>
          <w:tcPr>
            <w:tcW w:w="1380" w:type="dxa"/>
          </w:tcPr>
          <w:p w:rsidR="00FE5E6F" w:rsidRPr="006A36DE" w:rsidRDefault="00FE5E6F" w:rsidP="00B138DD">
            <w:pPr>
              <w:pStyle w:val="Aeeaoaeaa2"/>
              <w:widowControl/>
              <w:numPr>
                <w:ilvl w:val="0"/>
                <w:numId w:val="15"/>
              </w:numPr>
              <w:tabs>
                <w:tab w:val="left" w:pos="-1418"/>
              </w:tabs>
              <w:ind w:left="170" w:hanging="170"/>
              <w:jc w:val="both"/>
              <w:rPr>
                <w:rFonts w:ascii="Arial Narrow" w:hAnsi="Arial Narrow"/>
                <w:i w:val="0"/>
                <w:lang w:val="ro-RO"/>
              </w:rPr>
            </w:pPr>
            <w:r w:rsidRPr="006A36DE">
              <w:rPr>
                <w:rFonts w:ascii="Arial Narrow" w:hAnsi="Arial Narrow"/>
                <w:i w:val="0"/>
                <w:lang w:val="ro-RO"/>
              </w:rPr>
              <w:t>Citire</w:t>
            </w:r>
          </w:p>
        </w:tc>
        <w:tc>
          <w:tcPr>
            <w:tcW w:w="6247" w:type="dxa"/>
          </w:tcPr>
          <w:p w:rsidR="00FE5E6F" w:rsidRPr="006A36DE" w:rsidRDefault="00FE5E6F" w:rsidP="00B138DD">
            <w:pPr>
              <w:pStyle w:val="Eaoaeaa"/>
              <w:widowControl/>
              <w:ind w:left="17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 xml:space="preserve">Nivel: </w:t>
            </w:r>
            <w:r w:rsidR="008F3B10">
              <w:rPr>
                <w:rFonts w:ascii="Arial Narrow" w:hAnsi="Arial Narrow"/>
                <w:lang w:val="ro-RO"/>
              </w:rPr>
              <w:t xml:space="preserve">foarte </w:t>
            </w:r>
            <w:r w:rsidRPr="006A36DE">
              <w:rPr>
                <w:rFonts w:ascii="Arial Narrow" w:hAnsi="Arial Narrow"/>
                <w:lang w:val="ro-RO"/>
              </w:rPr>
              <w:t xml:space="preserve">bine </w:t>
            </w:r>
          </w:p>
        </w:tc>
      </w:tr>
      <w:tr w:rsidR="00FE5E6F" w:rsidRPr="006A36DE" w:rsidTr="008F3B10">
        <w:trPr>
          <w:cantSplit/>
        </w:trPr>
        <w:tc>
          <w:tcPr>
            <w:tcW w:w="1445" w:type="dxa"/>
            <w:vMerge/>
          </w:tcPr>
          <w:p w:rsidR="00FE5E6F" w:rsidRPr="006A36DE" w:rsidRDefault="00FE5E6F" w:rsidP="00B138DD">
            <w:pPr>
              <w:pStyle w:val="Aeeaoaeaa2"/>
              <w:widowControl/>
              <w:ind w:left="0" w:firstLine="0"/>
              <w:jc w:val="both"/>
              <w:rPr>
                <w:rFonts w:ascii="Arial Narrow" w:hAnsi="Arial Narrow"/>
                <w:i w:val="0"/>
                <w:lang w:val="ro-RO"/>
              </w:rPr>
            </w:pPr>
          </w:p>
        </w:tc>
        <w:tc>
          <w:tcPr>
            <w:tcW w:w="1380" w:type="dxa"/>
          </w:tcPr>
          <w:p w:rsidR="00FE5E6F" w:rsidRPr="006A36DE" w:rsidRDefault="00FE5E6F" w:rsidP="00B138DD">
            <w:pPr>
              <w:pStyle w:val="Aeeaoaeaa2"/>
              <w:widowControl/>
              <w:numPr>
                <w:ilvl w:val="0"/>
                <w:numId w:val="15"/>
              </w:numPr>
              <w:ind w:left="170" w:hanging="170"/>
              <w:jc w:val="both"/>
              <w:rPr>
                <w:rFonts w:ascii="Arial Narrow" w:hAnsi="Arial Narrow"/>
                <w:i w:val="0"/>
                <w:lang w:val="ro-RO"/>
              </w:rPr>
            </w:pPr>
            <w:r w:rsidRPr="006A36DE">
              <w:rPr>
                <w:rFonts w:ascii="Arial Narrow" w:hAnsi="Arial Narrow"/>
                <w:i w:val="0"/>
                <w:lang w:val="ro-RO"/>
              </w:rPr>
              <w:t>Scriere</w:t>
            </w:r>
          </w:p>
        </w:tc>
        <w:tc>
          <w:tcPr>
            <w:tcW w:w="6247" w:type="dxa"/>
          </w:tcPr>
          <w:p w:rsidR="00FE5E6F" w:rsidRPr="006A36DE" w:rsidRDefault="008F3B10" w:rsidP="00FE5E6F">
            <w:pPr>
              <w:pStyle w:val="Eaoaeaa"/>
              <w:widowControl/>
              <w:ind w:left="17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Nivel: foarte bine</w:t>
            </w:r>
            <w:r w:rsidR="00FE5E6F" w:rsidRPr="006A36DE">
              <w:rPr>
                <w:rFonts w:ascii="Arial Narrow" w:hAnsi="Arial Narrow"/>
                <w:lang w:val="ro-RO"/>
              </w:rPr>
              <w:t xml:space="preserve"> </w:t>
            </w:r>
          </w:p>
        </w:tc>
      </w:tr>
      <w:tr w:rsidR="00FE5E6F" w:rsidRPr="006A36DE" w:rsidTr="008F3B10">
        <w:trPr>
          <w:cantSplit/>
        </w:trPr>
        <w:tc>
          <w:tcPr>
            <w:tcW w:w="1445" w:type="dxa"/>
            <w:vMerge/>
          </w:tcPr>
          <w:p w:rsidR="00FE5E6F" w:rsidRPr="006A36DE" w:rsidRDefault="00FE5E6F" w:rsidP="00B138DD">
            <w:pPr>
              <w:pStyle w:val="Aaoeeu"/>
              <w:tabs>
                <w:tab w:val="left" w:pos="-1418"/>
              </w:tabs>
              <w:ind w:left="0" w:firstLine="0"/>
              <w:rPr>
                <w:rFonts w:ascii="Arial Narrow" w:hAnsi="Arial Narrow"/>
                <w:lang w:val="ro-RO"/>
              </w:rPr>
            </w:pPr>
          </w:p>
        </w:tc>
        <w:tc>
          <w:tcPr>
            <w:tcW w:w="1380" w:type="dxa"/>
          </w:tcPr>
          <w:p w:rsidR="00FE5E6F" w:rsidRPr="006A36DE" w:rsidRDefault="00FE5E6F" w:rsidP="00B138DD">
            <w:pPr>
              <w:pStyle w:val="Aaoeeu"/>
              <w:numPr>
                <w:ilvl w:val="0"/>
                <w:numId w:val="15"/>
              </w:numPr>
              <w:tabs>
                <w:tab w:val="left" w:pos="-1418"/>
              </w:tabs>
              <w:ind w:left="170" w:hanging="170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>Conversaţie</w:t>
            </w:r>
          </w:p>
        </w:tc>
        <w:tc>
          <w:tcPr>
            <w:tcW w:w="6247" w:type="dxa"/>
          </w:tcPr>
          <w:p w:rsidR="00FE5E6F" w:rsidRPr="006A36DE" w:rsidRDefault="00FE5E6F" w:rsidP="00B138DD">
            <w:pPr>
              <w:pStyle w:val="Eaoaeaa"/>
              <w:widowControl/>
              <w:ind w:left="170"/>
              <w:rPr>
                <w:rFonts w:ascii="Arial Narrow" w:hAnsi="Arial Narrow"/>
                <w:lang w:val="ro-RO"/>
              </w:rPr>
            </w:pPr>
            <w:r w:rsidRPr="006A36DE">
              <w:rPr>
                <w:rFonts w:ascii="Arial Narrow" w:hAnsi="Arial Narrow"/>
                <w:lang w:val="ro-RO"/>
              </w:rPr>
              <w:t xml:space="preserve">Nivel: </w:t>
            </w:r>
            <w:r w:rsidR="008F3B10">
              <w:rPr>
                <w:rFonts w:ascii="Arial Narrow" w:hAnsi="Arial Narrow"/>
                <w:lang w:val="ro-RO"/>
              </w:rPr>
              <w:t>foarte bine</w:t>
            </w:r>
            <w:r w:rsidRPr="006A36DE">
              <w:rPr>
                <w:rFonts w:ascii="Arial Narrow" w:hAnsi="Arial Narrow"/>
                <w:lang w:val="ro-RO"/>
              </w:rPr>
              <w:t xml:space="preserve"> </w:t>
            </w:r>
          </w:p>
        </w:tc>
      </w:tr>
    </w:tbl>
    <w:p w:rsidR="002F18C4" w:rsidRDefault="002F18C4">
      <w:pPr>
        <w:pStyle w:val="Aaoeeu"/>
        <w:widowControl/>
        <w:ind w:left="170"/>
        <w:rPr>
          <w:b/>
          <w:sz w:val="22"/>
          <w:szCs w:val="22"/>
          <w:lang w:val="ro-RO"/>
        </w:rPr>
      </w:pPr>
      <w:r w:rsidRPr="006A36DE">
        <w:rPr>
          <w:b/>
          <w:sz w:val="22"/>
          <w:szCs w:val="22"/>
          <w:lang w:val="ro-RO"/>
        </w:rPr>
        <w:t>Data</w:t>
      </w:r>
      <w:r w:rsidRPr="006A36DE">
        <w:rPr>
          <w:sz w:val="22"/>
          <w:szCs w:val="22"/>
          <w:lang w:val="ro-RO"/>
        </w:rPr>
        <w:t>:</w:t>
      </w:r>
      <w:r w:rsidRPr="006A36DE">
        <w:rPr>
          <w:sz w:val="22"/>
          <w:szCs w:val="22"/>
          <w:lang w:val="ro-RO"/>
        </w:rPr>
        <w:tab/>
      </w:r>
      <w:r w:rsidRPr="006A36DE">
        <w:rPr>
          <w:sz w:val="22"/>
          <w:szCs w:val="22"/>
          <w:lang w:val="ro-RO"/>
        </w:rPr>
        <w:tab/>
      </w:r>
      <w:r w:rsidRPr="006A36DE">
        <w:rPr>
          <w:sz w:val="22"/>
          <w:szCs w:val="22"/>
          <w:lang w:val="ro-RO"/>
        </w:rPr>
        <w:tab/>
      </w:r>
      <w:r w:rsidRPr="006A36DE">
        <w:rPr>
          <w:sz w:val="22"/>
          <w:szCs w:val="22"/>
          <w:lang w:val="ro-RO"/>
        </w:rPr>
        <w:tab/>
      </w:r>
      <w:r w:rsidRPr="006A36DE">
        <w:rPr>
          <w:sz w:val="22"/>
          <w:szCs w:val="22"/>
          <w:lang w:val="ro-RO"/>
        </w:rPr>
        <w:tab/>
      </w:r>
      <w:r w:rsidRPr="006A36DE">
        <w:rPr>
          <w:sz w:val="22"/>
          <w:szCs w:val="22"/>
          <w:lang w:val="ro-RO"/>
        </w:rPr>
        <w:tab/>
      </w:r>
      <w:r w:rsidRPr="006A36DE">
        <w:rPr>
          <w:sz w:val="22"/>
          <w:szCs w:val="22"/>
          <w:lang w:val="ro-RO"/>
        </w:rPr>
        <w:tab/>
      </w:r>
      <w:r w:rsidRPr="006A36DE">
        <w:rPr>
          <w:sz w:val="22"/>
          <w:szCs w:val="22"/>
          <w:lang w:val="ro-RO"/>
        </w:rPr>
        <w:tab/>
      </w:r>
      <w:r w:rsidRPr="006A36DE">
        <w:rPr>
          <w:sz w:val="22"/>
          <w:szCs w:val="22"/>
          <w:lang w:val="ro-RO"/>
        </w:rPr>
        <w:tab/>
      </w:r>
      <w:r w:rsidRPr="006A36DE">
        <w:rPr>
          <w:sz w:val="22"/>
          <w:szCs w:val="22"/>
          <w:lang w:val="ro-RO"/>
        </w:rPr>
        <w:tab/>
      </w:r>
      <w:r w:rsidRPr="006A36DE">
        <w:rPr>
          <w:b/>
          <w:sz w:val="22"/>
          <w:szCs w:val="22"/>
          <w:lang w:val="ro-RO"/>
        </w:rPr>
        <w:t>Semnătura</w:t>
      </w:r>
    </w:p>
    <w:p w:rsidR="002B5570" w:rsidRDefault="0034751A">
      <w:pPr>
        <w:pStyle w:val="Aaoeeu"/>
        <w:widowControl/>
        <w:ind w:left="17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25</w:t>
      </w:r>
      <w:r w:rsidR="002B5570">
        <w:rPr>
          <w:b/>
          <w:sz w:val="22"/>
          <w:szCs w:val="22"/>
          <w:lang w:val="ro-RO"/>
        </w:rPr>
        <w:t>.0</w:t>
      </w:r>
      <w:r>
        <w:rPr>
          <w:b/>
          <w:sz w:val="22"/>
          <w:szCs w:val="22"/>
          <w:lang w:val="ro-RO"/>
        </w:rPr>
        <w:t>6</w:t>
      </w:r>
      <w:r w:rsidR="00675CC1">
        <w:rPr>
          <w:b/>
          <w:sz w:val="22"/>
          <w:szCs w:val="22"/>
          <w:lang w:val="ro-RO"/>
        </w:rPr>
        <w:t>.2016</w:t>
      </w:r>
      <w:r w:rsidR="002B5570">
        <w:rPr>
          <w:b/>
          <w:sz w:val="22"/>
          <w:szCs w:val="22"/>
          <w:lang w:val="ro-RO"/>
        </w:rPr>
        <w:t xml:space="preserve">                                                  </w:t>
      </w:r>
      <w:r w:rsidR="008F3B10">
        <w:rPr>
          <w:b/>
          <w:sz w:val="22"/>
          <w:szCs w:val="22"/>
          <w:lang w:val="ro-RO"/>
        </w:rPr>
        <w:t xml:space="preserve">                             Pro</w:t>
      </w:r>
      <w:r w:rsidR="002B5570">
        <w:rPr>
          <w:b/>
          <w:sz w:val="22"/>
          <w:szCs w:val="22"/>
          <w:lang w:val="ro-RO"/>
        </w:rPr>
        <w:t xml:space="preserve">f.univ.dr. </w:t>
      </w:r>
      <w:r w:rsidR="008F3B10">
        <w:rPr>
          <w:b/>
          <w:sz w:val="22"/>
          <w:szCs w:val="22"/>
          <w:lang w:val="ro-RO"/>
        </w:rPr>
        <w:t>Gheorghe ONIȘORU</w:t>
      </w:r>
    </w:p>
    <w:sectPr w:rsidR="002B5570" w:rsidSect="00422C72">
      <w:footerReference w:type="even" r:id="rId9"/>
      <w:footerReference w:type="default" r:id="rId10"/>
      <w:pgSz w:w="11907" w:h="16840" w:code="9"/>
      <w:pgMar w:top="1418" w:right="1134" w:bottom="1134" w:left="1134" w:header="720" w:footer="720" w:gutter="5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A5" w:rsidRDefault="006B54A5">
      <w:r>
        <w:separator/>
      </w:r>
    </w:p>
  </w:endnote>
  <w:endnote w:type="continuationSeparator" w:id="0">
    <w:p w:rsidR="006B54A5" w:rsidRDefault="006B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C4" w:rsidRDefault="00E676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18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8C4" w:rsidRDefault="002F18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C4" w:rsidRDefault="002F18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A5" w:rsidRDefault="006B54A5">
      <w:r>
        <w:separator/>
      </w:r>
    </w:p>
  </w:footnote>
  <w:footnote w:type="continuationSeparator" w:id="0">
    <w:p w:rsidR="006B54A5" w:rsidRDefault="006B5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F0C"/>
    <w:multiLevelType w:val="hybridMultilevel"/>
    <w:tmpl w:val="F73C7ADC"/>
    <w:lvl w:ilvl="0" w:tplc="30D2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8D23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06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6B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EA3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84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E6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60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72D1E"/>
    <w:multiLevelType w:val="hybridMultilevel"/>
    <w:tmpl w:val="77C2D10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A3A01"/>
    <w:multiLevelType w:val="hybridMultilevel"/>
    <w:tmpl w:val="0BF2BACA"/>
    <w:lvl w:ilvl="0" w:tplc="26C47C1A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73A46"/>
    <w:multiLevelType w:val="hybridMultilevel"/>
    <w:tmpl w:val="7F9AD344"/>
    <w:lvl w:ilvl="0" w:tplc="6FEE6BC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60B4"/>
    <w:multiLevelType w:val="hybridMultilevel"/>
    <w:tmpl w:val="6BA03BC0"/>
    <w:lvl w:ilvl="0" w:tplc="31284E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14989"/>
    <w:multiLevelType w:val="hybridMultilevel"/>
    <w:tmpl w:val="C6227CA8"/>
    <w:lvl w:ilvl="0" w:tplc="26C47C1A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66621"/>
    <w:multiLevelType w:val="hybridMultilevel"/>
    <w:tmpl w:val="E3FE1CE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4FFE"/>
    <w:multiLevelType w:val="hybridMultilevel"/>
    <w:tmpl w:val="19C8939A"/>
    <w:lvl w:ilvl="0" w:tplc="26C47C1A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419EE"/>
    <w:multiLevelType w:val="hybridMultilevel"/>
    <w:tmpl w:val="E09414C4"/>
    <w:lvl w:ilvl="0" w:tplc="26C47C1A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4F0C80"/>
    <w:multiLevelType w:val="hybridMultilevel"/>
    <w:tmpl w:val="C568CC58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1DD"/>
    <w:multiLevelType w:val="hybridMultilevel"/>
    <w:tmpl w:val="EEFA7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DCB3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BF18F5"/>
    <w:multiLevelType w:val="hybridMultilevel"/>
    <w:tmpl w:val="B0A64222"/>
    <w:lvl w:ilvl="0" w:tplc="8B76C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961C6"/>
    <w:multiLevelType w:val="hybridMultilevel"/>
    <w:tmpl w:val="318E9A22"/>
    <w:lvl w:ilvl="0" w:tplc="71146F8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color w:val="auto"/>
        <w:sz w:val="28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55D31"/>
    <w:multiLevelType w:val="hybridMultilevel"/>
    <w:tmpl w:val="15D273FE"/>
    <w:lvl w:ilvl="0" w:tplc="7E9455C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7121A"/>
    <w:multiLevelType w:val="hybridMultilevel"/>
    <w:tmpl w:val="8A067576"/>
    <w:lvl w:ilvl="0" w:tplc="945E70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70632"/>
    <w:multiLevelType w:val="hybridMultilevel"/>
    <w:tmpl w:val="B096DB9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97253"/>
    <w:multiLevelType w:val="hybridMultilevel"/>
    <w:tmpl w:val="6734B758"/>
    <w:lvl w:ilvl="0" w:tplc="26C47C1A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93097F"/>
    <w:multiLevelType w:val="hybridMultilevel"/>
    <w:tmpl w:val="1FB82EFC"/>
    <w:lvl w:ilvl="0" w:tplc="1500F8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13586"/>
    <w:multiLevelType w:val="hybridMultilevel"/>
    <w:tmpl w:val="4D7052F6"/>
    <w:lvl w:ilvl="0" w:tplc="26C47C1A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92138F"/>
    <w:multiLevelType w:val="hybridMultilevel"/>
    <w:tmpl w:val="9A8C592C"/>
    <w:lvl w:ilvl="0" w:tplc="78E6895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403EF"/>
    <w:multiLevelType w:val="hybridMultilevel"/>
    <w:tmpl w:val="2026B2D6"/>
    <w:lvl w:ilvl="0" w:tplc="26C47C1A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CF03FD"/>
    <w:multiLevelType w:val="hybridMultilevel"/>
    <w:tmpl w:val="78945220"/>
    <w:lvl w:ilvl="0" w:tplc="26C47C1A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3553D8"/>
    <w:multiLevelType w:val="hybridMultilevel"/>
    <w:tmpl w:val="89669170"/>
    <w:lvl w:ilvl="0" w:tplc="FDD2FD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E6A72"/>
    <w:multiLevelType w:val="multilevel"/>
    <w:tmpl w:val="C1F0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0609"/>
    <w:multiLevelType w:val="hybridMultilevel"/>
    <w:tmpl w:val="90D24AC6"/>
    <w:lvl w:ilvl="0" w:tplc="7E7AAC2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772842A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9DF660E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20687B6A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76E7866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46E42D42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927E50F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6285630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E72034C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>
    <w:nsid w:val="4D671BF8"/>
    <w:multiLevelType w:val="hybridMultilevel"/>
    <w:tmpl w:val="512EE7BA"/>
    <w:lvl w:ilvl="0" w:tplc="E21CFE3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44E5C"/>
    <w:multiLevelType w:val="hybridMultilevel"/>
    <w:tmpl w:val="11044730"/>
    <w:lvl w:ilvl="0" w:tplc="15FCE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A5CE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1CE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24E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C7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0F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20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9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04E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3B0EEF"/>
    <w:multiLevelType w:val="hybridMultilevel"/>
    <w:tmpl w:val="6B26FA3E"/>
    <w:lvl w:ilvl="0" w:tplc="C302E0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AF51D2"/>
    <w:multiLevelType w:val="hybridMultilevel"/>
    <w:tmpl w:val="77C43F84"/>
    <w:lvl w:ilvl="0" w:tplc="12C4574E"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A1F1E"/>
    <w:multiLevelType w:val="hybridMultilevel"/>
    <w:tmpl w:val="013247DA"/>
    <w:lvl w:ilvl="0" w:tplc="11E872F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-10"/>
        <w:position w:val="-1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0126E"/>
    <w:multiLevelType w:val="hybridMultilevel"/>
    <w:tmpl w:val="61568CCE"/>
    <w:lvl w:ilvl="0" w:tplc="1D3E375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F18D4"/>
    <w:multiLevelType w:val="hybridMultilevel"/>
    <w:tmpl w:val="69FEA92E"/>
    <w:lvl w:ilvl="0" w:tplc="4CA853C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C5689"/>
    <w:multiLevelType w:val="hybridMultilevel"/>
    <w:tmpl w:val="87426A5C"/>
    <w:lvl w:ilvl="0" w:tplc="B3DC80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E191C"/>
    <w:multiLevelType w:val="hybridMultilevel"/>
    <w:tmpl w:val="E7E027CA"/>
    <w:lvl w:ilvl="0" w:tplc="7E9455C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72795E"/>
    <w:multiLevelType w:val="hybridMultilevel"/>
    <w:tmpl w:val="D0782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854E6D"/>
    <w:multiLevelType w:val="hybridMultilevel"/>
    <w:tmpl w:val="E9701720"/>
    <w:lvl w:ilvl="0" w:tplc="26C47C1A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AA2798"/>
    <w:multiLevelType w:val="hybridMultilevel"/>
    <w:tmpl w:val="7EEA4DAE"/>
    <w:lvl w:ilvl="0" w:tplc="871CA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C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4A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2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C3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10A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0F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1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88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547EDA"/>
    <w:multiLevelType w:val="hybridMultilevel"/>
    <w:tmpl w:val="6F14E098"/>
    <w:lvl w:ilvl="0" w:tplc="2A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6E5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65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E3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E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CA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E6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AF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AC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838C0"/>
    <w:multiLevelType w:val="hybridMultilevel"/>
    <w:tmpl w:val="7EA85776"/>
    <w:lvl w:ilvl="0" w:tplc="26C47C1A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6"/>
  </w:num>
  <w:num w:numId="4">
    <w:abstractNumId w:val="24"/>
  </w:num>
  <w:num w:numId="5">
    <w:abstractNumId w:val="0"/>
  </w:num>
  <w:num w:numId="6">
    <w:abstractNumId w:val="21"/>
  </w:num>
  <w:num w:numId="7">
    <w:abstractNumId w:val="18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35"/>
  </w:num>
  <w:num w:numId="13">
    <w:abstractNumId w:val="20"/>
  </w:num>
  <w:num w:numId="14">
    <w:abstractNumId w:val="38"/>
  </w:num>
  <w:num w:numId="15">
    <w:abstractNumId w:val="2"/>
  </w:num>
  <w:num w:numId="16">
    <w:abstractNumId w:val="1"/>
  </w:num>
  <w:num w:numId="17">
    <w:abstractNumId w:val="11"/>
  </w:num>
  <w:num w:numId="18">
    <w:abstractNumId w:val="32"/>
  </w:num>
  <w:num w:numId="19">
    <w:abstractNumId w:val="29"/>
  </w:num>
  <w:num w:numId="20">
    <w:abstractNumId w:val="27"/>
  </w:num>
  <w:num w:numId="21">
    <w:abstractNumId w:val="14"/>
  </w:num>
  <w:num w:numId="22">
    <w:abstractNumId w:val="28"/>
  </w:num>
  <w:num w:numId="23">
    <w:abstractNumId w:val="17"/>
  </w:num>
  <w:num w:numId="24">
    <w:abstractNumId w:val="31"/>
  </w:num>
  <w:num w:numId="25">
    <w:abstractNumId w:val="33"/>
  </w:num>
  <w:num w:numId="26">
    <w:abstractNumId w:val="13"/>
  </w:num>
  <w:num w:numId="27">
    <w:abstractNumId w:val="25"/>
  </w:num>
  <w:num w:numId="28">
    <w:abstractNumId w:val="30"/>
  </w:num>
  <w:num w:numId="29">
    <w:abstractNumId w:val="10"/>
  </w:num>
  <w:num w:numId="30">
    <w:abstractNumId w:val="34"/>
  </w:num>
  <w:num w:numId="31">
    <w:abstractNumId w:val="23"/>
  </w:num>
  <w:num w:numId="32">
    <w:abstractNumId w:val="9"/>
  </w:num>
  <w:num w:numId="33">
    <w:abstractNumId w:val="23"/>
    <w:lvlOverride w:ilvl="0">
      <w:startOverride w:val="7"/>
    </w:lvlOverride>
  </w:num>
  <w:num w:numId="34">
    <w:abstractNumId w:val="15"/>
  </w:num>
  <w:num w:numId="35">
    <w:abstractNumId w:val="4"/>
  </w:num>
  <w:num w:numId="36">
    <w:abstractNumId w:val="3"/>
  </w:num>
  <w:num w:numId="37">
    <w:abstractNumId w:val="6"/>
  </w:num>
  <w:num w:numId="38">
    <w:abstractNumId w:val="22"/>
  </w:num>
  <w:num w:numId="39">
    <w:abstractNumId w:val="1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8F2"/>
    <w:rsid w:val="00051278"/>
    <w:rsid w:val="000668D4"/>
    <w:rsid w:val="000A329D"/>
    <w:rsid w:val="000E5CDF"/>
    <w:rsid w:val="00113B17"/>
    <w:rsid w:val="00141715"/>
    <w:rsid w:val="002122E9"/>
    <w:rsid w:val="002B4E51"/>
    <w:rsid w:val="002B5570"/>
    <w:rsid w:val="002D179C"/>
    <w:rsid w:val="002D64FC"/>
    <w:rsid w:val="002F18C4"/>
    <w:rsid w:val="00303BC4"/>
    <w:rsid w:val="0034751A"/>
    <w:rsid w:val="0038065A"/>
    <w:rsid w:val="003935CA"/>
    <w:rsid w:val="003D3364"/>
    <w:rsid w:val="00422C72"/>
    <w:rsid w:val="004269B2"/>
    <w:rsid w:val="00483EFA"/>
    <w:rsid w:val="004C7AA4"/>
    <w:rsid w:val="004D59F3"/>
    <w:rsid w:val="004F3321"/>
    <w:rsid w:val="005138E7"/>
    <w:rsid w:val="005407B1"/>
    <w:rsid w:val="0057080B"/>
    <w:rsid w:val="005823AE"/>
    <w:rsid w:val="005950F4"/>
    <w:rsid w:val="005E25F4"/>
    <w:rsid w:val="006523E3"/>
    <w:rsid w:val="00675CC1"/>
    <w:rsid w:val="006909CC"/>
    <w:rsid w:val="006A36DE"/>
    <w:rsid w:val="006B54A5"/>
    <w:rsid w:val="006E0CF3"/>
    <w:rsid w:val="00726966"/>
    <w:rsid w:val="007A581B"/>
    <w:rsid w:val="007D618D"/>
    <w:rsid w:val="008118FC"/>
    <w:rsid w:val="008338F2"/>
    <w:rsid w:val="00854F73"/>
    <w:rsid w:val="008925BB"/>
    <w:rsid w:val="008B223A"/>
    <w:rsid w:val="008F2EDC"/>
    <w:rsid w:val="008F3B10"/>
    <w:rsid w:val="0091050E"/>
    <w:rsid w:val="00935BD7"/>
    <w:rsid w:val="009A2451"/>
    <w:rsid w:val="00A0231D"/>
    <w:rsid w:val="00A46DB3"/>
    <w:rsid w:val="00A614F0"/>
    <w:rsid w:val="00A6382B"/>
    <w:rsid w:val="00A73B0E"/>
    <w:rsid w:val="00AC2D79"/>
    <w:rsid w:val="00B138DD"/>
    <w:rsid w:val="00B2391E"/>
    <w:rsid w:val="00B50F4F"/>
    <w:rsid w:val="00B85727"/>
    <w:rsid w:val="00BA65DE"/>
    <w:rsid w:val="00C86E51"/>
    <w:rsid w:val="00C90FE2"/>
    <w:rsid w:val="00CD6F51"/>
    <w:rsid w:val="00D61298"/>
    <w:rsid w:val="00D62488"/>
    <w:rsid w:val="00D73CA5"/>
    <w:rsid w:val="00DB083B"/>
    <w:rsid w:val="00E45586"/>
    <w:rsid w:val="00E67643"/>
    <w:rsid w:val="00F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72"/>
    <w:pPr>
      <w:ind w:left="340" w:hanging="170"/>
      <w:jc w:val="both"/>
    </w:pPr>
    <w:rPr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422C72"/>
    <w:pPr>
      <w:widowControl w:val="0"/>
      <w:ind w:left="340" w:hanging="170"/>
      <w:jc w:val="both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422C7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22C7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22C7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22C72"/>
    <w:pPr>
      <w:jc w:val="right"/>
    </w:pPr>
    <w:rPr>
      <w:i/>
      <w:sz w:val="16"/>
    </w:rPr>
  </w:style>
  <w:style w:type="paragraph" w:styleId="BodyTextIndent">
    <w:name w:val="Body Text Indent"/>
    <w:basedOn w:val="Normal"/>
    <w:rsid w:val="00422C72"/>
    <w:pPr>
      <w:ind w:left="3828" w:hanging="3828"/>
    </w:pPr>
    <w:rPr>
      <w:rFonts w:ascii="Arial" w:hAnsi="Arial"/>
      <w:lang w:val="ro-RO" w:eastAsia="ro-RO"/>
    </w:rPr>
  </w:style>
  <w:style w:type="character" w:styleId="Hyperlink">
    <w:name w:val="Hyperlink"/>
    <w:basedOn w:val="DefaultParagraphFont"/>
    <w:semiHidden/>
    <w:rsid w:val="00422C72"/>
    <w:rPr>
      <w:color w:val="0000FF"/>
      <w:u w:val="single"/>
    </w:rPr>
  </w:style>
  <w:style w:type="paragraph" w:styleId="PlainText">
    <w:name w:val="Plain Text"/>
    <w:basedOn w:val="Normal"/>
    <w:semiHidden/>
    <w:rsid w:val="00422C72"/>
    <w:rPr>
      <w:rFonts w:ascii="Courier New" w:hAnsi="Courier New" w:cs="Courier New"/>
      <w:sz w:val="20"/>
      <w:lang w:val="es-ES"/>
    </w:rPr>
  </w:style>
  <w:style w:type="paragraph" w:styleId="Footer">
    <w:name w:val="footer"/>
    <w:basedOn w:val="Normal"/>
    <w:semiHidden/>
    <w:rsid w:val="00422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22C72"/>
  </w:style>
  <w:style w:type="character" w:styleId="Emphasis">
    <w:name w:val="Emphasis"/>
    <w:basedOn w:val="DefaultParagraphFont"/>
    <w:qFormat/>
    <w:rsid w:val="00422C72"/>
    <w:rPr>
      <w:i/>
      <w:iCs/>
    </w:rPr>
  </w:style>
  <w:style w:type="paragraph" w:styleId="DocumentMap">
    <w:name w:val="Document Map"/>
    <w:basedOn w:val="Normal"/>
    <w:semiHidden/>
    <w:unhideWhenUsed/>
    <w:rsid w:val="00422C7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semiHidden/>
    <w:rsid w:val="00422C72"/>
    <w:rPr>
      <w:rFonts w:ascii="Tahoma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semiHidden/>
    <w:unhideWhenUsed/>
    <w:rsid w:val="00422C72"/>
    <w:pPr>
      <w:tabs>
        <w:tab w:val="center" w:pos="4513"/>
        <w:tab w:val="right" w:pos="9026"/>
      </w:tabs>
    </w:pPr>
  </w:style>
  <w:style w:type="character" w:customStyle="1" w:styleId="CharChar">
    <w:name w:val="Char Char"/>
    <w:basedOn w:val="DefaultParagraphFont"/>
    <w:semiHidden/>
    <w:rsid w:val="00422C72"/>
    <w:rPr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4C7AA4"/>
    <w:pPr>
      <w:ind w:left="720"/>
    </w:pPr>
  </w:style>
  <w:style w:type="paragraph" w:styleId="NormalWeb">
    <w:name w:val="Normal (Web)"/>
    <w:basedOn w:val="Normal"/>
    <w:rsid w:val="00CD6F51"/>
    <w:pPr>
      <w:spacing w:before="100" w:beforeAutospacing="1" w:after="100" w:afterAutospacing="1"/>
      <w:ind w:left="0" w:firstLine="0"/>
      <w:jc w:val="left"/>
    </w:pPr>
    <w:rPr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668D4"/>
    <w:rPr>
      <w:b/>
      <w:bCs/>
      <w:sz w:val="20"/>
    </w:rPr>
  </w:style>
  <w:style w:type="paragraph" w:customStyle="1" w:styleId="Default">
    <w:name w:val="Default"/>
    <w:rsid w:val="007269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2D64FC"/>
  </w:style>
  <w:style w:type="character" w:customStyle="1" w:styleId="hps">
    <w:name w:val="hps"/>
    <w:basedOn w:val="DefaultParagraphFont"/>
    <w:rsid w:val="008F3B10"/>
  </w:style>
  <w:style w:type="character" w:styleId="Strong">
    <w:name w:val="Strong"/>
    <w:basedOn w:val="DefaultParagraphFont"/>
    <w:uiPriority w:val="22"/>
    <w:qFormat/>
    <w:rsid w:val="008F3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wsr.org/editorial-bo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las.usv.ro/www/codru_net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1383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home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gabela</dc:creator>
  <cp:lastModifiedBy>Gheorghe Onisoru</cp:lastModifiedBy>
  <cp:revision>3</cp:revision>
  <cp:lastPrinted>2012-03-28T12:33:00Z</cp:lastPrinted>
  <dcterms:created xsi:type="dcterms:W3CDTF">2016-04-20T10:29:00Z</dcterms:created>
  <dcterms:modified xsi:type="dcterms:W3CDTF">2016-06-25T08:06:00Z</dcterms:modified>
</cp:coreProperties>
</file>