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ind w:left="0" w:right="163"/>
        <w:jc w:val="right"/>
      </w:pPr>
      <w:r>
        <w:pict>
          <v:line id="_x0000_s1058" o:spid="_x0000_s1058" o:spt="20" style="position:absolute;left:0pt;margin-left:484.45pt;margin-top:449.4pt;height:0pt;width:18.85pt;mso-position-horizontal-relative:page;mso-position-vertical-relative:page;z-index:-251670528;mso-width-relative:page;mso-height-relative:page;" coordsize="21600,21600">
            <v:path arrowok="t"/>
            <v:fill focussize="0,0"/>
            <v:stroke weight="0.247716535433071pt"/>
            <v:imagedata o:title=""/>
            <o:lock v:ext="edit"/>
          </v:line>
        </w:pict>
      </w:r>
      <w:r>
        <w:pict>
          <v:line id="_x0000_s1057" o:spid="_x0000_s1057" o:spt="20" style="position:absolute;left:0pt;margin-left:484.45pt;margin-top:500.65pt;height:0pt;width:18.85pt;mso-position-horizontal-relative:page;mso-position-vertical-relative:page;z-index:-251669504;mso-width-relative:page;mso-height-relative:page;" coordsize="21600,21600">
            <v:path arrowok="t"/>
            <v:fill focussize="0,0"/>
            <v:stroke weight="0.247716535433071pt"/>
            <v:imagedata o:title=""/>
            <o:lock v:ext="edit"/>
          </v:line>
        </w:pict>
      </w:r>
      <w:r>
        <w:pict>
          <v:line id="_x0000_s1056" o:spid="_x0000_s1056" o:spt="20" style="position:absolute;left:0pt;margin-left:484.45pt;margin-top:552pt;height:0pt;width:18.85pt;mso-position-horizontal-relative:page;mso-position-vertical-relative:page;z-index:-251668480;mso-width-relative:page;mso-height-relative:page;" coordsize="21600,21600">
            <v:path arrowok="t"/>
            <v:fill focussize="0,0"/>
            <v:stroke weight="0.247716535433071pt"/>
            <v:imagedata o:title=""/>
            <o:lock v:ext="edit"/>
          </v:line>
        </w:pict>
      </w:r>
      <w:r>
        <w:pict>
          <v:line id="_x0000_s1055" o:spid="_x0000_s1055" o:spt="20" style="position:absolute;left:0pt;margin-left:484.45pt;margin-top:603.25pt;height:0pt;width:18.85pt;mso-position-horizontal-relative:page;mso-position-vertical-relative:page;z-index:-251667456;mso-width-relative:page;mso-height-relative:page;" coordsize="21600,21600">
            <v:path arrowok="t"/>
            <v:fill focussize="0,0"/>
            <v:stroke weight="0.247716535433071pt"/>
            <v:imagedata o:title=""/>
            <o:lock v:ext="edit"/>
          </v:line>
        </w:pict>
      </w:r>
      <w:r>
        <w:pict>
          <v:line id="_x0000_s1054" o:spid="_x0000_s1054" o:spt="20" style="position:absolute;left:0pt;margin-left:484.45pt;margin-top:654.6pt;height:0pt;width:18.85pt;mso-position-horizontal-relative:page;mso-position-vertical-relative:page;z-index:-251666432;mso-width-relative:page;mso-height-relative:page;" coordsize="21600,21600">
            <v:path arrowok="t"/>
            <v:fill focussize="0,0"/>
            <v:stroke weight="0.247716535433071pt"/>
            <v:imagedata o:title=""/>
            <o:lock v:ext="edit"/>
          </v:line>
        </w:pict>
      </w:r>
      <w:r>
        <w:pict>
          <v:line id="_x0000_s1053" o:spid="_x0000_s1053" o:spt="20" style="position:absolute;left:0pt;margin-left:484.45pt;margin-top:705.85pt;height:0pt;width:18.85pt;mso-position-horizontal-relative:page;mso-position-vertical-relative:page;z-index:-251665408;mso-width-relative:page;mso-height-relative:page;" coordsize="21600,21600">
            <v:path arrowok="t"/>
            <v:fill focussize="0,0"/>
            <v:stroke weight="0.247716535433071pt"/>
            <v:imagedata o:title=""/>
            <o:lock v:ext="edit"/>
          </v:line>
        </w:pict>
      </w:r>
      <w:r>
        <w:t>Anexa 3. R51 – F02</w:t>
      </w:r>
    </w:p>
    <w:p>
      <w:pPr>
        <w:pStyle w:val="3"/>
        <w:spacing w:before="2"/>
        <w:rPr>
          <w:b/>
          <w:sz w:val="16"/>
        </w:rPr>
      </w:pPr>
    </w:p>
    <w:p>
      <w:pPr>
        <w:spacing w:before="90"/>
        <w:ind w:left="4220"/>
        <w:rPr>
          <w:b/>
          <w:sz w:val="24"/>
        </w:rPr>
      </w:pPr>
      <w:r>
        <w:rPr>
          <w:b/>
          <w:sz w:val="24"/>
        </w:rPr>
        <w:t>Fişa de verificare</w:t>
      </w:r>
    </w:p>
    <w:p>
      <w:pPr>
        <w:pStyle w:val="3"/>
        <w:spacing w:before="6"/>
        <w:rPr>
          <w:b/>
          <w:sz w:val="23"/>
        </w:rPr>
      </w:pPr>
    </w:p>
    <w:p>
      <w:pPr>
        <w:pStyle w:val="3"/>
        <w:tabs>
          <w:tab w:val="left" w:pos="5037"/>
          <w:tab w:val="left" w:pos="7656"/>
          <w:tab w:val="left" w:pos="8225"/>
        </w:tabs>
        <w:ind w:left="216" w:right="1932"/>
      </w:pPr>
      <w:r>
        <w:t>Numele şi</w:t>
      </w:r>
      <w:r>
        <w:rPr>
          <w:spacing w:val="-7"/>
        </w:rPr>
        <w:t xml:space="preserve"> </w:t>
      </w:r>
      <w:r>
        <w:t>prenumele</w:t>
      </w:r>
      <w:r>
        <w:rPr>
          <w:spacing w:val="-1"/>
        </w:rPr>
        <w:t xml:space="preserve"> </w:t>
      </w:r>
      <w:r>
        <w:t xml:space="preserve">candidatului: </w:t>
      </w:r>
      <w:r>
        <w:rPr>
          <w:w w:val="99"/>
          <w:u w:val="single"/>
        </w:rPr>
        <w:t xml:space="preserve"> </w:t>
      </w:r>
      <w:r>
        <w:rPr>
          <w:u w:val="single"/>
        </w:rPr>
        <w:tab/>
      </w:r>
      <w:r>
        <w:rPr>
          <w:u w:val="single"/>
        </w:rPr>
        <w:tab/>
      </w:r>
      <w:r>
        <w:t xml:space="preserve"> Denumirea</w:t>
      </w:r>
      <w:r>
        <w:rPr>
          <w:spacing w:val="-3"/>
        </w:rPr>
        <w:t xml:space="preserve"> </w:t>
      </w:r>
      <w:r>
        <w:t>postului:</w:t>
      </w:r>
      <w:r>
        <w:rPr>
          <w:u w:val="single"/>
        </w:rPr>
        <w:t xml:space="preserve"> </w:t>
      </w:r>
      <w:r>
        <w:rPr>
          <w:u w:val="single"/>
        </w:rPr>
        <w:tab/>
      </w:r>
      <w:r>
        <w:t>Poziţia din statul de</w:t>
      </w:r>
      <w:r>
        <w:rPr>
          <w:spacing w:val="-5"/>
        </w:rPr>
        <w:t xml:space="preserve"> </w:t>
      </w:r>
      <w:r>
        <w:t xml:space="preserve">funcţii </w:t>
      </w:r>
      <w:r>
        <w:rPr>
          <w:w w:val="99"/>
          <w:u w:val="single"/>
        </w:rPr>
        <w:t xml:space="preserve"> </w:t>
      </w:r>
      <w:r>
        <w:rPr>
          <w:u w:val="single"/>
        </w:rPr>
        <w:tab/>
      </w:r>
    </w:p>
    <w:p>
      <w:pPr>
        <w:pStyle w:val="3"/>
        <w:spacing w:before="7"/>
        <w:rPr>
          <w:sz w:val="16"/>
        </w:rPr>
      </w:pPr>
    </w:p>
    <w:p>
      <w:pPr>
        <w:pStyle w:val="2"/>
        <w:spacing w:after="4"/>
        <w:ind w:left="579"/>
        <w:rPr>
          <w:lang w:val="fr-FR"/>
        </w:rPr>
      </w:pPr>
      <w:r>
        <w:rPr>
          <w:lang w:val="fr-FR"/>
        </w:rPr>
        <w:t>Standarde minimale pentru ocuparea prin concurs a posturilor vacante ale universităţii:</w:t>
      </w:r>
    </w:p>
    <w:tbl>
      <w:tblPr>
        <w:tblStyle w:val="7"/>
        <w:tblW w:w="9919"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3444"/>
        <w:gridCol w:w="4589"/>
        <w:gridCol w:w="1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7" w:hRule="atLeast"/>
        </w:trPr>
        <w:tc>
          <w:tcPr>
            <w:tcW w:w="535" w:type="dxa"/>
          </w:tcPr>
          <w:p>
            <w:pPr>
              <w:pStyle w:val="9"/>
              <w:spacing w:before="0"/>
              <w:ind w:left="110" w:right="81" w:hanging="3"/>
              <w:rPr>
                <w:sz w:val="24"/>
              </w:rPr>
            </w:pPr>
            <w:r>
              <w:rPr>
                <w:sz w:val="24"/>
              </w:rPr>
              <w:t>Nr. crt.</w:t>
            </w:r>
          </w:p>
        </w:tc>
        <w:tc>
          <w:tcPr>
            <w:tcW w:w="3444" w:type="dxa"/>
          </w:tcPr>
          <w:p>
            <w:pPr>
              <w:pStyle w:val="9"/>
              <w:spacing w:before="8"/>
              <w:ind w:left="0"/>
              <w:rPr>
                <w:b/>
                <w:sz w:val="23"/>
              </w:rPr>
            </w:pPr>
          </w:p>
          <w:p>
            <w:pPr>
              <w:pStyle w:val="9"/>
              <w:spacing w:before="0"/>
              <w:ind w:left="801"/>
              <w:rPr>
                <w:sz w:val="24"/>
              </w:rPr>
            </w:pPr>
            <w:r>
              <w:rPr>
                <w:sz w:val="24"/>
              </w:rPr>
              <w:t>Denumire standard</w:t>
            </w:r>
          </w:p>
        </w:tc>
        <w:tc>
          <w:tcPr>
            <w:tcW w:w="4589" w:type="dxa"/>
          </w:tcPr>
          <w:p>
            <w:pPr>
              <w:pStyle w:val="9"/>
              <w:spacing w:before="133"/>
              <w:ind w:left="1699" w:hanging="1356"/>
              <w:rPr>
                <w:sz w:val="24"/>
              </w:rPr>
            </w:pPr>
            <w:r>
              <w:rPr>
                <w:sz w:val="24"/>
              </w:rPr>
              <w:t>Documentele care dovedesc îndeplinirea standardelor</w:t>
            </w:r>
          </w:p>
        </w:tc>
        <w:tc>
          <w:tcPr>
            <w:tcW w:w="1351" w:type="dxa"/>
          </w:tcPr>
          <w:p>
            <w:pPr>
              <w:pStyle w:val="9"/>
              <w:spacing w:before="8"/>
              <w:ind w:left="0"/>
              <w:rPr>
                <w:b/>
                <w:sz w:val="23"/>
              </w:rPr>
            </w:pPr>
          </w:p>
          <w:p>
            <w:pPr>
              <w:pStyle w:val="9"/>
              <w:spacing w:before="0"/>
              <w:ind w:left="346" w:right="341"/>
              <w:jc w:val="center"/>
              <w:rPr>
                <w:sz w:val="24"/>
              </w:rPr>
            </w:pPr>
            <w:r>
              <w:rPr>
                <w:sz w:val="24"/>
              </w:rPr>
              <w:t>Medie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535" w:type="dxa"/>
          </w:tcPr>
          <w:p>
            <w:pPr>
              <w:pStyle w:val="9"/>
              <w:spacing w:before="0" w:line="256" w:lineRule="exact"/>
              <w:ind w:left="107"/>
              <w:rPr>
                <w:sz w:val="24"/>
              </w:rPr>
            </w:pPr>
            <w:r>
              <w:rPr>
                <w:sz w:val="24"/>
              </w:rPr>
              <w:t>1.</w:t>
            </w:r>
          </w:p>
        </w:tc>
        <w:tc>
          <w:tcPr>
            <w:tcW w:w="3444" w:type="dxa"/>
          </w:tcPr>
          <w:p>
            <w:pPr>
              <w:pStyle w:val="9"/>
              <w:spacing w:before="0" w:line="256" w:lineRule="exact"/>
              <w:ind w:left="105"/>
              <w:rPr>
                <w:sz w:val="24"/>
              </w:rPr>
            </w:pPr>
            <w:r>
              <w:rPr>
                <w:sz w:val="24"/>
              </w:rPr>
              <w:t>Doctor / doctorand</w:t>
            </w:r>
          </w:p>
        </w:tc>
        <w:tc>
          <w:tcPr>
            <w:tcW w:w="4589" w:type="dxa"/>
          </w:tcPr>
          <w:p>
            <w:pPr>
              <w:pStyle w:val="9"/>
              <w:spacing w:before="0"/>
              <w:ind w:left="0"/>
              <w:rPr>
                <w:sz w:val="20"/>
              </w:rPr>
            </w:pPr>
            <w:bookmarkStart w:id="0" w:name="_GoBack"/>
            <w:bookmarkEnd w:id="0"/>
          </w:p>
        </w:tc>
        <w:tc>
          <w:tcPr>
            <w:tcW w:w="1351" w:type="dxa"/>
          </w:tcPr>
          <w:p>
            <w:pPr>
              <w:pStyle w:val="9"/>
              <w:spacing w:before="0" w:line="256" w:lineRule="exact"/>
              <w:ind w:left="344" w:right="341"/>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535" w:type="dxa"/>
          </w:tcPr>
          <w:p>
            <w:pPr>
              <w:pStyle w:val="9"/>
              <w:spacing w:before="0" w:line="268" w:lineRule="exact"/>
              <w:ind w:left="107"/>
              <w:rPr>
                <w:sz w:val="24"/>
              </w:rPr>
            </w:pPr>
            <w:r>
              <w:rPr>
                <w:sz w:val="24"/>
              </w:rPr>
              <w:t>2.</w:t>
            </w:r>
          </w:p>
        </w:tc>
        <w:tc>
          <w:tcPr>
            <w:tcW w:w="3444" w:type="dxa"/>
          </w:tcPr>
          <w:p>
            <w:pPr>
              <w:pStyle w:val="9"/>
              <w:spacing w:before="0" w:line="268" w:lineRule="exact"/>
              <w:ind w:left="105"/>
              <w:rPr>
                <w:sz w:val="24"/>
              </w:rPr>
            </w:pPr>
            <w:r>
              <w:rPr>
                <w:sz w:val="24"/>
              </w:rPr>
              <w:t>Media examenului de finalizare a</w:t>
            </w:r>
          </w:p>
          <w:p>
            <w:pPr>
              <w:pStyle w:val="9"/>
              <w:spacing w:before="0" w:line="264" w:lineRule="exact"/>
              <w:ind w:left="105"/>
              <w:rPr>
                <w:sz w:val="24"/>
              </w:rPr>
            </w:pPr>
            <w:r>
              <w:rPr>
                <w:sz w:val="24"/>
              </w:rPr>
              <w:t>studiilor</w:t>
            </w:r>
          </w:p>
        </w:tc>
        <w:tc>
          <w:tcPr>
            <w:tcW w:w="4589" w:type="dxa"/>
          </w:tcPr>
          <w:p>
            <w:pPr>
              <w:pStyle w:val="9"/>
              <w:spacing w:before="0"/>
              <w:ind w:left="0"/>
              <w:rPr>
                <w:sz w:val="20"/>
              </w:rPr>
            </w:pPr>
          </w:p>
        </w:tc>
        <w:tc>
          <w:tcPr>
            <w:tcW w:w="1351" w:type="dxa"/>
          </w:tcPr>
          <w:p>
            <w:pPr>
              <w:pStyle w:val="9"/>
              <w:spacing w:before="0"/>
              <w:ind w:left="0"/>
              <w:rPr>
                <w:sz w:val="20"/>
              </w:rPr>
            </w:pPr>
          </w:p>
        </w:tc>
      </w:tr>
    </w:tbl>
    <w:p>
      <w:pPr>
        <w:pStyle w:val="8"/>
        <w:numPr>
          <w:ilvl w:val="0"/>
          <w:numId w:val="1"/>
        </w:numPr>
        <w:tabs>
          <w:tab w:val="left" w:pos="419"/>
        </w:tabs>
        <w:spacing w:before="228" w:after="3"/>
        <w:rPr>
          <w:b/>
          <w:sz w:val="20"/>
        </w:rPr>
      </w:pPr>
      <w:r>
        <w:pict>
          <v:line id="_x0000_s1052" o:spid="_x0000_s1052" o:spt="20" style="position:absolute;left:0pt;margin-left:484.45pt;margin-top:70.3pt;height:0pt;width:18.85pt;mso-position-horizontal-relative:page;z-index:-251672576;mso-width-relative:page;mso-height-relative:page;" coordsize="21600,21600">
            <v:path arrowok="t"/>
            <v:fill focussize="0,0"/>
            <v:stroke weight="0.247716535433071pt"/>
            <v:imagedata o:title=""/>
            <o:lock v:ext="edit"/>
          </v:line>
        </w:pict>
      </w:r>
      <w:r>
        <w:pict>
          <v:line id="_x0000_s1051" o:spid="_x0000_s1051" o:spt="20" style="position:absolute;left:0pt;margin-left:484.45pt;margin-top:121.55pt;height:0pt;width:18.85pt;mso-position-horizontal-relative:page;z-index:-251671552;mso-width-relative:page;mso-height-relative:page;" coordsize="21600,21600">
            <v:path arrowok="t"/>
            <v:fill focussize="0,0"/>
            <v:stroke weight="0.247716535433071pt"/>
            <v:imagedata o:title=""/>
            <o:lock v:ext="edit"/>
          </v:line>
        </w:pict>
      </w:r>
      <w:r>
        <w:rPr>
          <w:b/>
          <w:sz w:val="20"/>
        </w:rPr>
        <w:t>Performanţe</w:t>
      </w:r>
      <w:r>
        <w:rPr>
          <w:b/>
          <w:spacing w:val="-1"/>
          <w:sz w:val="20"/>
        </w:rPr>
        <w:t xml:space="preserve"> </w:t>
      </w:r>
      <w:r>
        <w:rPr>
          <w:b/>
          <w:sz w:val="20"/>
        </w:rPr>
        <w:t>didactice</w:t>
      </w: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33"/>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restart"/>
          </w:tcPr>
          <w:p>
            <w:pPr>
              <w:pStyle w:val="9"/>
              <w:spacing w:before="175"/>
              <w:ind w:left="172"/>
              <w:rPr>
                <w:b/>
                <w:sz w:val="20"/>
              </w:rPr>
            </w:pPr>
            <w:r>
              <w:rPr>
                <w:b/>
                <w:sz w:val="20"/>
              </w:rPr>
              <w:t>Nr.</w:t>
            </w:r>
          </w:p>
        </w:tc>
        <w:tc>
          <w:tcPr>
            <w:tcW w:w="5355" w:type="dxa"/>
            <w:vMerge w:val="restart"/>
          </w:tcPr>
          <w:p>
            <w:pPr>
              <w:pStyle w:val="9"/>
              <w:spacing w:before="175"/>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33" w:type="dxa"/>
          </w:tcPr>
          <w:p>
            <w:pPr>
              <w:pStyle w:val="9"/>
              <w:ind w:left="132" w:right="127"/>
              <w:jc w:val="center"/>
              <w:rPr>
                <w:sz w:val="20"/>
              </w:rPr>
            </w:pPr>
            <w:r>
              <w:rPr>
                <w:sz w:val="20"/>
              </w:rPr>
              <w:t>Factor – F</w:t>
            </w:r>
          </w:p>
        </w:tc>
        <w:tc>
          <w:tcPr>
            <w:tcW w:w="2693" w:type="dxa"/>
          </w:tcPr>
          <w:p>
            <w:pPr>
              <w:pStyle w:val="9"/>
              <w:ind w:left="793" w:right="789"/>
              <w:jc w:val="center"/>
              <w:rPr>
                <w:sz w:val="20"/>
              </w:rPr>
            </w:pPr>
            <w:r>
              <w:rPr>
                <w:sz w:val="20"/>
              </w:rPr>
              <w:t>Criteriul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4" w:hRule="atLeast"/>
        </w:trPr>
        <w:tc>
          <w:tcPr>
            <w:tcW w:w="629" w:type="dxa"/>
          </w:tcPr>
          <w:p>
            <w:pPr>
              <w:pStyle w:val="9"/>
              <w:rPr>
                <w:sz w:val="20"/>
              </w:rPr>
            </w:pPr>
            <w:r>
              <w:rPr>
                <w:sz w:val="20"/>
              </w:rPr>
              <w:t>1.1.</w:t>
            </w:r>
          </w:p>
        </w:tc>
        <w:tc>
          <w:tcPr>
            <w:tcW w:w="5355" w:type="dxa"/>
          </w:tcPr>
          <w:p>
            <w:pPr>
              <w:pStyle w:val="9"/>
              <w:ind w:right="446"/>
              <w:jc w:val="both"/>
              <w:rPr>
                <w:sz w:val="20"/>
              </w:rPr>
            </w:pPr>
            <w:r>
              <w:rPr>
                <w:sz w:val="20"/>
              </w:rPr>
              <w:t>Publicare manual / curs universitar / culegere de probleme în editură internaţională (în limbă străină, tipărit). (NE – număr exemplare)</w:t>
            </w:r>
          </w:p>
        </w:tc>
        <w:tc>
          <w:tcPr>
            <w:tcW w:w="1133" w:type="dxa"/>
          </w:tcPr>
          <w:p>
            <w:pPr>
              <w:pStyle w:val="9"/>
              <w:ind w:left="132" w:right="126"/>
              <w:jc w:val="center"/>
              <w:rPr>
                <w:sz w:val="20"/>
              </w:rPr>
            </w:pPr>
            <w:r>
              <w:rPr>
                <w:sz w:val="20"/>
              </w:rPr>
              <w:t>75</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629" w:type="dxa"/>
          </w:tcPr>
          <w:p>
            <w:pPr>
              <w:pStyle w:val="9"/>
              <w:rPr>
                <w:sz w:val="20"/>
              </w:rPr>
            </w:pPr>
            <w:r>
              <w:rPr>
                <w:sz w:val="20"/>
              </w:rPr>
              <w:t>1.2.</w:t>
            </w:r>
          </w:p>
        </w:tc>
        <w:tc>
          <w:tcPr>
            <w:tcW w:w="5355" w:type="dxa"/>
          </w:tcPr>
          <w:p>
            <w:pPr>
              <w:pStyle w:val="9"/>
              <w:ind w:right="286"/>
              <w:rPr>
                <w:sz w:val="20"/>
              </w:rPr>
            </w:pPr>
            <w:r>
              <w:rPr>
                <w:sz w:val="20"/>
              </w:rPr>
              <w:t>Publicare manual / curs universitar / culegere de probleme în edituri naţională cotate CNCS (CNCSIS), tipărit. (NE – număr exemplare)</w:t>
            </w:r>
          </w:p>
        </w:tc>
        <w:tc>
          <w:tcPr>
            <w:tcW w:w="1133" w:type="dxa"/>
          </w:tcPr>
          <w:p>
            <w:pPr>
              <w:pStyle w:val="9"/>
              <w:ind w:left="132" w:right="126"/>
              <w:jc w:val="center"/>
              <w:rPr>
                <w:sz w:val="20"/>
              </w:rPr>
            </w:pPr>
            <w:r>
              <w:rPr>
                <w:sz w:val="20"/>
              </w:rPr>
              <w:t>40</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4" w:hRule="atLeast"/>
        </w:trPr>
        <w:tc>
          <w:tcPr>
            <w:tcW w:w="629" w:type="dxa"/>
          </w:tcPr>
          <w:p>
            <w:pPr>
              <w:pStyle w:val="9"/>
              <w:rPr>
                <w:sz w:val="20"/>
              </w:rPr>
            </w:pPr>
            <w:r>
              <w:rPr>
                <w:sz w:val="20"/>
              </w:rPr>
              <w:t>1.3.</w:t>
            </w:r>
          </w:p>
        </w:tc>
        <w:tc>
          <w:tcPr>
            <w:tcW w:w="5355" w:type="dxa"/>
          </w:tcPr>
          <w:p>
            <w:pPr>
              <w:pStyle w:val="9"/>
              <w:ind w:right="237"/>
              <w:rPr>
                <w:sz w:val="20"/>
              </w:rPr>
            </w:pPr>
            <w:r>
              <w:rPr>
                <w:sz w:val="20"/>
                <w:lang w:val="fr-FR"/>
              </w:rPr>
              <w:t xml:space="preserve">Publicare suport studiu pentru lucrări de seminar, îndrumare de laborator / proiect în edituri naţionale recunoscute CNCS (CNCSIS), tipărit. </w:t>
            </w:r>
            <w:r>
              <w:rPr>
                <w:sz w:val="20"/>
              </w:rPr>
              <w:t>(NE – număr exemplare)</w:t>
            </w:r>
          </w:p>
        </w:tc>
        <w:tc>
          <w:tcPr>
            <w:tcW w:w="1133" w:type="dxa"/>
          </w:tcPr>
          <w:p>
            <w:pPr>
              <w:pStyle w:val="9"/>
              <w:ind w:left="132" w:right="126"/>
              <w:jc w:val="center"/>
              <w:rPr>
                <w:sz w:val="20"/>
              </w:rPr>
            </w:pPr>
            <w:r>
              <w:rPr>
                <w:sz w:val="20"/>
              </w:rPr>
              <w:t>25</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629" w:type="dxa"/>
          </w:tcPr>
          <w:p>
            <w:pPr>
              <w:pStyle w:val="9"/>
              <w:rPr>
                <w:sz w:val="20"/>
              </w:rPr>
            </w:pPr>
            <w:r>
              <w:rPr>
                <w:sz w:val="20"/>
              </w:rPr>
              <w:t>1.4.</w:t>
            </w:r>
          </w:p>
        </w:tc>
        <w:tc>
          <w:tcPr>
            <w:tcW w:w="5355" w:type="dxa"/>
          </w:tcPr>
          <w:p>
            <w:pPr>
              <w:pStyle w:val="9"/>
              <w:ind w:right="255" w:hanging="1"/>
              <w:rPr>
                <w:sz w:val="20"/>
              </w:rPr>
            </w:pPr>
            <w:r>
              <w:rPr>
                <w:sz w:val="20"/>
              </w:rPr>
              <w:t>Publicare manual preuniversitar în străinătate (în limbă străină, tipărit). (NE – număr exemplare)</w:t>
            </w:r>
          </w:p>
        </w:tc>
        <w:tc>
          <w:tcPr>
            <w:tcW w:w="1133" w:type="dxa"/>
          </w:tcPr>
          <w:p>
            <w:pPr>
              <w:pStyle w:val="9"/>
              <w:ind w:left="132" w:right="126"/>
              <w:jc w:val="center"/>
              <w:rPr>
                <w:sz w:val="20"/>
              </w:rPr>
            </w:pPr>
            <w:r>
              <w:rPr>
                <w:sz w:val="20"/>
              </w:rPr>
              <w:t>50</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4" w:hRule="atLeast"/>
        </w:trPr>
        <w:tc>
          <w:tcPr>
            <w:tcW w:w="629" w:type="dxa"/>
          </w:tcPr>
          <w:p>
            <w:pPr>
              <w:pStyle w:val="9"/>
              <w:rPr>
                <w:sz w:val="20"/>
              </w:rPr>
            </w:pPr>
            <w:r>
              <w:rPr>
                <w:sz w:val="20"/>
              </w:rPr>
              <w:t>1.5.</w:t>
            </w:r>
          </w:p>
        </w:tc>
        <w:tc>
          <w:tcPr>
            <w:tcW w:w="5355" w:type="dxa"/>
          </w:tcPr>
          <w:p>
            <w:pPr>
              <w:pStyle w:val="9"/>
              <w:ind w:right="465"/>
              <w:rPr>
                <w:sz w:val="20"/>
                <w:lang w:val="fr-FR"/>
              </w:rPr>
            </w:pPr>
            <w:r>
              <w:rPr>
                <w:sz w:val="20"/>
                <w:lang w:val="fr-FR"/>
              </w:rPr>
              <w:t>Publicare manual preuniversitar în ţară, tipărit. (NE – număr exemplare)</w:t>
            </w:r>
          </w:p>
        </w:tc>
        <w:tc>
          <w:tcPr>
            <w:tcW w:w="1133" w:type="dxa"/>
          </w:tcPr>
          <w:p>
            <w:pPr>
              <w:pStyle w:val="9"/>
              <w:ind w:left="132" w:right="126"/>
              <w:jc w:val="center"/>
              <w:rPr>
                <w:sz w:val="20"/>
              </w:rPr>
            </w:pPr>
            <w:r>
              <w:rPr>
                <w:sz w:val="20"/>
              </w:rPr>
              <w:t>35</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629" w:type="dxa"/>
          </w:tcPr>
          <w:p>
            <w:pPr>
              <w:pStyle w:val="9"/>
              <w:rPr>
                <w:sz w:val="20"/>
              </w:rPr>
            </w:pPr>
            <w:r>
              <w:rPr>
                <w:sz w:val="20"/>
              </w:rPr>
              <w:t>1.6.</w:t>
            </w:r>
          </w:p>
        </w:tc>
        <w:tc>
          <w:tcPr>
            <w:tcW w:w="5355" w:type="dxa"/>
          </w:tcPr>
          <w:p>
            <w:pPr>
              <w:pStyle w:val="9"/>
              <w:ind w:right="54"/>
              <w:rPr>
                <w:sz w:val="20"/>
              </w:rPr>
            </w:pPr>
            <w:r>
              <w:rPr>
                <w:sz w:val="20"/>
                <w:lang w:val="fr-FR"/>
              </w:rPr>
              <w:t xml:space="preserve">Publicare ediţie nouă / revizuită pentru manual / curs universitar / culegeri de probleme în edituri internaţionale. </w:t>
            </w:r>
            <w:r>
              <w:rPr>
                <w:sz w:val="20"/>
              </w:rPr>
              <w:t>(NE – număr exemplare)</w:t>
            </w:r>
          </w:p>
        </w:tc>
        <w:tc>
          <w:tcPr>
            <w:tcW w:w="1133" w:type="dxa"/>
          </w:tcPr>
          <w:p>
            <w:pPr>
              <w:pStyle w:val="9"/>
              <w:ind w:left="132" w:right="126"/>
              <w:jc w:val="center"/>
              <w:rPr>
                <w:sz w:val="20"/>
              </w:rPr>
            </w:pPr>
            <w:r>
              <w:rPr>
                <w:sz w:val="20"/>
              </w:rPr>
              <w:t>20</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4" w:hRule="atLeast"/>
        </w:trPr>
        <w:tc>
          <w:tcPr>
            <w:tcW w:w="629" w:type="dxa"/>
          </w:tcPr>
          <w:p>
            <w:pPr>
              <w:pStyle w:val="9"/>
              <w:rPr>
                <w:sz w:val="20"/>
              </w:rPr>
            </w:pPr>
            <w:r>
              <w:rPr>
                <w:sz w:val="20"/>
              </w:rPr>
              <w:t>1.7.</w:t>
            </w:r>
          </w:p>
        </w:tc>
        <w:tc>
          <w:tcPr>
            <w:tcW w:w="5355" w:type="dxa"/>
          </w:tcPr>
          <w:p>
            <w:pPr>
              <w:pStyle w:val="9"/>
              <w:ind w:right="54"/>
              <w:rPr>
                <w:sz w:val="20"/>
              </w:rPr>
            </w:pPr>
            <w:r>
              <w:rPr>
                <w:sz w:val="20"/>
                <w:lang w:val="fr-FR"/>
              </w:rPr>
              <w:t xml:space="preserve">Publicare ediţie nouă / revizuită pentru manual / curs universitar / culegeri de probleme edituri naţionale recunoscute CNCS (CNCSIS). </w:t>
            </w:r>
            <w:r>
              <w:rPr>
                <w:sz w:val="20"/>
              </w:rPr>
              <w:t>(NE – număr exemplare)</w:t>
            </w:r>
          </w:p>
        </w:tc>
        <w:tc>
          <w:tcPr>
            <w:tcW w:w="1133" w:type="dxa"/>
          </w:tcPr>
          <w:p>
            <w:pPr>
              <w:pStyle w:val="9"/>
              <w:ind w:left="132" w:right="126"/>
              <w:jc w:val="center"/>
              <w:rPr>
                <w:sz w:val="20"/>
              </w:rPr>
            </w:pPr>
            <w:r>
              <w:rPr>
                <w:sz w:val="20"/>
              </w:rPr>
              <w:t>10</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629" w:type="dxa"/>
          </w:tcPr>
          <w:p>
            <w:pPr>
              <w:pStyle w:val="9"/>
              <w:rPr>
                <w:sz w:val="20"/>
              </w:rPr>
            </w:pPr>
            <w:r>
              <w:rPr>
                <w:sz w:val="20"/>
              </w:rPr>
              <w:t>1.8.</w:t>
            </w:r>
          </w:p>
        </w:tc>
        <w:tc>
          <w:tcPr>
            <w:tcW w:w="5355" w:type="dxa"/>
          </w:tcPr>
          <w:p>
            <w:pPr>
              <w:pStyle w:val="9"/>
              <w:ind w:right="9"/>
              <w:rPr>
                <w:sz w:val="20"/>
              </w:rPr>
            </w:pPr>
            <w:r>
              <w:rPr>
                <w:sz w:val="20"/>
                <w:lang w:val="fr-FR"/>
              </w:rPr>
              <w:t xml:space="preserve">Publicare ediţie nouă / revizuită pentru suport studiu (teme de seminar, îndrumare de laborator / proiect) publicate în edituri naţionale recunoscute CNCS (CNCSIS). </w:t>
            </w:r>
            <w:r>
              <w:rPr>
                <w:sz w:val="20"/>
              </w:rPr>
              <w:t>(NE – număr exemplare)</w:t>
            </w:r>
          </w:p>
        </w:tc>
        <w:tc>
          <w:tcPr>
            <w:tcW w:w="1133" w:type="dxa"/>
          </w:tcPr>
          <w:p>
            <w:pPr>
              <w:pStyle w:val="9"/>
              <w:ind w:left="132" w:right="126"/>
              <w:jc w:val="center"/>
              <w:rPr>
                <w:sz w:val="20"/>
              </w:rPr>
            </w:pPr>
            <w:r>
              <w:rPr>
                <w:sz w:val="20"/>
              </w:rPr>
              <w:t>10</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bl>
    <w:p>
      <w:pPr>
        <w:spacing w:line="290" w:lineRule="exact"/>
        <w:jc w:val="center"/>
        <w:rPr>
          <w:rFonts w:ascii="Symbol" w:hAnsi="Symbol"/>
          <w:sz w:val="24"/>
        </w:rPr>
        <w:sectPr>
          <w:headerReference r:id="rId3" w:type="default"/>
          <w:footerReference r:id="rId4" w:type="default"/>
          <w:type w:val="continuous"/>
          <w:pgSz w:w="11900" w:h="16840"/>
          <w:pgMar w:top="1520" w:right="680" w:bottom="980" w:left="1060" w:header="523" w:footer="783" w:gutter="0"/>
          <w:pgNumType w:start="19"/>
          <w:cols w:space="720" w:num="1"/>
        </w:sectPr>
      </w:pPr>
    </w:p>
    <w:p>
      <w:pPr>
        <w:pStyle w:val="3"/>
        <w:spacing w:before="2"/>
        <w:rPr>
          <w:sz w:val="7"/>
        </w:rPr>
      </w:pPr>
      <w:r>
        <w:pict>
          <v:line id="_x0000_s1050" o:spid="_x0000_s1050" o:spt="20" style="position:absolute;left:0pt;margin-left:484.45pt;margin-top:211.8pt;height:0pt;width:18.85pt;mso-position-horizontal-relative:page;mso-position-vertical-relative:page;z-index:-251664384;mso-width-relative:page;mso-height-relative:page;" coordsize="21600,21600">
            <v:path arrowok="t"/>
            <v:fill focussize="0,0"/>
            <v:stroke weight="0.247716535433071pt"/>
            <v:imagedata o:title=""/>
            <o:lock v:ext="edit"/>
          </v:line>
        </w:pict>
      </w:r>
      <w:r>
        <w:pict>
          <v:line id="_x0000_s1049" o:spid="_x0000_s1049" o:spt="20" style="position:absolute;left:0pt;margin-left:484.45pt;margin-top:263.15pt;height:0pt;width:18.85pt;mso-position-horizontal-relative:page;mso-position-vertical-relative:page;z-index:-251663360;mso-width-relative:page;mso-height-relative:page;" coordsize="21600,21600">
            <v:path arrowok="t"/>
            <v:fill focussize="0,0"/>
            <v:stroke weight="0.247716535433071pt"/>
            <v:imagedata o:title=""/>
            <o:lock v:ext="edit"/>
          </v:line>
        </w:pict>
      </w: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33"/>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33" w:type="dxa"/>
          </w:tcPr>
          <w:p>
            <w:pPr>
              <w:pStyle w:val="9"/>
              <w:ind w:left="132" w:right="127"/>
              <w:jc w:val="center"/>
              <w:rPr>
                <w:sz w:val="20"/>
              </w:rPr>
            </w:pPr>
            <w:r>
              <w:rPr>
                <w:sz w:val="20"/>
              </w:rPr>
              <w:t>Factor – F</w:t>
            </w:r>
          </w:p>
        </w:tc>
        <w:tc>
          <w:tcPr>
            <w:tcW w:w="2693" w:type="dxa"/>
          </w:tcPr>
          <w:p>
            <w:pPr>
              <w:pStyle w:val="9"/>
              <w:ind w:left="793" w:right="789"/>
              <w:jc w:val="center"/>
              <w:rPr>
                <w:sz w:val="20"/>
              </w:rPr>
            </w:pPr>
            <w:r>
              <w:rPr>
                <w:sz w:val="20"/>
              </w:rPr>
              <w:t>Criteriul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67" w:hRule="atLeast"/>
        </w:trPr>
        <w:tc>
          <w:tcPr>
            <w:tcW w:w="629" w:type="dxa"/>
          </w:tcPr>
          <w:p>
            <w:pPr>
              <w:pStyle w:val="9"/>
              <w:rPr>
                <w:sz w:val="20"/>
              </w:rPr>
            </w:pPr>
            <w:r>
              <w:rPr>
                <w:sz w:val="20"/>
              </w:rPr>
              <w:t>1.9.</w:t>
            </w:r>
          </w:p>
        </w:tc>
        <w:tc>
          <w:tcPr>
            <w:tcW w:w="5355" w:type="dxa"/>
          </w:tcPr>
          <w:p>
            <w:pPr>
              <w:pStyle w:val="9"/>
              <w:ind w:right="71"/>
              <w:rPr>
                <w:sz w:val="20"/>
                <w:lang w:val="fr-FR"/>
              </w:rPr>
            </w:pPr>
            <w:r>
              <w:rPr>
                <w:sz w:val="20"/>
                <w:lang w:val="fr-FR"/>
              </w:rPr>
              <w:t>Material didactic nou nepublicat: suport de curs, lucrări de seminar, îndrumar de laborator, culegere de probleme, îndrumar proiect de an, accesibile studenţilor în format electronic, în reţea Intranet/Internet sau tipărit (fără ISBN). Obs.: nu se punctează în anul publicării cu ISBN a materialului; nu se punctează materiale în curs de finalizare; materialul în fază tipărită sau electronică se punctează doar o singură dată.</w:t>
            </w:r>
          </w:p>
        </w:tc>
        <w:tc>
          <w:tcPr>
            <w:tcW w:w="1133" w:type="dxa"/>
          </w:tcPr>
          <w:p>
            <w:pPr>
              <w:pStyle w:val="9"/>
              <w:ind w:left="132" w:right="126"/>
              <w:jc w:val="center"/>
              <w:rPr>
                <w:sz w:val="20"/>
              </w:rPr>
            </w:pPr>
            <w:r>
              <w:rPr>
                <w:sz w:val="20"/>
              </w:rPr>
              <w:t>15</w:t>
            </w:r>
          </w:p>
        </w:tc>
        <w:tc>
          <w:tcPr>
            <w:tcW w:w="2693" w:type="dxa"/>
          </w:tcPr>
          <w:p>
            <w:pPr>
              <w:pStyle w:val="9"/>
              <w:ind w:left="793" w:right="78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014" w:hRule="atLeast"/>
        </w:trPr>
        <w:tc>
          <w:tcPr>
            <w:tcW w:w="629" w:type="dxa"/>
          </w:tcPr>
          <w:p>
            <w:pPr>
              <w:pStyle w:val="9"/>
              <w:spacing w:before="19"/>
              <w:rPr>
                <w:sz w:val="20"/>
              </w:rPr>
            </w:pPr>
            <w:r>
              <w:rPr>
                <w:sz w:val="20"/>
              </w:rPr>
              <w:t>1.10.</w:t>
            </w:r>
          </w:p>
        </w:tc>
        <w:tc>
          <w:tcPr>
            <w:tcW w:w="5355" w:type="dxa"/>
          </w:tcPr>
          <w:p>
            <w:pPr>
              <w:pStyle w:val="9"/>
              <w:spacing w:before="19"/>
              <w:ind w:right="748"/>
              <w:rPr>
                <w:sz w:val="20"/>
              </w:rPr>
            </w:pPr>
            <w:r>
              <w:rPr>
                <w:sz w:val="20"/>
              </w:rPr>
              <w:t>Publicare ediţie nouă / revizuită manual preuniversitar în străinătate. (NE – număr exemplare)</w:t>
            </w:r>
          </w:p>
        </w:tc>
        <w:tc>
          <w:tcPr>
            <w:tcW w:w="1133" w:type="dxa"/>
          </w:tcPr>
          <w:p>
            <w:pPr>
              <w:pStyle w:val="9"/>
              <w:spacing w:before="19"/>
              <w:ind w:left="132" w:right="126"/>
              <w:jc w:val="center"/>
              <w:rPr>
                <w:sz w:val="20"/>
              </w:rPr>
            </w:pPr>
            <w:r>
              <w:rPr>
                <w:sz w:val="20"/>
              </w:rPr>
              <w:t>15</w:t>
            </w:r>
          </w:p>
        </w:tc>
        <w:tc>
          <w:tcPr>
            <w:tcW w:w="2693" w:type="dxa"/>
          </w:tcPr>
          <w:p>
            <w:pPr>
              <w:pStyle w:val="9"/>
              <w:spacing w:before="48"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629" w:type="dxa"/>
          </w:tcPr>
          <w:p>
            <w:pPr>
              <w:pStyle w:val="9"/>
              <w:rPr>
                <w:sz w:val="20"/>
              </w:rPr>
            </w:pPr>
            <w:r>
              <w:rPr>
                <w:sz w:val="20"/>
              </w:rPr>
              <w:t>1.11.</w:t>
            </w:r>
          </w:p>
        </w:tc>
        <w:tc>
          <w:tcPr>
            <w:tcW w:w="5355" w:type="dxa"/>
          </w:tcPr>
          <w:p>
            <w:pPr>
              <w:pStyle w:val="9"/>
              <w:ind w:right="348"/>
              <w:rPr>
                <w:sz w:val="20"/>
              </w:rPr>
            </w:pPr>
            <w:r>
              <w:rPr>
                <w:sz w:val="20"/>
              </w:rPr>
              <w:t>Publicare ediţie nouă / revizuita manual preuniversitar în ţară. (NE – număr exemplare)</w:t>
            </w:r>
          </w:p>
        </w:tc>
        <w:tc>
          <w:tcPr>
            <w:tcW w:w="1133" w:type="dxa"/>
          </w:tcPr>
          <w:p>
            <w:pPr>
              <w:pStyle w:val="9"/>
              <w:ind w:left="1"/>
              <w:jc w:val="center"/>
              <w:rPr>
                <w:sz w:val="20"/>
              </w:rPr>
            </w:pPr>
            <w:r>
              <w:rPr>
                <w:w w:val="99"/>
                <w:sz w:val="20"/>
              </w:rPr>
              <w:t>5</w:t>
            </w:r>
          </w:p>
        </w:tc>
        <w:tc>
          <w:tcPr>
            <w:tcW w:w="2693" w:type="dxa"/>
          </w:tcPr>
          <w:p>
            <w:pPr>
              <w:pStyle w:val="9"/>
              <w:spacing w:before="50" w:line="184" w:lineRule="auto"/>
              <w:ind w:left="756" w:right="789"/>
              <w:jc w:val="center"/>
              <w:rPr>
                <w:sz w:val="24"/>
              </w:rPr>
            </w:pPr>
            <w:r>
              <w:rPr>
                <w:position w:val="-14"/>
                <w:sz w:val="24"/>
              </w:rPr>
              <w:t xml:space="preserve">F </w:t>
            </w:r>
            <w:r>
              <w:rPr>
                <w:rFonts w:ascii="Symbol" w:hAnsi="Symbol"/>
                <w:position w:val="-14"/>
                <w:sz w:val="24"/>
              </w:rPr>
              <w:t></w:t>
            </w:r>
            <w:r>
              <w:rPr>
                <w:position w:val="-14"/>
                <w:sz w:val="24"/>
              </w:rPr>
              <w:t xml:space="preserve"> </w:t>
            </w:r>
            <w:r>
              <w:rPr>
                <w:sz w:val="24"/>
              </w:rPr>
              <w:t>NE</w:t>
            </w:r>
          </w:p>
          <w:p>
            <w:pPr>
              <w:pStyle w:val="9"/>
              <w:tabs>
                <w:tab w:val="left" w:pos="511"/>
              </w:tabs>
              <w:spacing w:before="0" w:line="226" w:lineRule="exact"/>
              <w:ind w:left="0" w:right="9"/>
              <w:jc w:val="center"/>
              <w:rPr>
                <w:sz w:val="24"/>
              </w:rPr>
            </w:pPr>
            <w:r>
              <w:rPr>
                <w:w w:val="99"/>
                <w:sz w:val="24"/>
                <w:u w:val="single"/>
              </w:rPr>
              <w:t xml:space="preserve"> </w:t>
            </w:r>
            <w:r>
              <w:rPr>
                <w:sz w:val="24"/>
                <w:u w:val="single"/>
              </w:rPr>
              <w:tab/>
            </w:r>
            <w:r>
              <w:rPr>
                <w:sz w:val="24"/>
                <w:u w:val="single"/>
              </w:rPr>
              <w:t>300</w:t>
            </w:r>
            <w:r>
              <w:rPr>
                <w:spacing w:val="-24"/>
                <w:sz w:val="24"/>
                <w:u w:val="single"/>
              </w:rPr>
              <w:t xml:space="preserve"> </w:t>
            </w:r>
          </w:p>
          <w:p>
            <w:pPr>
              <w:pStyle w:val="9"/>
              <w:spacing w:before="0" w:line="290" w:lineRule="exact"/>
              <w:ind w:left="793" w:right="789"/>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19"/>
              <w:rPr>
                <w:sz w:val="20"/>
              </w:rPr>
            </w:pPr>
            <w:r>
              <w:rPr>
                <w:sz w:val="20"/>
              </w:rPr>
              <w:t>1.12.</w:t>
            </w:r>
          </w:p>
        </w:tc>
        <w:tc>
          <w:tcPr>
            <w:tcW w:w="5355" w:type="dxa"/>
          </w:tcPr>
          <w:p>
            <w:pPr>
              <w:pStyle w:val="9"/>
              <w:spacing w:before="19"/>
              <w:ind w:right="409"/>
              <w:rPr>
                <w:sz w:val="20"/>
                <w:lang w:val="fr-FR"/>
              </w:rPr>
            </w:pPr>
            <w:r>
              <w:rPr>
                <w:sz w:val="20"/>
                <w:lang w:val="fr-FR"/>
              </w:rPr>
              <w:t>Participant la cursuri postuniversitare în străinătate (Diplomă obţinută).</w:t>
            </w:r>
          </w:p>
        </w:tc>
        <w:tc>
          <w:tcPr>
            <w:tcW w:w="1133" w:type="dxa"/>
          </w:tcPr>
          <w:p>
            <w:pPr>
              <w:pStyle w:val="9"/>
              <w:spacing w:before="19"/>
              <w:ind w:left="132" w:right="126"/>
              <w:jc w:val="center"/>
              <w:rPr>
                <w:sz w:val="20"/>
              </w:rPr>
            </w:pPr>
            <w:r>
              <w:rPr>
                <w:sz w:val="20"/>
              </w:rPr>
              <w:t>25</w:t>
            </w:r>
          </w:p>
        </w:tc>
        <w:tc>
          <w:tcPr>
            <w:tcW w:w="2693" w:type="dxa"/>
          </w:tcPr>
          <w:p>
            <w:pPr>
              <w:pStyle w:val="9"/>
              <w:spacing w:before="1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rPr>
                <w:sz w:val="20"/>
              </w:rPr>
            </w:pPr>
            <w:r>
              <w:rPr>
                <w:sz w:val="20"/>
              </w:rPr>
              <w:t>1.13.</w:t>
            </w:r>
          </w:p>
        </w:tc>
        <w:tc>
          <w:tcPr>
            <w:tcW w:w="5355" w:type="dxa"/>
          </w:tcPr>
          <w:p>
            <w:pPr>
              <w:pStyle w:val="9"/>
              <w:ind w:right="393"/>
              <w:rPr>
                <w:sz w:val="20"/>
                <w:lang w:val="fr-FR"/>
              </w:rPr>
            </w:pPr>
            <w:r>
              <w:rPr>
                <w:sz w:val="20"/>
                <w:lang w:val="fr-FR"/>
              </w:rPr>
              <w:t>Participant la cursuri de perfecţionare în străinătate (Diplomă obţinută).</w:t>
            </w:r>
          </w:p>
        </w:tc>
        <w:tc>
          <w:tcPr>
            <w:tcW w:w="1133" w:type="dxa"/>
          </w:tcPr>
          <w:p>
            <w:pPr>
              <w:pStyle w:val="9"/>
              <w:ind w:left="1"/>
              <w:jc w:val="center"/>
              <w:rPr>
                <w:sz w:val="20"/>
              </w:rPr>
            </w:pPr>
            <w:r>
              <w:rPr>
                <w:w w:val="99"/>
                <w:sz w:val="20"/>
              </w:rPr>
              <w:t>8</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rPr>
                <w:sz w:val="20"/>
              </w:rPr>
            </w:pPr>
            <w:r>
              <w:rPr>
                <w:sz w:val="20"/>
              </w:rPr>
              <w:t>1.14.</w:t>
            </w:r>
          </w:p>
        </w:tc>
        <w:tc>
          <w:tcPr>
            <w:tcW w:w="5355" w:type="dxa"/>
          </w:tcPr>
          <w:p>
            <w:pPr>
              <w:pStyle w:val="9"/>
              <w:rPr>
                <w:sz w:val="20"/>
                <w:lang w:val="fr-FR"/>
              </w:rPr>
            </w:pPr>
            <w:r>
              <w:rPr>
                <w:sz w:val="20"/>
                <w:lang w:val="fr-FR"/>
              </w:rPr>
              <w:t>Participant la cursuri postuniversitare în ţară (Diplomă obţinută).</w:t>
            </w:r>
          </w:p>
        </w:tc>
        <w:tc>
          <w:tcPr>
            <w:tcW w:w="1133" w:type="dxa"/>
          </w:tcPr>
          <w:p>
            <w:pPr>
              <w:pStyle w:val="9"/>
              <w:ind w:left="132" w:right="126"/>
              <w:jc w:val="center"/>
              <w:rPr>
                <w:sz w:val="20"/>
              </w:rPr>
            </w:pPr>
            <w:r>
              <w:rPr>
                <w:sz w:val="20"/>
              </w:rPr>
              <w:t>15</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rPr>
                <w:sz w:val="20"/>
              </w:rPr>
            </w:pPr>
            <w:r>
              <w:rPr>
                <w:sz w:val="20"/>
              </w:rPr>
              <w:t>1.15.</w:t>
            </w:r>
          </w:p>
        </w:tc>
        <w:tc>
          <w:tcPr>
            <w:tcW w:w="5355" w:type="dxa"/>
          </w:tcPr>
          <w:p>
            <w:pPr>
              <w:pStyle w:val="9"/>
              <w:rPr>
                <w:sz w:val="20"/>
                <w:lang w:val="fr-FR"/>
              </w:rPr>
            </w:pPr>
            <w:r>
              <w:rPr>
                <w:sz w:val="20"/>
                <w:lang w:val="fr-FR"/>
              </w:rPr>
              <w:t>Participant la cursuri de perfecţionare în ţară (Diplomă obţinută).</w:t>
            </w:r>
          </w:p>
        </w:tc>
        <w:tc>
          <w:tcPr>
            <w:tcW w:w="1133" w:type="dxa"/>
          </w:tcPr>
          <w:p>
            <w:pPr>
              <w:pStyle w:val="9"/>
              <w:ind w:left="1"/>
              <w:jc w:val="center"/>
              <w:rPr>
                <w:sz w:val="20"/>
              </w:rPr>
            </w:pPr>
            <w:r>
              <w:rPr>
                <w:w w:val="99"/>
                <w:sz w:val="20"/>
              </w:rPr>
              <w:t>4</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19"/>
              <w:rPr>
                <w:sz w:val="20"/>
              </w:rPr>
            </w:pPr>
            <w:r>
              <w:rPr>
                <w:sz w:val="20"/>
              </w:rPr>
              <w:t>1.16.</w:t>
            </w:r>
          </w:p>
        </w:tc>
        <w:tc>
          <w:tcPr>
            <w:tcW w:w="5355" w:type="dxa"/>
          </w:tcPr>
          <w:p>
            <w:pPr>
              <w:pStyle w:val="9"/>
              <w:spacing w:before="19"/>
              <w:rPr>
                <w:sz w:val="20"/>
              </w:rPr>
            </w:pPr>
            <w:r>
              <w:rPr>
                <w:sz w:val="20"/>
              </w:rPr>
              <w:t>Participarea la wokshopuri în străinătate (delegaţie).</w:t>
            </w:r>
          </w:p>
        </w:tc>
        <w:tc>
          <w:tcPr>
            <w:tcW w:w="1133" w:type="dxa"/>
          </w:tcPr>
          <w:p>
            <w:pPr>
              <w:pStyle w:val="9"/>
              <w:spacing w:before="19"/>
              <w:ind w:left="1"/>
              <w:jc w:val="center"/>
              <w:rPr>
                <w:sz w:val="20"/>
              </w:rPr>
            </w:pPr>
            <w:r>
              <w:rPr>
                <w:w w:val="99"/>
                <w:sz w:val="20"/>
              </w:rPr>
              <w:t>5</w:t>
            </w:r>
          </w:p>
        </w:tc>
        <w:tc>
          <w:tcPr>
            <w:tcW w:w="2693" w:type="dxa"/>
          </w:tcPr>
          <w:p>
            <w:pPr>
              <w:pStyle w:val="9"/>
              <w:spacing w:before="1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rPr>
                <w:sz w:val="20"/>
              </w:rPr>
            </w:pPr>
            <w:r>
              <w:rPr>
                <w:sz w:val="20"/>
              </w:rPr>
              <w:t>1.17.</w:t>
            </w:r>
          </w:p>
        </w:tc>
        <w:tc>
          <w:tcPr>
            <w:tcW w:w="5355" w:type="dxa"/>
          </w:tcPr>
          <w:p>
            <w:pPr>
              <w:pStyle w:val="9"/>
              <w:rPr>
                <w:sz w:val="20"/>
              </w:rPr>
            </w:pPr>
            <w:r>
              <w:rPr>
                <w:sz w:val="20"/>
              </w:rPr>
              <w:t>Participarea la wokshopuri în ţară (delegaţie).</w:t>
            </w:r>
          </w:p>
        </w:tc>
        <w:tc>
          <w:tcPr>
            <w:tcW w:w="1133" w:type="dxa"/>
          </w:tcPr>
          <w:p>
            <w:pPr>
              <w:pStyle w:val="9"/>
              <w:ind w:left="1"/>
              <w:jc w:val="center"/>
              <w:rPr>
                <w:sz w:val="20"/>
              </w:rPr>
            </w:pPr>
            <w:r>
              <w:rPr>
                <w:w w:val="99"/>
                <w:sz w:val="20"/>
              </w:rPr>
              <w:t>3</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rPr>
                <w:sz w:val="20"/>
              </w:rPr>
            </w:pPr>
            <w:r>
              <w:rPr>
                <w:sz w:val="20"/>
              </w:rPr>
              <w:t>1.18.</w:t>
            </w:r>
          </w:p>
        </w:tc>
        <w:tc>
          <w:tcPr>
            <w:tcW w:w="5355" w:type="dxa"/>
          </w:tcPr>
          <w:p>
            <w:pPr>
              <w:pStyle w:val="9"/>
              <w:ind w:right="254"/>
              <w:rPr>
                <w:sz w:val="20"/>
              </w:rPr>
            </w:pPr>
            <w:r>
              <w:rPr>
                <w:sz w:val="20"/>
              </w:rPr>
              <w:t>Coordonator program de studii internaţional de licenţă / master (organizat de USV / într-o limbă străină), se punctează în anul depunerii acreditării şi în anul evaluării programului.</w:t>
            </w:r>
          </w:p>
        </w:tc>
        <w:tc>
          <w:tcPr>
            <w:tcW w:w="1133" w:type="dxa"/>
          </w:tcPr>
          <w:p>
            <w:pPr>
              <w:pStyle w:val="9"/>
              <w:ind w:left="132" w:right="126"/>
              <w:jc w:val="center"/>
              <w:rPr>
                <w:sz w:val="20"/>
              </w:rPr>
            </w:pPr>
            <w:r>
              <w:rPr>
                <w:sz w:val="20"/>
              </w:rPr>
              <w:t>90</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rPr>
                <w:sz w:val="20"/>
              </w:rPr>
            </w:pPr>
            <w:r>
              <w:rPr>
                <w:sz w:val="20"/>
              </w:rPr>
              <w:t>1.19.</w:t>
            </w:r>
          </w:p>
        </w:tc>
        <w:tc>
          <w:tcPr>
            <w:tcW w:w="5355" w:type="dxa"/>
          </w:tcPr>
          <w:p>
            <w:pPr>
              <w:pStyle w:val="9"/>
              <w:ind w:right="187"/>
              <w:rPr>
                <w:sz w:val="20"/>
              </w:rPr>
            </w:pPr>
            <w:r>
              <w:rPr>
                <w:sz w:val="20"/>
              </w:rPr>
              <w:t>Coordonator program de studii internaţional de licenţă / master (partener din USV), se punctează în anul depunerii acreditării şi în anul evaluării programului.</w:t>
            </w:r>
          </w:p>
        </w:tc>
        <w:tc>
          <w:tcPr>
            <w:tcW w:w="1133" w:type="dxa"/>
          </w:tcPr>
          <w:p>
            <w:pPr>
              <w:pStyle w:val="9"/>
              <w:ind w:left="132" w:right="126"/>
              <w:jc w:val="center"/>
              <w:rPr>
                <w:sz w:val="20"/>
              </w:rPr>
            </w:pPr>
            <w:r>
              <w:rPr>
                <w:sz w:val="20"/>
              </w:rPr>
              <w:t>60</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rPr>
                <w:sz w:val="20"/>
              </w:rPr>
            </w:pPr>
            <w:r>
              <w:rPr>
                <w:sz w:val="20"/>
              </w:rPr>
              <w:t>1.20.</w:t>
            </w:r>
          </w:p>
        </w:tc>
        <w:tc>
          <w:tcPr>
            <w:tcW w:w="5355" w:type="dxa"/>
          </w:tcPr>
          <w:p>
            <w:pPr>
              <w:pStyle w:val="9"/>
              <w:ind w:right="76"/>
              <w:rPr>
                <w:sz w:val="20"/>
                <w:lang w:val="fr-FR"/>
              </w:rPr>
            </w:pPr>
            <w:r>
              <w:rPr>
                <w:sz w:val="20"/>
                <w:lang w:val="fr-FR"/>
              </w:rPr>
              <w:t>Coordonator programe de studii naţionale de licenţa / master (organizate de USV), se punctează în anul depunerii acreditării şi în anul evaluării programului.</w:t>
            </w:r>
          </w:p>
        </w:tc>
        <w:tc>
          <w:tcPr>
            <w:tcW w:w="1133" w:type="dxa"/>
          </w:tcPr>
          <w:p>
            <w:pPr>
              <w:pStyle w:val="9"/>
              <w:ind w:left="132" w:right="126"/>
              <w:jc w:val="center"/>
              <w:rPr>
                <w:sz w:val="20"/>
              </w:rPr>
            </w:pPr>
            <w:r>
              <w:rPr>
                <w:sz w:val="20"/>
              </w:rPr>
              <w:t>30</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rPr>
                <w:sz w:val="20"/>
              </w:rPr>
            </w:pPr>
            <w:r>
              <w:rPr>
                <w:sz w:val="20"/>
              </w:rPr>
              <w:t>1.21.</w:t>
            </w:r>
          </w:p>
        </w:tc>
        <w:tc>
          <w:tcPr>
            <w:tcW w:w="5355" w:type="dxa"/>
          </w:tcPr>
          <w:p>
            <w:pPr>
              <w:pStyle w:val="9"/>
              <w:rPr>
                <w:sz w:val="20"/>
              </w:rPr>
            </w:pPr>
            <w:r>
              <w:rPr>
                <w:sz w:val="20"/>
              </w:rPr>
              <w:t>Coordonator şcoală academică doctorală.</w:t>
            </w:r>
          </w:p>
        </w:tc>
        <w:tc>
          <w:tcPr>
            <w:tcW w:w="1133" w:type="dxa"/>
          </w:tcPr>
          <w:p>
            <w:pPr>
              <w:pStyle w:val="9"/>
              <w:ind w:left="132" w:right="126"/>
              <w:jc w:val="center"/>
              <w:rPr>
                <w:sz w:val="20"/>
              </w:rPr>
            </w:pPr>
            <w:r>
              <w:rPr>
                <w:sz w:val="20"/>
              </w:rPr>
              <w:t>40</w:t>
            </w:r>
          </w:p>
        </w:tc>
        <w:tc>
          <w:tcPr>
            <w:tcW w:w="2693" w:type="dxa"/>
          </w:tcPr>
          <w:p>
            <w:pPr>
              <w:pStyle w:val="9"/>
              <w:ind w:left="7"/>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6" w:hRule="atLeast"/>
        </w:trPr>
        <w:tc>
          <w:tcPr>
            <w:tcW w:w="629" w:type="dxa"/>
          </w:tcPr>
          <w:p>
            <w:pPr>
              <w:pStyle w:val="9"/>
              <w:rPr>
                <w:sz w:val="20"/>
              </w:rPr>
            </w:pPr>
            <w:r>
              <w:rPr>
                <w:sz w:val="20"/>
              </w:rPr>
              <w:t>1.22.</w:t>
            </w:r>
          </w:p>
        </w:tc>
        <w:tc>
          <w:tcPr>
            <w:tcW w:w="5355" w:type="dxa"/>
          </w:tcPr>
          <w:p>
            <w:pPr>
              <w:pStyle w:val="9"/>
              <w:ind w:right="76"/>
              <w:rPr>
                <w:sz w:val="20"/>
              </w:rPr>
            </w:pPr>
            <w:r>
              <w:rPr>
                <w:sz w:val="20"/>
              </w:rPr>
              <w:t>Grant pentru activităţi didactice / de pregătire câştigat prin competiţie internaţională din fonduri comunitare (coordonator de proiect); Obs.: se ia în calcul doar suma aferentă USV, exprimată în Euro, în anul semnării contractului.</w:t>
            </w:r>
          </w:p>
        </w:tc>
        <w:tc>
          <w:tcPr>
            <w:tcW w:w="1133" w:type="dxa"/>
          </w:tcPr>
          <w:p>
            <w:pPr>
              <w:pStyle w:val="9"/>
              <w:ind w:left="132" w:right="126"/>
              <w:jc w:val="center"/>
              <w:rPr>
                <w:sz w:val="20"/>
              </w:rPr>
            </w:pPr>
            <w:r>
              <w:rPr>
                <w:sz w:val="20"/>
              </w:rPr>
              <w:t>80</w:t>
            </w:r>
          </w:p>
        </w:tc>
        <w:tc>
          <w:tcPr>
            <w:tcW w:w="2693" w:type="dxa"/>
          </w:tcPr>
          <w:p>
            <w:pPr>
              <w:pStyle w:val="9"/>
              <w:ind w:left="841" w:right="410" w:hanging="401"/>
              <w:rPr>
                <w:sz w:val="20"/>
                <w:lang w:val="fr-FR"/>
              </w:rPr>
            </w:pPr>
            <w:r>
              <w:rPr>
                <w:sz w:val="20"/>
                <w:lang w:val="fr-FR"/>
              </w:rPr>
              <w:t>F + valoare contract în EUR/12.500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6" w:hRule="atLeast"/>
        </w:trPr>
        <w:tc>
          <w:tcPr>
            <w:tcW w:w="629" w:type="dxa"/>
          </w:tcPr>
          <w:p>
            <w:pPr>
              <w:pStyle w:val="9"/>
              <w:rPr>
                <w:sz w:val="20"/>
              </w:rPr>
            </w:pPr>
            <w:r>
              <w:rPr>
                <w:sz w:val="20"/>
              </w:rPr>
              <w:t>1.23.</w:t>
            </w:r>
          </w:p>
        </w:tc>
        <w:tc>
          <w:tcPr>
            <w:tcW w:w="5355" w:type="dxa"/>
          </w:tcPr>
          <w:p>
            <w:pPr>
              <w:pStyle w:val="9"/>
              <w:ind w:right="426"/>
              <w:rPr>
                <w:sz w:val="20"/>
              </w:rPr>
            </w:pPr>
            <w:r>
              <w:rPr>
                <w:sz w:val="20"/>
              </w:rPr>
              <w:t>Grant pentru activităţi didactice / de pregătire câştigat prin competiţie internaţională din fonduri (partener) Obs.: se ia în calcul doar suma aferentă USV, exprimată în Euro, în anul semnării contractului.</w:t>
            </w:r>
          </w:p>
        </w:tc>
        <w:tc>
          <w:tcPr>
            <w:tcW w:w="1133" w:type="dxa"/>
          </w:tcPr>
          <w:p>
            <w:pPr>
              <w:pStyle w:val="9"/>
              <w:ind w:left="132" w:right="126"/>
              <w:jc w:val="center"/>
              <w:rPr>
                <w:sz w:val="20"/>
              </w:rPr>
            </w:pPr>
            <w:r>
              <w:rPr>
                <w:sz w:val="20"/>
              </w:rPr>
              <w:t>40</w:t>
            </w:r>
          </w:p>
        </w:tc>
        <w:tc>
          <w:tcPr>
            <w:tcW w:w="2693" w:type="dxa"/>
          </w:tcPr>
          <w:p>
            <w:pPr>
              <w:pStyle w:val="9"/>
              <w:ind w:left="841" w:right="410" w:hanging="401"/>
              <w:rPr>
                <w:sz w:val="20"/>
                <w:lang w:val="fr-FR"/>
              </w:rPr>
            </w:pPr>
            <w:r>
              <w:rPr>
                <w:sz w:val="20"/>
                <w:lang w:val="fr-FR"/>
              </w:rPr>
              <w:t>F + valoare contract în EUR/12.500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6" w:hRule="atLeast"/>
        </w:trPr>
        <w:tc>
          <w:tcPr>
            <w:tcW w:w="629" w:type="dxa"/>
          </w:tcPr>
          <w:p>
            <w:pPr>
              <w:pStyle w:val="9"/>
              <w:rPr>
                <w:sz w:val="20"/>
              </w:rPr>
            </w:pPr>
            <w:r>
              <w:rPr>
                <w:sz w:val="20"/>
              </w:rPr>
              <w:t>1.24.</w:t>
            </w:r>
          </w:p>
        </w:tc>
        <w:tc>
          <w:tcPr>
            <w:tcW w:w="5355" w:type="dxa"/>
          </w:tcPr>
          <w:p>
            <w:pPr>
              <w:pStyle w:val="9"/>
              <w:ind w:right="132"/>
              <w:rPr>
                <w:sz w:val="20"/>
              </w:rPr>
            </w:pPr>
            <w:r>
              <w:rPr>
                <w:sz w:val="20"/>
              </w:rPr>
              <w:t>Grant pentru activităţi didactice / de pregătire câştigate prin competiţie naţională din fonduri comunitare (coordonator de proiect) Obs.: se ia în calcul doar suma aferentă USV, exprimata în lei, în anul semnării contractului.</w:t>
            </w:r>
          </w:p>
        </w:tc>
        <w:tc>
          <w:tcPr>
            <w:tcW w:w="1133" w:type="dxa"/>
          </w:tcPr>
          <w:p>
            <w:pPr>
              <w:pStyle w:val="9"/>
              <w:ind w:left="132" w:right="126"/>
              <w:jc w:val="center"/>
              <w:rPr>
                <w:sz w:val="20"/>
              </w:rPr>
            </w:pPr>
            <w:r>
              <w:rPr>
                <w:sz w:val="20"/>
              </w:rPr>
              <w:t>50</w:t>
            </w:r>
          </w:p>
        </w:tc>
        <w:tc>
          <w:tcPr>
            <w:tcW w:w="2693" w:type="dxa"/>
          </w:tcPr>
          <w:p>
            <w:pPr>
              <w:pStyle w:val="9"/>
              <w:ind w:left="891" w:right="411" w:hanging="452"/>
              <w:rPr>
                <w:sz w:val="20"/>
              </w:rPr>
            </w:pPr>
            <w:r>
              <w:rPr>
                <w:sz w:val="20"/>
              </w:rPr>
              <w:t>F + valoare contract în lei/100.000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6" w:hRule="atLeast"/>
        </w:trPr>
        <w:tc>
          <w:tcPr>
            <w:tcW w:w="629" w:type="dxa"/>
          </w:tcPr>
          <w:p>
            <w:pPr>
              <w:pStyle w:val="9"/>
              <w:rPr>
                <w:sz w:val="20"/>
              </w:rPr>
            </w:pPr>
            <w:r>
              <w:rPr>
                <w:sz w:val="20"/>
              </w:rPr>
              <w:t>1.25.</w:t>
            </w:r>
          </w:p>
        </w:tc>
        <w:tc>
          <w:tcPr>
            <w:tcW w:w="5355" w:type="dxa"/>
          </w:tcPr>
          <w:p>
            <w:pPr>
              <w:pStyle w:val="9"/>
              <w:ind w:right="48"/>
              <w:rPr>
                <w:sz w:val="20"/>
              </w:rPr>
            </w:pPr>
            <w:r>
              <w:rPr>
                <w:sz w:val="20"/>
              </w:rPr>
              <w:t>Grant pentru activităţi didactice / de pregătire câştigate prin competiţie naţională din fonduri comunitare (partener) Obs.: se ia în calcul doar suma aferentă USV, exprimată în lei, în anul semnării contractului.</w:t>
            </w:r>
          </w:p>
        </w:tc>
        <w:tc>
          <w:tcPr>
            <w:tcW w:w="1133" w:type="dxa"/>
          </w:tcPr>
          <w:p>
            <w:pPr>
              <w:pStyle w:val="9"/>
              <w:ind w:left="132" w:right="126"/>
              <w:jc w:val="center"/>
              <w:rPr>
                <w:sz w:val="20"/>
              </w:rPr>
            </w:pPr>
            <w:r>
              <w:rPr>
                <w:sz w:val="20"/>
              </w:rPr>
              <w:t>25</w:t>
            </w:r>
          </w:p>
        </w:tc>
        <w:tc>
          <w:tcPr>
            <w:tcW w:w="2693" w:type="dxa"/>
          </w:tcPr>
          <w:p>
            <w:pPr>
              <w:pStyle w:val="9"/>
              <w:ind w:left="891" w:right="411" w:hanging="452"/>
              <w:rPr>
                <w:sz w:val="20"/>
              </w:rPr>
            </w:pPr>
            <w:r>
              <w:rPr>
                <w:sz w:val="20"/>
              </w:rPr>
              <w:t>F + valoare contract în lei/100.000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rPr>
                <w:sz w:val="20"/>
              </w:rPr>
            </w:pPr>
            <w:r>
              <w:rPr>
                <w:sz w:val="20"/>
              </w:rPr>
              <w:t>1.26.</w:t>
            </w:r>
          </w:p>
        </w:tc>
        <w:tc>
          <w:tcPr>
            <w:tcW w:w="5355" w:type="dxa"/>
          </w:tcPr>
          <w:p>
            <w:pPr>
              <w:pStyle w:val="9"/>
              <w:ind w:right="576"/>
              <w:rPr>
                <w:sz w:val="20"/>
                <w:lang w:val="fr-FR"/>
              </w:rPr>
            </w:pPr>
            <w:r>
              <w:rPr>
                <w:sz w:val="20"/>
                <w:lang w:val="fr-FR"/>
              </w:rPr>
              <w:t>Proiect pentru activităţi didactice / de pregătire câştigat din fonduri naţionale, prin competiţie (coordonator).</w:t>
            </w:r>
          </w:p>
        </w:tc>
        <w:tc>
          <w:tcPr>
            <w:tcW w:w="1133" w:type="dxa"/>
          </w:tcPr>
          <w:p>
            <w:pPr>
              <w:pStyle w:val="9"/>
              <w:ind w:left="132" w:right="126"/>
              <w:jc w:val="center"/>
              <w:rPr>
                <w:sz w:val="20"/>
              </w:rPr>
            </w:pPr>
            <w:r>
              <w:rPr>
                <w:sz w:val="20"/>
              </w:rPr>
              <w:t>35</w:t>
            </w:r>
          </w:p>
        </w:tc>
        <w:tc>
          <w:tcPr>
            <w:tcW w:w="2693" w:type="dxa"/>
          </w:tcPr>
          <w:p>
            <w:pPr>
              <w:pStyle w:val="9"/>
              <w:ind w:left="918" w:right="410" w:hanging="478"/>
              <w:rPr>
                <w:sz w:val="20"/>
              </w:rPr>
            </w:pPr>
            <w:r>
              <w:rPr>
                <w:sz w:val="20"/>
              </w:rPr>
              <w:t>F + valoare contract în lei/100000</w:t>
            </w:r>
          </w:p>
        </w:tc>
      </w:tr>
    </w:tbl>
    <w:p>
      <w:pPr>
        <w:rPr>
          <w:sz w:val="20"/>
        </w:rPr>
        <w:sectPr>
          <w:footerReference r:id="rId5" w:type="default"/>
          <w:pgSz w:w="11900" w:h="16840"/>
          <w:pgMar w:top="1520" w:right="680" w:bottom="980" w:left="1060" w:header="523" w:footer="783" w:gutter="0"/>
          <w:pgNumType w:start="20"/>
          <w:cols w:space="720" w:num="1"/>
        </w:sectPr>
      </w:pPr>
    </w:p>
    <w:p>
      <w:pPr>
        <w:pStyle w:val="3"/>
        <w:spacing w:before="2"/>
        <w:rPr>
          <w:sz w:val="7"/>
        </w:rPr>
      </w:pPr>
      <w:r>
        <w:pict>
          <v:line id="_x0000_s1048" o:spid="_x0000_s1048" o:spt="20" style="position:absolute;left:0pt;margin-left:469.7pt;margin-top:359.65pt;height:0pt;width:17.15pt;mso-position-horizontal-relative:page;mso-position-vertical-relative:page;z-index:-251658240;mso-width-relative:page;mso-height-relative:page;" coordsize="21600,21600">
            <v:path arrowok="t"/>
            <v:fill focussize="0,0"/>
            <v:stroke weight="0.247716535433071pt"/>
            <v:imagedata o:title=""/>
            <o:lock v:ext="edit"/>
          </v:line>
        </w:pict>
      </w:r>
      <w:r>
        <w:pict>
          <v:line id="_x0000_s1047" o:spid="_x0000_s1047" o:spt="20" style="position:absolute;left:0pt;margin-left:498.6pt;margin-top:359.65pt;height:0pt;width:18.85pt;mso-position-horizontal-relative:page;mso-position-vertical-relative:page;z-index:-251658240;mso-width-relative:page;mso-height-relative:page;" coordsize="21600,21600">
            <v:path arrowok="t"/>
            <v:fill focussize="0,0"/>
            <v:stroke weight="0.247716535433071pt"/>
            <v:imagedata o:title=""/>
            <o:lock v:ext="edit"/>
          </v:line>
        </w:pict>
      </w:r>
      <w:r>
        <w:pict>
          <v:line id="_x0000_s1046" o:spid="_x0000_s1046" o:spt="20" style="position:absolute;left:0pt;margin-left:469.7pt;margin-top:411pt;height:0pt;width:17.15pt;mso-position-horizontal-relative:page;mso-position-vertical-relative:page;z-index:-251657216;mso-width-relative:page;mso-height-relative:page;" coordsize="21600,21600">
            <v:path arrowok="t"/>
            <v:fill focussize="0,0"/>
            <v:stroke weight="0.247716535433071pt"/>
            <v:imagedata o:title=""/>
            <o:lock v:ext="edit"/>
          </v:line>
        </w:pict>
      </w:r>
      <w:r>
        <w:pict>
          <v:line id="_x0000_s1045" o:spid="_x0000_s1045" o:spt="20" style="position:absolute;left:0pt;margin-left:498.6pt;margin-top:411pt;height:0pt;width:18.85pt;mso-position-horizontal-relative:page;mso-position-vertical-relative:page;z-index:-251656192;mso-width-relative:page;mso-height-relative:page;" coordsize="21600,21600">
            <v:path arrowok="t"/>
            <v:fill focussize="0,0"/>
            <v:stroke weight="0.247716535433071pt"/>
            <v:imagedata o:title=""/>
            <o:lock v:ext="edit"/>
          </v:line>
        </w:pict>
      </w:r>
      <w:r>
        <w:pict>
          <v:line id="_x0000_s1044" o:spid="_x0000_s1044" o:spt="20" style="position:absolute;left:0pt;margin-left:469.7pt;margin-top:462.25pt;height:0pt;width:17.15pt;mso-position-horizontal-relative:page;mso-position-vertical-relative:page;z-index:-251655168;mso-width-relative:page;mso-height-relative:page;" coordsize="21600,21600">
            <v:path arrowok="t"/>
            <v:fill focussize="0,0"/>
            <v:stroke weight="0.247716535433071pt"/>
            <v:imagedata o:title=""/>
            <o:lock v:ext="edit"/>
          </v:line>
        </w:pict>
      </w:r>
      <w:r>
        <w:pict>
          <v:line id="_x0000_s1043" o:spid="_x0000_s1043" o:spt="20" style="position:absolute;left:0pt;margin-left:498.6pt;margin-top:462.25pt;height:0pt;width:18.85pt;mso-position-horizontal-relative:page;mso-position-vertical-relative:page;z-index:-251654144;mso-width-relative:page;mso-height-relative:page;" coordsize="21600,21600">
            <v:path arrowok="t"/>
            <v:fill focussize="0,0"/>
            <v:stroke weight="0.247716535433071pt"/>
            <v:imagedata o:title=""/>
            <o:lock v:ext="edit"/>
          </v:line>
        </w:pict>
      </w:r>
      <w:r>
        <w:pict>
          <v:line id="_x0000_s1042" o:spid="_x0000_s1042" o:spt="20" style="position:absolute;left:0pt;margin-left:469.7pt;margin-top:528.35pt;height:0pt;width:17.15pt;mso-position-horizontal-relative:page;mso-position-vertical-relative:page;z-index:-251653120;mso-width-relative:page;mso-height-relative:page;" coordsize="21600,21600">
            <v:path arrowok="t"/>
            <v:fill focussize="0,0"/>
            <v:stroke weight="0.247716535433071pt"/>
            <v:imagedata o:title=""/>
            <o:lock v:ext="edit"/>
          </v:line>
        </w:pict>
      </w:r>
      <w:r>
        <w:pict>
          <v:line id="_x0000_s1041" o:spid="_x0000_s1041" o:spt="20" style="position:absolute;left:0pt;margin-left:498.6pt;margin-top:528.35pt;height:0pt;width:18.85pt;mso-position-horizontal-relative:page;mso-position-vertical-relative:page;z-index:-251652096;mso-width-relative:page;mso-height-relative:page;" coordsize="21600,21600">
            <v:path arrowok="t"/>
            <v:fill focussize="0,0"/>
            <v:stroke weight="0.247716535433071pt"/>
            <v:imagedata o:title=""/>
            <o:lock v:ext="edit"/>
          </v:line>
        </w:pict>
      </w:r>
      <w:r>
        <w:pict>
          <v:line id="_x0000_s1040" o:spid="_x0000_s1040" o:spt="20" style="position:absolute;left:0pt;margin-left:469.7pt;margin-top:579.6pt;height:0pt;width:17.15pt;mso-position-horizontal-relative:page;mso-position-vertical-relative:page;z-index:-251651072;mso-width-relative:page;mso-height-relative:page;" coordsize="21600,21600">
            <v:path arrowok="t"/>
            <v:fill focussize="0,0"/>
            <v:stroke weight="0.247716535433071pt"/>
            <v:imagedata o:title=""/>
            <o:lock v:ext="edit"/>
          </v:line>
        </w:pict>
      </w:r>
      <w:r>
        <w:pict>
          <v:line id="_x0000_s1039" o:spid="_x0000_s1039" o:spt="20" style="position:absolute;left:0pt;margin-left:498.6pt;margin-top:579.6pt;height:0pt;width:18.85pt;mso-position-horizontal-relative:page;mso-position-vertical-relative:page;z-index:-251650048;mso-width-relative:page;mso-height-relative:page;" coordsize="21600,21600">
            <v:path arrowok="t"/>
            <v:fill focussize="0,0"/>
            <v:stroke weight="0.247716535433071pt"/>
            <v:imagedata o:title=""/>
            <o:lock v:ext="edit"/>
          </v:line>
        </w:pict>
      </w: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33"/>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33" w:type="dxa"/>
          </w:tcPr>
          <w:p>
            <w:pPr>
              <w:pStyle w:val="9"/>
              <w:ind w:left="132" w:right="127"/>
              <w:jc w:val="center"/>
              <w:rPr>
                <w:sz w:val="20"/>
              </w:rPr>
            </w:pPr>
            <w:r>
              <w:rPr>
                <w:sz w:val="20"/>
              </w:rPr>
              <w:t>Factor – F</w:t>
            </w:r>
          </w:p>
        </w:tc>
        <w:tc>
          <w:tcPr>
            <w:tcW w:w="2693" w:type="dxa"/>
          </w:tcPr>
          <w:p>
            <w:pPr>
              <w:pStyle w:val="9"/>
              <w:ind w:left="793" w:right="789"/>
              <w:jc w:val="center"/>
              <w:rPr>
                <w:sz w:val="20"/>
              </w:rPr>
            </w:pPr>
            <w:r>
              <w:rPr>
                <w:sz w:val="20"/>
              </w:rPr>
              <w:t>Criteriul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629" w:type="dxa"/>
          </w:tcPr>
          <w:p>
            <w:pPr>
              <w:pStyle w:val="9"/>
              <w:rPr>
                <w:sz w:val="20"/>
              </w:rPr>
            </w:pPr>
            <w:r>
              <w:rPr>
                <w:sz w:val="20"/>
              </w:rPr>
              <w:t>1.27.</w:t>
            </w:r>
          </w:p>
        </w:tc>
        <w:tc>
          <w:tcPr>
            <w:tcW w:w="5355" w:type="dxa"/>
          </w:tcPr>
          <w:p>
            <w:pPr>
              <w:pStyle w:val="9"/>
              <w:ind w:right="76"/>
              <w:rPr>
                <w:sz w:val="20"/>
              </w:rPr>
            </w:pPr>
            <w:r>
              <w:rPr>
                <w:sz w:val="20"/>
                <w:lang w:val="fr-FR"/>
              </w:rPr>
              <w:t xml:space="preserve">Contract încheiat în cadrul programelor de schimb cu universităţi din străinătate. </w:t>
            </w:r>
            <w:r>
              <w:rPr>
                <w:sz w:val="20"/>
              </w:rPr>
              <w:t>Se punctează doar în anul încheierii contractului.</w:t>
            </w:r>
          </w:p>
        </w:tc>
        <w:tc>
          <w:tcPr>
            <w:tcW w:w="1133" w:type="dxa"/>
          </w:tcPr>
          <w:p>
            <w:pPr>
              <w:pStyle w:val="9"/>
              <w:ind w:left="132" w:right="126"/>
              <w:jc w:val="center"/>
              <w:rPr>
                <w:sz w:val="20"/>
              </w:rPr>
            </w:pPr>
            <w:r>
              <w:rPr>
                <w:sz w:val="20"/>
              </w:rPr>
              <w:t>15</w:t>
            </w:r>
          </w:p>
        </w:tc>
        <w:tc>
          <w:tcPr>
            <w:tcW w:w="2693" w:type="dxa"/>
          </w:tcPr>
          <w:p>
            <w:pPr>
              <w:pStyle w:val="9"/>
              <w:ind w:left="27"/>
              <w:rPr>
                <w:sz w:val="20"/>
              </w:rPr>
            </w:pPr>
            <w:r>
              <w:rPr>
                <w:sz w:val="20"/>
              </w:rPr>
              <w:t>F + 1× nr. de ani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19"/>
              <w:rPr>
                <w:sz w:val="20"/>
              </w:rPr>
            </w:pPr>
            <w:r>
              <w:rPr>
                <w:sz w:val="20"/>
              </w:rPr>
              <w:t>1.28.</w:t>
            </w:r>
          </w:p>
        </w:tc>
        <w:tc>
          <w:tcPr>
            <w:tcW w:w="5355" w:type="dxa"/>
          </w:tcPr>
          <w:p>
            <w:pPr>
              <w:pStyle w:val="9"/>
              <w:spacing w:before="19"/>
              <w:ind w:right="98"/>
              <w:rPr>
                <w:sz w:val="20"/>
                <w:lang w:val="fr-FR"/>
              </w:rPr>
            </w:pPr>
            <w:r>
              <w:rPr>
                <w:sz w:val="20"/>
                <w:lang w:val="fr-FR"/>
              </w:rPr>
              <w:t>Activitate didactică licenţă / master / postuniversitare cuprinse în Statul de funcţii care nu este recompensată (confirmată de directorul de departament).</w:t>
            </w:r>
          </w:p>
        </w:tc>
        <w:tc>
          <w:tcPr>
            <w:tcW w:w="1133" w:type="dxa"/>
          </w:tcPr>
          <w:p>
            <w:pPr>
              <w:pStyle w:val="9"/>
              <w:spacing w:before="19"/>
              <w:ind w:left="1"/>
              <w:jc w:val="center"/>
              <w:rPr>
                <w:sz w:val="20"/>
              </w:rPr>
            </w:pPr>
            <w:r>
              <w:rPr>
                <w:w w:val="99"/>
                <w:sz w:val="20"/>
              </w:rPr>
              <w:t>1</w:t>
            </w:r>
          </w:p>
        </w:tc>
        <w:tc>
          <w:tcPr>
            <w:tcW w:w="2693" w:type="dxa"/>
          </w:tcPr>
          <w:p>
            <w:pPr>
              <w:pStyle w:val="9"/>
              <w:spacing w:before="19"/>
              <w:ind w:left="27"/>
              <w:rPr>
                <w:sz w:val="20"/>
              </w:rPr>
            </w:pPr>
            <w:r>
              <w:rPr>
                <w:sz w:val="20"/>
              </w:rPr>
              <w:t>F × nr. total ore fizice efectuate</w:t>
            </w:r>
          </w:p>
        </w:tc>
      </w:tr>
    </w:tbl>
    <w:p>
      <w:pPr>
        <w:pStyle w:val="3"/>
        <w:spacing w:before="11"/>
        <w:rPr>
          <w:sz w:val="15"/>
        </w:rPr>
      </w:pPr>
    </w:p>
    <w:p>
      <w:pPr>
        <w:pStyle w:val="8"/>
        <w:numPr>
          <w:ilvl w:val="0"/>
          <w:numId w:val="1"/>
        </w:numPr>
        <w:tabs>
          <w:tab w:val="left" w:pos="419"/>
        </w:tabs>
        <w:spacing w:before="91"/>
        <w:rPr>
          <w:b/>
          <w:sz w:val="20"/>
        </w:rPr>
      </w:pPr>
      <w:r>
        <w:pict>
          <v:line id="_x0000_s1038" o:spid="_x0000_s1038" o:spt="20" style="position:absolute;left:0pt;margin-left:469.7pt;margin-top:63.35pt;height:0pt;width:17.15pt;mso-position-horizontal-relative:page;z-index:-251662336;mso-width-relative:page;mso-height-relative:page;" coordsize="21600,21600">
            <v:path arrowok="t"/>
            <v:fill focussize="0,0"/>
            <v:stroke weight="0.247716535433071pt"/>
            <v:imagedata o:title=""/>
            <o:lock v:ext="edit"/>
          </v:line>
        </w:pict>
      </w:r>
      <w:r>
        <w:pict>
          <v:line id="_x0000_s1037" o:spid="_x0000_s1037" o:spt="20" style="position:absolute;left:0pt;margin-left:498.6pt;margin-top:63.35pt;height:0pt;width:18.85pt;mso-position-horizontal-relative:page;z-index:-251661312;mso-width-relative:page;mso-height-relative:page;" coordsize="21600,21600">
            <v:path arrowok="t"/>
            <v:fill focussize="0,0"/>
            <v:stroke weight="0.247716535433071pt"/>
            <v:imagedata o:title=""/>
            <o:lock v:ext="edit"/>
          </v:line>
        </w:pict>
      </w:r>
      <w:r>
        <w:pict>
          <v:line id="_x0000_s1036" o:spid="_x0000_s1036" o:spt="20" style="position:absolute;left:0pt;margin-left:469.7pt;margin-top:114.55pt;height:0pt;width:17.15pt;mso-position-horizontal-relative:page;z-index:-251660288;mso-width-relative:page;mso-height-relative:page;" coordsize="21600,21600">
            <v:path arrowok="t"/>
            <v:fill focussize="0,0"/>
            <v:stroke weight="0.247716535433071pt"/>
            <v:imagedata o:title=""/>
            <o:lock v:ext="edit"/>
          </v:line>
        </w:pict>
      </w:r>
      <w:r>
        <w:pict>
          <v:line id="_x0000_s1035" o:spid="_x0000_s1035" o:spt="20" style="position:absolute;left:0pt;margin-left:498.6pt;margin-top:114.55pt;height:0pt;width:18.85pt;mso-position-horizontal-relative:page;z-index:-251659264;mso-width-relative:page;mso-height-relative:page;" coordsize="21600,21600">
            <v:path arrowok="t"/>
            <v:fill focussize="0,0"/>
            <v:stroke weight="0.247716535433071pt"/>
            <v:imagedata o:title=""/>
            <o:lock v:ext="edit"/>
          </v:line>
        </w:pict>
      </w:r>
      <w:r>
        <w:rPr>
          <w:b/>
          <w:sz w:val="20"/>
        </w:rPr>
        <w:t>Cercetarea</w:t>
      </w:r>
      <w:r>
        <w:rPr>
          <w:b/>
          <w:spacing w:val="-2"/>
          <w:sz w:val="20"/>
        </w:rPr>
        <w:t xml:space="preserve"> </w:t>
      </w:r>
      <w:r>
        <w:rPr>
          <w:b/>
          <w:sz w:val="20"/>
        </w:rPr>
        <w:t>ştiinţifică</w:t>
      </w: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6"/>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vMerge w:val="restart"/>
          </w:tcPr>
          <w:p>
            <w:pPr>
              <w:pStyle w:val="9"/>
              <w:spacing w:before="175"/>
              <w:ind w:left="172"/>
              <w:rPr>
                <w:b/>
                <w:sz w:val="20"/>
              </w:rPr>
            </w:pPr>
            <w:r>
              <w:rPr>
                <w:b/>
                <w:sz w:val="20"/>
              </w:rPr>
              <w:t>Nr.</w:t>
            </w:r>
          </w:p>
        </w:tc>
        <w:tc>
          <w:tcPr>
            <w:tcW w:w="5355" w:type="dxa"/>
            <w:vMerge w:val="restart"/>
          </w:tcPr>
          <w:p>
            <w:pPr>
              <w:pStyle w:val="9"/>
              <w:spacing w:before="175"/>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6" w:type="dxa"/>
          </w:tcPr>
          <w:p>
            <w:pPr>
              <w:pStyle w:val="9"/>
              <w:ind w:left="128" w:right="125"/>
              <w:jc w:val="center"/>
              <w:rPr>
                <w:sz w:val="20"/>
              </w:rPr>
            </w:pPr>
            <w:r>
              <w:rPr>
                <w:sz w:val="20"/>
              </w:rPr>
              <w:t>Factor – F</w:t>
            </w:r>
          </w:p>
        </w:tc>
        <w:tc>
          <w:tcPr>
            <w:tcW w:w="2700" w:type="dxa"/>
          </w:tcPr>
          <w:p>
            <w:pPr>
              <w:pStyle w:val="9"/>
              <w:ind w:left="0"/>
              <w:jc w:val="center"/>
              <w:rPr>
                <w:sz w:val="20"/>
              </w:rPr>
            </w:pPr>
            <w:r>
              <w:rPr>
                <w:sz w:val="20"/>
              </w:rPr>
              <w:t>Propunere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629" w:type="dxa"/>
          </w:tcPr>
          <w:p>
            <w:pPr>
              <w:pStyle w:val="9"/>
              <w:spacing w:before="26"/>
              <w:rPr>
                <w:sz w:val="20"/>
              </w:rPr>
            </w:pPr>
            <w:r>
              <w:rPr>
                <w:sz w:val="20"/>
              </w:rPr>
              <w:t>2.1.</w:t>
            </w:r>
          </w:p>
        </w:tc>
        <w:tc>
          <w:tcPr>
            <w:tcW w:w="5355" w:type="dxa"/>
          </w:tcPr>
          <w:p>
            <w:pPr>
              <w:pStyle w:val="9"/>
              <w:ind w:right="71"/>
              <w:rPr>
                <w:sz w:val="20"/>
              </w:rPr>
            </w:pPr>
            <w:r>
              <w:rPr>
                <w:sz w:val="20"/>
                <w:lang w:val="fr-FR"/>
              </w:rPr>
              <w:t xml:space="preserve">Publicare carte de autor (monografie, tratat de specialitate, studii, atlase, dicţionare) în străinătate la edituri internaţionale prestigioase (în limbă străină), altele decât cursurile universitare. </w:t>
            </w:r>
            <w:r>
              <w:rPr>
                <w:sz w:val="20"/>
              </w:rPr>
              <w:t>(NP – număr pagini; NE – număr exemplare)</w:t>
            </w:r>
          </w:p>
        </w:tc>
        <w:tc>
          <w:tcPr>
            <w:tcW w:w="1126" w:type="dxa"/>
          </w:tcPr>
          <w:p>
            <w:pPr>
              <w:pStyle w:val="9"/>
              <w:ind w:left="128" w:right="125"/>
              <w:jc w:val="center"/>
              <w:rPr>
                <w:sz w:val="20"/>
              </w:rPr>
            </w:pPr>
            <w:r>
              <w:rPr>
                <w:sz w:val="20"/>
              </w:rPr>
              <w:t>140</w:t>
            </w:r>
          </w:p>
        </w:tc>
        <w:tc>
          <w:tcPr>
            <w:tcW w:w="2700" w:type="dxa"/>
          </w:tcPr>
          <w:p>
            <w:pPr>
              <w:pStyle w:val="9"/>
              <w:spacing w:before="50"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10</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4" w:hRule="atLeast"/>
        </w:trPr>
        <w:tc>
          <w:tcPr>
            <w:tcW w:w="629" w:type="dxa"/>
          </w:tcPr>
          <w:p>
            <w:pPr>
              <w:pStyle w:val="9"/>
              <w:spacing w:before="24"/>
              <w:rPr>
                <w:sz w:val="20"/>
              </w:rPr>
            </w:pPr>
            <w:r>
              <w:rPr>
                <w:sz w:val="20"/>
              </w:rPr>
              <w:t>2.2.</w:t>
            </w:r>
          </w:p>
        </w:tc>
        <w:tc>
          <w:tcPr>
            <w:tcW w:w="5355" w:type="dxa"/>
          </w:tcPr>
          <w:p>
            <w:pPr>
              <w:pStyle w:val="9"/>
              <w:spacing w:before="19"/>
              <w:ind w:right="71"/>
              <w:rPr>
                <w:sz w:val="20"/>
              </w:rPr>
            </w:pPr>
            <w:r>
              <w:rPr>
                <w:sz w:val="20"/>
                <w:lang w:val="fr-FR"/>
              </w:rPr>
              <w:t xml:space="preserve">Publicare carte de autor (monografie, tratat de specialitate, studii, atlase, dicţionare) în România la edituri prestigioase, în colecţii ştiinţifice prestigioase, la edituri cotate CNCS (CNCSIS), altele decât cursurile universitare. </w:t>
            </w:r>
            <w:r>
              <w:rPr>
                <w:sz w:val="20"/>
              </w:rPr>
              <w:t>(NP – număr pagini; NE – număr exemplare)</w:t>
            </w:r>
          </w:p>
        </w:tc>
        <w:tc>
          <w:tcPr>
            <w:tcW w:w="1126" w:type="dxa"/>
          </w:tcPr>
          <w:p>
            <w:pPr>
              <w:pStyle w:val="9"/>
              <w:spacing w:before="19"/>
              <w:ind w:left="128" w:right="125"/>
              <w:jc w:val="center"/>
              <w:rPr>
                <w:sz w:val="20"/>
              </w:rPr>
            </w:pPr>
            <w:r>
              <w:rPr>
                <w:sz w:val="20"/>
              </w:rPr>
              <w:t>100</w:t>
            </w:r>
          </w:p>
        </w:tc>
        <w:tc>
          <w:tcPr>
            <w:tcW w:w="2700" w:type="dxa"/>
          </w:tcPr>
          <w:p>
            <w:pPr>
              <w:pStyle w:val="9"/>
              <w:spacing w:before="48"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10</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629" w:type="dxa"/>
          </w:tcPr>
          <w:p>
            <w:pPr>
              <w:pStyle w:val="9"/>
              <w:spacing w:before="26"/>
              <w:rPr>
                <w:sz w:val="20"/>
              </w:rPr>
            </w:pPr>
            <w:r>
              <w:rPr>
                <w:sz w:val="20"/>
              </w:rPr>
              <w:t>2.3.</w:t>
            </w:r>
          </w:p>
        </w:tc>
        <w:tc>
          <w:tcPr>
            <w:tcW w:w="5355" w:type="dxa"/>
          </w:tcPr>
          <w:p>
            <w:pPr>
              <w:pStyle w:val="9"/>
              <w:rPr>
                <w:sz w:val="20"/>
              </w:rPr>
            </w:pPr>
            <w:r>
              <w:rPr>
                <w:sz w:val="20"/>
              </w:rPr>
              <w:t>Pubicare carte la edituri care nu sunt acreditate CNCS (CNCSIS).</w:t>
            </w:r>
          </w:p>
        </w:tc>
        <w:tc>
          <w:tcPr>
            <w:tcW w:w="1126" w:type="dxa"/>
          </w:tcPr>
          <w:p>
            <w:pPr>
              <w:pStyle w:val="9"/>
              <w:ind w:left="128" w:right="125"/>
              <w:jc w:val="center"/>
              <w:rPr>
                <w:sz w:val="20"/>
              </w:rPr>
            </w:pPr>
            <w:r>
              <w:rPr>
                <w:sz w:val="20"/>
              </w:rPr>
              <w:t>50</w:t>
            </w:r>
          </w:p>
        </w:tc>
        <w:tc>
          <w:tcPr>
            <w:tcW w:w="2700" w:type="dxa"/>
          </w:tcPr>
          <w:p>
            <w:pPr>
              <w:pStyle w:val="9"/>
              <w:spacing w:before="50"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10</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4" w:hRule="atLeast"/>
        </w:trPr>
        <w:tc>
          <w:tcPr>
            <w:tcW w:w="629" w:type="dxa"/>
          </w:tcPr>
          <w:p>
            <w:pPr>
              <w:pStyle w:val="9"/>
              <w:spacing w:before="26"/>
              <w:rPr>
                <w:sz w:val="20"/>
              </w:rPr>
            </w:pPr>
            <w:r>
              <w:rPr>
                <w:sz w:val="20"/>
              </w:rPr>
              <w:t>2.4.</w:t>
            </w:r>
          </w:p>
        </w:tc>
        <w:tc>
          <w:tcPr>
            <w:tcW w:w="5355" w:type="dxa"/>
          </w:tcPr>
          <w:p>
            <w:pPr>
              <w:pStyle w:val="9"/>
              <w:ind w:right="348"/>
              <w:rPr>
                <w:sz w:val="20"/>
                <w:lang w:val="fr-FR"/>
              </w:rPr>
            </w:pPr>
            <w:r>
              <w:rPr>
                <w:sz w:val="20"/>
                <w:lang w:val="fr-FR"/>
              </w:rPr>
              <w:t>Publicare ediţie de manuscrise (ediţii critice), cu ISBN. (NP – număr pagini; NE – număr exemplare)</w:t>
            </w:r>
          </w:p>
        </w:tc>
        <w:tc>
          <w:tcPr>
            <w:tcW w:w="1126" w:type="dxa"/>
          </w:tcPr>
          <w:p>
            <w:pPr>
              <w:pStyle w:val="9"/>
              <w:ind w:left="128" w:right="125"/>
              <w:jc w:val="center"/>
              <w:rPr>
                <w:sz w:val="20"/>
              </w:rPr>
            </w:pPr>
            <w:r>
              <w:rPr>
                <w:sz w:val="20"/>
              </w:rPr>
              <w:t>60</w:t>
            </w:r>
          </w:p>
        </w:tc>
        <w:tc>
          <w:tcPr>
            <w:tcW w:w="2700" w:type="dxa"/>
          </w:tcPr>
          <w:p>
            <w:pPr>
              <w:pStyle w:val="9"/>
              <w:spacing w:before="50"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15</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629" w:type="dxa"/>
          </w:tcPr>
          <w:p>
            <w:pPr>
              <w:pStyle w:val="9"/>
              <w:spacing w:before="26"/>
              <w:rPr>
                <w:sz w:val="20"/>
              </w:rPr>
            </w:pPr>
            <w:r>
              <w:rPr>
                <w:sz w:val="20"/>
              </w:rPr>
              <w:t>2.5.</w:t>
            </w:r>
          </w:p>
        </w:tc>
        <w:tc>
          <w:tcPr>
            <w:tcW w:w="5355" w:type="dxa"/>
          </w:tcPr>
          <w:p>
            <w:pPr>
              <w:pStyle w:val="9"/>
              <w:rPr>
                <w:sz w:val="20"/>
                <w:lang w:val="fr-FR"/>
              </w:rPr>
            </w:pPr>
            <w:r>
              <w:rPr>
                <w:sz w:val="20"/>
                <w:lang w:val="fr-FR"/>
              </w:rPr>
              <w:t>Publicare ediţie de documente, cu ISBN. (NP – număr pagini; NE</w:t>
            </w:r>
          </w:p>
          <w:p>
            <w:pPr>
              <w:pStyle w:val="9"/>
              <w:spacing w:before="0"/>
              <w:rPr>
                <w:sz w:val="20"/>
                <w:lang w:val="fr-FR"/>
              </w:rPr>
            </w:pPr>
            <w:r>
              <w:rPr>
                <w:sz w:val="20"/>
                <w:lang w:val="fr-FR"/>
              </w:rPr>
              <w:t>– număr exemplare)</w:t>
            </w:r>
          </w:p>
        </w:tc>
        <w:tc>
          <w:tcPr>
            <w:tcW w:w="1126" w:type="dxa"/>
          </w:tcPr>
          <w:p>
            <w:pPr>
              <w:pStyle w:val="9"/>
              <w:ind w:left="128" w:right="125"/>
              <w:jc w:val="center"/>
              <w:rPr>
                <w:sz w:val="20"/>
              </w:rPr>
            </w:pPr>
            <w:r>
              <w:rPr>
                <w:sz w:val="20"/>
              </w:rPr>
              <w:t>40</w:t>
            </w:r>
          </w:p>
        </w:tc>
        <w:tc>
          <w:tcPr>
            <w:tcW w:w="2700" w:type="dxa"/>
          </w:tcPr>
          <w:p>
            <w:pPr>
              <w:pStyle w:val="9"/>
              <w:spacing w:before="50"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15</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2.6.</w:t>
            </w:r>
          </w:p>
        </w:tc>
        <w:tc>
          <w:tcPr>
            <w:tcW w:w="5355" w:type="dxa"/>
          </w:tcPr>
          <w:p>
            <w:pPr>
              <w:pStyle w:val="9"/>
              <w:rPr>
                <w:sz w:val="20"/>
              </w:rPr>
            </w:pPr>
            <w:r>
              <w:rPr>
                <w:sz w:val="20"/>
              </w:rPr>
              <w:t>Publicare ediţie, cu ISBN</w:t>
            </w:r>
          </w:p>
        </w:tc>
        <w:tc>
          <w:tcPr>
            <w:tcW w:w="1126" w:type="dxa"/>
          </w:tcPr>
          <w:p>
            <w:pPr>
              <w:pStyle w:val="9"/>
              <w:ind w:left="128" w:right="125"/>
              <w:jc w:val="center"/>
              <w:rPr>
                <w:sz w:val="20"/>
              </w:rPr>
            </w:pPr>
            <w:r>
              <w:rPr>
                <w:sz w:val="20"/>
              </w:rPr>
              <w:t>15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629" w:type="dxa"/>
          </w:tcPr>
          <w:p>
            <w:pPr>
              <w:pStyle w:val="9"/>
              <w:spacing w:before="26"/>
              <w:rPr>
                <w:sz w:val="20"/>
              </w:rPr>
            </w:pPr>
            <w:r>
              <w:rPr>
                <w:sz w:val="20"/>
              </w:rPr>
              <w:t>2.7.</w:t>
            </w:r>
          </w:p>
        </w:tc>
        <w:tc>
          <w:tcPr>
            <w:tcW w:w="5355" w:type="dxa"/>
          </w:tcPr>
          <w:p>
            <w:pPr>
              <w:pStyle w:val="9"/>
              <w:ind w:right="65"/>
              <w:rPr>
                <w:sz w:val="20"/>
                <w:lang w:val="fr-FR"/>
              </w:rPr>
            </w:pPr>
            <w:r>
              <w:rPr>
                <w:sz w:val="20"/>
                <w:lang w:val="fr-FR"/>
              </w:rPr>
              <w:t>Publicare traducere ale unor texte sursă, din texte din patrimoniul cultural universal, cu ISBN. (NP – număr pagini; NE – număr exemplare)</w:t>
            </w:r>
          </w:p>
        </w:tc>
        <w:tc>
          <w:tcPr>
            <w:tcW w:w="1126" w:type="dxa"/>
          </w:tcPr>
          <w:p>
            <w:pPr>
              <w:pStyle w:val="9"/>
              <w:ind w:left="128" w:right="125"/>
              <w:jc w:val="center"/>
              <w:rPr>
                <w:sz w:val="20"/>
              </w:rPr>
            </w:pPr>
            <w:r>
              <w:rPr>
                <w:sz w:val="20"/>
              </w:rPr>
              <w:t>20</w:t>
            </w:r>
          </w:p>
        </w:tc>
        <w:tc>
          <w:tcPr>
            <w:tcW w:w="2700" w:type="dxa"/>
          </w:tcPr>
          <w:p>
            <w:pPr>
              <w:pStyle w:val="9"/>
              <w:spacing w:before="50"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15</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4" w:hRule="atLeast"/>
        </w:trPr>
        <w:tc>
          <w:tcPr>
            <w:tcW w:w="629" w:type="dxa"/>
          </w:tcPr>
          <w:p>
            <w:pPr>
              <w:pStyle w:val="9"/>
              <w:spacing w:before="24"/>
              <w:rPr>
                <w:sz w:val="20"/>
              </w:rPr>
            </w:pPr>
            <w:r>
              <w:rPr>
                <w:sz w:val="20"/>
              </w:rPr>
              <w:t>2.8.</w:t>
            </w:r>
          </w:p>
        </w:tc>
        <w:tc>
          <w:tcPr>
            <w:tcW w:w="5355" w:type="dxa"/>
          </w:tcPr>
          <w:p>
            <w:pPr>
              <w:pStyle w:val="9"/>
              <w:spacing w:before="19"/>
              <w:ind w:right="116" w:hanging="1"/>
              <w:rPr>
                <w:sz w:val="20"/>
                <w:lang w:val="fr-FR"/>
              </w:rPr>
            </w:pPr>
            <w:r>
              <w:rPr>
                <w:sz w:val="20"/>
                <w:lang w:val="fr-FR"/>
              </w:rPr>
              <w:t>Publicare traducere din literatura de specialitate, cu ISBN. (NP – număr pagini; NE – număr exemplare)</w:t>
            </w:r>
          </w:p>
        </w:tc>
        <w:tc>
          <w:tcPr>
            <w:tcW w:w="1126" w:type="dxa"/>
          </w:tcPr>
          <w:p>
            <w:pPr>
              <w:pStyle w:val="9"/>
              <w:spacing w:before="19"/>
              <w:ind w:left="128" w:right="125"/>
              <w:jc w:val="center"/>
              <w:rPr>
                <w:sz w:val="20"/>
              </w:rPr>
            </w:pPr>
            <w:r>
              <w:rPr>
                <w:sz w:val="20"/>
              </w:rPr>
              <w:t>20</w:t>
            </w:r>
          </w:p>
        </w:tc>
        <w:tc>
          <w:tcPr>
            <w:tcW w:w="2700" w:type="dxa"/>
          </w:tcPr>
          <w:p>
            <w:pPr>
              <w:pStyle w:val="9"/>
              <w:spacing w:before="48" w:line="184" w:lineRule="auto"/>
              <w:ind w:left="0" w:right="38"/>
              <w:jc w:val="center"/>
              <w:rPr>
                <w:sz w:val="24"/>
                <w:lang w:val="fr-FR"/>
              </w:rPr>
            </w:pPr>
            <w:r>
              <w:rPr>
                <w:position w:val="-14"/>
                <w:sz w:val="24"/>
                <w:lang w:val="fr-FR"/>
              </w:rPr>
              <w:t xml:space="preserve">F </w:t>
            </w:r>
            <w:r>
              <w:rPr>
                <w:rFonts w:ascii="Symbol" w:hAnsi="Symbol"/>
                <w:position w:val="-14"/>
                <w:sz w:val="24"/>
              </w:rPr>
              <w:t></w:t>
            </w:r>
            <w:r>
              <w:rPr>
                <w:position w:val="-14"/>
                <w:sz w:val="24"/>
                <w:lang w:val="fr-FR"/>
              </w:rPr>
              <w:t xml:space="preserve"> </w:t>
            </w:r>
            <w:r>
              <w:rPr>
                <w:sz w:val="24"/>
                <w:lang w:val="fr-FR"/>
              </w:rPr>
              <w:t xml:space="preserve">NP </w:t>
            </w:r>
            <w:r>
              <w:rPr>
                <w:rFonts w:ascii="Symbol" w:hAnsi="Symbol"/>
                <w:position w:val="-14"/>
                <w:sz w:val="24"/>
              </w:rPr>
              <w:t></w:t>
            </w:r>
            <w:r>
              <w:rPr>
                <w:spacing w:val="17"/>
                <w:position w:val="-14"/>
                <w:sz w:val="24"/>
                <w:lang w:val="fr-FR"/>
              </w:rPr>
              <w:t xml:space="preserve"> </w:t>
            </w:r>
            <w:r>
              <w:rPr>
                <w:sz w:val="24"/>
                <w:lang w:val="fr-FR"/>
              </w:rPr>
              <w:t>NE</w:t>
            </w:r>
          </w:p>
          <w:p>
            <w:pPr>
              <w:pStyle w:val="9"/>
              <w:tabs>
                <w:tab w:val="left" w:pos="415"/>
                <w:tab w:val="left" w:pos="957"/>
              </w:tabs>
              <w:spacing w:before="0" w:line="226" w:lineRule="exact"/>
              <w:ind w:left="0" w:right="38"/>
              <w:jc w:val="center"/>
              <w:rPr>
                <w:sz w:val="24"/>
                <w:lang w:val="fr-FR"/>
              </w:rPr>
            </w:pPr>
            <w:r>
              <w:rPr>
                <w:w w:val="99"/>
                <w:sz w:val="24"/>
                <w:u w:val="single"/>
                <w:lang w:val="fr-FR"/>
              </w:rPr>
              <w:t xml:space="preserve"> </w:t>
            </w:r>
            <w:r>
              <w:rPr>
                <w:sz w:val="24"/>
                <w:u w:val="single"/>
                <w:lang w:val="fr-FR"/>
              </w:rPr>
              <w:tab/>
            </w:r>
            <w:r>
              <w:rPr>
                <w:sz w:val="24"/>
                <w:u w:val="single"/>
                <w:lang w:val="fr-FR"/>
              </w:rPr>
              <w:t>15</w:t>
            </w:r>
            <w:r>
              <w:rPr>
                <w:sz w:val="24"/>
                <w:u w:val="single"/>
                <w:lang w:val="fr-FR"/>
              </w:rPr>
              <w:tab/>
            </w:r>
            <w:r>
              <w:rPr>
                <w:sz w:val="24"/>
                <w:u w:val="single"/>
                <w:lang w:val="fr-FR"/>
              </w:rPr>
              <w:t>300</w:t>
            </w:r>
          </w:p>
          <w:p>
            <w:pPr>
              <w:pStyle w:val="9"/>
              <w:spacing w:before="0" w:line="290" w:lineRule="exact"/>
              <w:ind w:left="114" w:right="110"/>
              <w:jc w:val="center"/>
              <w:rPr>
                <w:rFonts w:ascii="Symbol" w:hAnsi="Symbol"/>
                <w:sz w:val="24"/>
                <w:lang w:val="fr-FR"/>
              </w:rPr>
            </w:pPr>
            <w:r>
              <w:rPr>
                <w:sz w:val="24"/>
                <w:lang w:val="fr-FR"/>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6" w:hRule="atLeast"/>
        </w:trPr>
        <w:tc>
          <w:tcPr>
            <w:tcW w:w="629" w:type="dxa"/>
          </w:tcPr>
          <w:p>
            <w:pPr>
              <w:pStyle w:val="9"/>
              <w:spacing w:before="26"/>
              <w:rPr>
                <w:sz w:val="20"/>
              </w:rPr>
            </w:pPr>
            <w:r>
              <w:rPr>
                <w:sz w:val="20"/>
              </w:rPr>
              <w:t>2.9.</w:t>
            </w:r>
          </w:p>
        </w:tc>
        <w:tc>
          <w:tcPr>
            <w:tcW w:w="5355" w:type="dxa"/>
          </w:tcPr>
          <w:p>
            <w:pPr>
              <w:pStyle w:val="9"/>
              <w:ind w:right="336"/>
              <w:rPr>
                <w:sz w:val="20"/>
              </w:rPr>
            </w:pPr>
            <w:r>
              <w:rPr>
                <w:sz w:val="20"/>
              </w:rPr>
              <w:t>Articol / studiu publicat în revistă cotată ISI (A) / ERIH. (FI – factor de impact; SRI – scor relativ de influenţă)</w:t>
            </w:r>
          </w:p>
        </w:tc>
        <w:tc>
          <w:tcPr>
            <w:tcW w:w="1126" w:type="dxa"/>
          </w:tcPr>
          <w:p>
            <w:pPr>
              <w:pStyle w:val="9"/>
              <w:ind w:left="128" w:right="125"/>
              <w:jc w:val="center"/>
              <w:rPr>
                <w:sz w:val="20"/>
              </w:rPr>
            </w:pPr>
            <w:r>
              <w:rPr>
                <w:sz w:val="20"/>
              </w:rPr>
              <w:t>100</w:t>
            </w:r>
          </w:p>
        </w:tc>
        <w:tc>
          <w:tcPr>
            <w:tcW w:w="2700" w:type="dxa"/>
          </w:tcPr>
          <w:p>
            <w:pPr>
              <w:pStyle w:val="9"/>
              <w:spacing w:before="0" w:line="325" w:lineRule="exact"/>
              <w:ind w:left="115" w:right="109"/>
              <w:jc w:val="center"/>
              <w:rPr>
                <w:rFonts w:ascii="Symbol" w:hAnsi="Symbol"/>
                <w:sz w:val="31"/>
              </w:rPr>
            </w:pPr>
            <w:r>
              <w:rPr>
                <w:sz w:val="24"/>
                <w:u w:val="single"/>
              </w:rPr>
              <w:t xml:space="preserve">F </w:t>
            </w:r>
            <w:r>
              <w:rPr>
                <w:rFonts w:ascii="Symbol" w:hAnsi="Symbol"/>
                <w:sz w:val="24"/>
                <w:u w:val="single"/>
              </w:rPr>
              <w:t></w:t>
            </w:r>
            <w:r>
              <w:rPr>
                <w:sz w:val="24"/>
                <w:u w:val="single"/>
              </w:rPr>
              <w:t xml:space="preserve"> 50 </w:t>
            </w:r>
            <w:r>
              <w:rPr>
                <w:rFonts w:ascii="Symbol" w:hAnsi="Symbol"/>
                <w:sz w:val="24"/>
                <w:u w:val="single"/>
              </w:rPr>
              <w:t></w:t>
            </w:r>
            <w:r>
              <w:rPr>
                <w:sz w:val="24"/>
                <w:u w:val="single"/>
              </w:rPr>
              <w:t xml:space="preserve"> </w:t>
            </w:r>
            <w:r>
              <w:rPr>
                <w:rFonts w:ascii="Symbol" w:hAnsi="Symbol"/>
                <w:sz w:val="31"/>
                <w:u w:val="single"/>
              </w:rPr>
              <w:t></w:t>
            </w:r>
            <w:r>
              <w:rPr>
                <w:sz w:val="24"/>
                <w:u w:val="single"/>
              </w:rPr>
              <w:t xml:space="preserve">FI </w:t>
            </w:r>
            <w:r>
              <w:rPr>
                <w:rFonts w:ascii="Symbol" w:hAnsi="Symbol"/>
                <w:sz w:val="24"/>
                <w:u w:val="single"/>
              </w:rPr>
              <w:t></w:t>
            </w:r>
            <w:r>
              <w:rPr>
                <w:sz w:val="24"/>
                <w:u w:val="single"/>
              </w:rPr>
              <w:t xml:space="preserve"> SRI</w:t>
            </w:r>
            <w:r>
              <w:rPr>
                <w:rFonts w:ascii="Symbol" w:hAnsi="Symbol"/>
                <w:sz w:val="31"/>
                <w:u w:val="single"/>
              </w:rPr>
              <w:t></w:t>
            </w:r>
          </w:p>
          <w:p>
            <w:pPr>
              <w:pStyle w:val="9"/>
              <w:spacing w:before="29"/>
              <w:ind w:left="0"/>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2.10.</w:t>
            </w:r>
          </w:p>
        </w:tc>
        <w:tc>
          <w:tcPr>
            <w:tcW w:w="5355" w:type="dxa"/>
          </w:tcPr>
          <w:p>
            <w:pPr>
              <w:pStyle w:val="9"/>
              <w:ind w:right="215"/>
              <w:rPr>
                <w:sz w:val="20"/>
                <w:lang w:val="fr-FR"/>
              </w:rPr>
            </w:pPr>
            <w:r>
              <w:rPr>
                <w:sz w:val="20"/>
                <w:lang w:val="fr-FR"/>
              </w:rPr>
              <w:t>Articol / studiu publicat în revistă de specialitate recunoscute la nivel naţional de CNCS (CNCSIS) (B+).</w:t>
            </w:r>
          </w:p>
        </w:tc>
        <w:tc>
          <w:tcPr>
            <w:tcW w:w="1126" w:type="dxa"/>
          </w:tcPr>
          <w:p>
            <w:pPr>
              <w:pStyle w:val="9"/>
              <w:ind w:left="128" w:right="125"/>
              <w:jc w:val="center"/>
              <w:rPr>
                <w:sz w:val="20"/>
              </w:rPr>
            </w:pPr>
            <w:r>
              <w:rPr>
                <w:sz w:val="20"/>
              </w:rPr>
              <w:t>35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2.11.</w:t>
            </w:r>
          </w:p>
        </w:tc>
        <w:tc>
          <w:tcPr>
            <w:tcW w:w="5355" w:type="dxa"/>
          </w:tcPr>
          <w:p>
            <w:pPr>
              <w:pStyle w:val="9"/>
              <w:ind w:right="21"/>
              <w:rPr>
                <w:sz w:val="20"/>
              </w:rPr>
            </w:pPr>
            <w:r>
              <w:rPr>
                <w:sz w:val="20"/>
              </w:rPr>
              <w:t>Articol / studiu publicat la conferinţe cu proceedings-uri redactate în volume publicate în edituri internaţionale.</w:t>
            </w:r>
          </w:p>
        </w:tc>
        <w:tc>
          <w:tcPr>
            <w:tcW w:w="1126" w:type="dxa"/>
          </w:tcPr>
          <w:p>
            <w:pPr>
              <w:pStyle w:val="9"/>
              <w:ind w:left="128" w:right="125"/>
              <w:jc w:val="center"/>
              <w:rPr>
                <w:sz w:val="20"/>
              </w:rPr>
            </w:pPr>
            <w:r>
              <w:rPr>
                <w:sz w:val="20"/>
              </w:rPr>
              <w:t>35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2.12.</w:t>
            </w:r>
          </w:p>
        </w:tc>
        <w:tc>
          <w:tcPr>
            <w:tcW w:w="5355" w:type="dxa"/>
          </w:tcPr>
          <w:p>
            <w:pPr>
              <w:pStyle w:val="9"/>
              <w:ind w:right="220"/>
              <w:rPr>
                <w:sz w:val="20"/>
              </w:rPr>
            </w:pPr>
            <w:r>
              <w:rPr>
                <w:sz w:val="20"/>
              </w:rPr>
              <w:t>Articol / studiu publicat în volumele manifestărilor ştiinţifice la conferinţe cu proceedings-uri indexate ISI.</w:t>
            </w:r>
          </w:p>
        </w:tc>
        <w:tc>
          <w:tcPr>
            <w:tcW w:w="1126" w:type="dxa"/>
          </w:tcPr>
          <w:p>
            <w:pPr>
              <w:pStyle w:val="9"/>
              <w:ind w:left="128" w:right="125"/>
              <w:jc w:val="center"/>
              <w:rPr>
                <w:sz w:val="20"/>
              </w:rPr>
            </w:pPr>
            <w:r>
              <w:rPr>
                <w:sz w:val="20"/>
              </w:rPr>
              <w:t>100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2.13.</w:t>
            </w:r>
          </w:p>
        </w:tc>
        <w:tc>
          <w:tcPr>
            <w:tcW w:w="5355" w:type="dxa"/>
          </w:tcPr>
          <w:p>
            <w:pPr>
              <w:pStyle w:val="9"/>
              <w:ind w:right="215"/>
              <w:rPr>
                <w:sz w:val="20"/>
                <w:lang w:val="fr-FR"/>
              </w:rPr>
            </w:pPr>
            <w:r>
              <w:rPr>
                <w:sz w:val="20"/>
                <w:lang w:val="fr-FR"/>
              </w:rPr>
              <w:t>Articol / studiu publicat în revistă de specialitate recunoscută la nivel naţional de CNCS (CNCSIS) (B).</w:t>
            </w:r>
          </w:p>
        </w:tc>
        <w:tc>
          <w:tcPr>
            <w:tcW w:w="1126" w:type="dxa"/>
          </w:tcPr>
          <w:p>
            <w:pPr>
              <w:pStyle w:val="9"/>
              <w:ind w:left="128" w:right="125"/>
              <w:jc w:val="center"/>
              <w:rPr>
                <w:sz w:val="20"/>
              </w:rPr>
            </w:pPr>
            <w:r>
              <w:rPr>
                <w:sz w:val="20"/>
              </w:rPr>
              <w:t>20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2.14.</w:t>
            </w:r>
          </w:p>
        </w:tc>
        <w:tc>
          <w:tcPr>
            <w:tcW w:w="5355" w:type="dxa"/>
          </w:tcPr>
          <w:p>
            <w:pPr>
              <w:pStyle w:val="9"/>
              <w:rPr>
                <w:sz w:val="20"/>
              </w:rPr>
            </w:pPr>
            <w:r>
              <w:rPr>
                <w:sz w:val="20"/>
              </w:rPr>
              <w:t>Studiu publicat în volum colectiv (cu ISBN)</w:t>
            </w:r>
          </w:p>
        </w:tc>
        <w:tc>
          <w:tcPr>
            <w:tcW w:w="1126" w:type="dxa"/>
          </w:tcPr>
          <w:p>
            <w:pPr>
              <w:pStyle w:val="9"/>
              <w:ind w:left="128" w:right="125"/>
              <w:jc w:val="center"/>
              <w:rPr>
                <w:sz w:val="20"/>
              </w:rPr>
            </w:pPr>
            <w:r>
              <w:rPr>
                <w:sz w:val="20"/>
              </w:rPr>
              <w:t>20</w:t>
            </w:r>
          </w:p>
        </w:tc>
        <w:tc>
          <w:tcPr>
            <w:tcW w:w="2700" w:type="dxa"/>
          </w:tcPr>
          <w:p>
            <w:pPr>
              <w:pStyle w:val="9"/>
              <w:ind w:left="115" w:right="110"/>
              <w:jc w:val="center"/>
              <w:rPr>
                <w:sz w:val="20"/>
              </w:rPr>
            </w:pPr>
            <w:r>
              <w:rPr>
                <w:sz w:val="20"/>
              </w:rPr>
              <w:t>F/nr.autori*</w:t>
            </w:r>
          </w:p>
        </w:tc>
      </w:tr>
    </w:tbl>
    <w:p>
      <w:pPr>
        <w:jc w:val="center"/>
        <w:rPr>
          <w:sz w:val="20"/>
        </w:rPr>
        <w:sectPr>
          <w:footerReference r:id="rId6" w:type="default"/>
          <w:pgSz w:w="11900" w:h="16840"/>
          <w:pgMar w:top="1520" w:right="680" w:bottom="980" w:left="1060" w:header="523" w:footer="783" w:gutter="0"/>
          <w:pgNumType w:start="21"/>
          <w:cols w:space="720" w:num="1"/>
        </w:sectPr>
      </w:pPr>
    </w:p>
    <w:p>
      <w:pPr>
        <w:pStyle w:val="3"/>
        <w:spacing w:before="2"/>
        <w:rPr>
          <w:sz w:val="7"/>
        </w:rPr>
      </w:pP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6"/>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6" w:type="dxa"/>
          </w:tcPr>
          <w:p>
            <w:pPr>
              <w:pStyle w:val="9"/>
              <w:ind w:left="128" w:right="125"/>
              <w:jc w:val="center"/>
              <w:rPr>
                <w:sz w:val="20"/>
              </w:rPr>
            </w:pPr>
            <w:r>
              <w:rPr>
                <w:sz w:val="20"/>
              </w:rPr>
              <w:t>Factor – F</w:t>
            </w:r>
          </w:p>
        </w:tc>
        <w:tc>
          <w:tcPr>
            <w:tcW w:w="2700" w:type="dxa"/>
          </w:tcPr>
          <w:p>
            <w:pPr>
              <w:pStyle w:val="9"/>
              <w:ind w:left="0"/>
              <w:jc w:val="center"/>
              <w:rPr>
                <w:sz w:val="20"/>
              </w:rPr>
            </w:pPr>
            <w:r>
              <w:rPr>
                <w:sz w:val="20"/>
              </w:rPr>
              <w:t>Propunere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6" w:hRule="atLeast"/>
        </w:trPr>
        <w:tc>
          <w:tcPr>
            <w:tcW w:w="629" w:type="dxa"/>
          </w:tcPr>
          <w:p>
            <w:pPr>
              <w:pStyle w:val="9"/>
              <w:spacing w:before="26"/>
              <w:rPr>
                <w:sz w:val="20"/>
              </w:rPr>
            </w:pPr>
            <w:r>
              <w:rPr>
                <w:sz w:val="20"/>
              </w:rPr>
              <w:t>2.15.</w:t>
            </w:r>
          </w:p>
        </w:tc>
        <w:tc>
          <w:tcPr>
            <w:tcW w:w="5355" w:type="dxa"/>
          </w:tcPr>
          <w:p>
            <w:pPr>
              <w:pStyle w:val="9"/>
              <w:ind w:right="65"/>
              <w:rPr>
                <w:sz w:val="20"/>
              </w:rPr>
            </w:pPr>
            <w:r>
              <w:rPr>
                <w:sz w:val="20"/>
              </w:rPr>
              <w:t>Articol / studiu publicat la conferinţe cu proceedings-uri indexate în baze de date internaţionale, altele decât ISI, regăsite în Ordinele nr. 4691 şi 4692 din 2011 al Ministerul Educaţiei, Cercetării, Tineretului şi Sportului.</w:t>
            </w:r>
          </w:p>
        </w:tc>
        <w:tc>
          <w:tcPr>
            <w:tcW w:w="1126" w:type="dxa"/>
          </w:tcPr>
          <w:p>
            <w:pPr>
              <w:pStyle w:val="9"/>
              <w:ind w:left="128" w:right="125"/>
              <w:jc w:val="center"/>
              <w:rPr>
                <w:sz w:val="20"/>
              </w:rPr>
            </w:pPr>
            <w:r>
              <w:rPr>
                <w:sz w:val="20"/>
              </w:rPr>
              <w:t>35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2.16.</w:t>
            </w:r>
          </w:p>
        </w:tc>
        <w:tc>
          <w:tcPr>
            <w:tcW w:w="5355" w:type="dxa"/>
          </w:tcPr>
          <w:p>
            <w:pPr>
              <w:pStyle w:val="9"/>
              <w:ind w:right="132"/>
              <w:rPr>
                <w:sz w:val="20"/>
              </w:rPr>
            </w:pPr>
            <w:r>
              <w:rPr>
                <w:sz w:val="20"/>
              </w:rPr>
              <w:t>Articol / studiu publicat în revistă de circulaţie internaţională, cu referenţi si colectiv editorial internaţional (cu ISSN).</w:t>
            </w:r>
          </w:p>
        </w:tc>
        <w:tc>
          <w:tcPr>
            <w:tcW w:w="1126" w:type="dxa"/>
          </w:tcPr>
          <w:p>
            <w:pPr>
              <w:pStyle w:val="9"/>
              <w:ind w:left="128" w:right="125"/>
              <w:jc w:val="center"/>
              <w:rPr>
                <w:sz w:val="20"/>
              </w:rPr>
            </w:pPr>
            <w:r>
              <w:rPr>
                <w:sz w:val="20"/>
              </w:rPr>
              <w:t>20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2.17.</w:t>
            </w:r>
          </w:p>
        </w:tc>
        <w:tc>
          <w:tcPr>
            <w:tcW w:w="5355" w:type="dxa"/>
          </w:tcPr>
          <w:p>
            <w:pPr>
              <w:pStyle w:val="9"/>
              <w:ind w:right="109"/>
              <w:rPr>
                <w:sz w:val="20"/>
              </w:rPr>
            </w:pPr>
            <w:r>
              <w:rPr>
                <w:sz w:val="20"/>
              </w:rPr>
              <w:t>Articol / studiu publicat în volumele manifestărilor ştiinţifice din străinătate.</w:t>
            </w:r>
          </w:p>
        </w:tc>
        <w:tc>
          <w:tcPr>
            <w:tcW w:w="1126" w:type="dxa"/>
          </w:tcPr>
          <w:p>
            <w:pPr>
              <w:pStyle w:val="9"/>
              <w:ind w:left="128" w:right="125"/>
              <w:jc w:val="center"/>
              <w:rPr>
                <w:sz w:val="20"/>
              </w:rPr>
            </w:pPr>
            <w:r>
              <w:rPr>
                <w:sz w:val="20"/>
              </w:rPr>
              <w:t>15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2.18.</w:t>
            </w:r>
          </w:p>
        </w:tc>
        <w:tc>
          <w:tcPr>
            <w:tcW w:w="5355" w:type="dxa"/>
          </w:tcPr>
          <w:p>
            <w:pPr>
              <w:pStyle w:val="9"/>
              <w:ind w:right="382"/>
              <w:rPr>
                <w:sz w:val="20"/>
                <w:lang w:val="fr-FR"/>
              </w:rPr>
            </w:pPr>
            <w:r>
              <w:rPr>
                <w:sz w:val="20"/>
                <w:lang w:val="fr-FR"/>
              </w:rPr>
              <w:t>Articol / studiu publicat în reviste de specialitate de circulaţie naţională (cu ISSN), (C).</w:t>
            </w:r>
          </w:p>
        </w:tc>
        <w:tc>
          <w:tcPr>
            <w:tcW w:w="1126" w:type="dxa"/>
          </w:tcPr>
          <w:p>
            <w:pPr>
              <w:pStyle w:val="9"/>
              <w:ind w:left="128" w:right="125"/>
              <w:jc w:val="center"/>
              <w:rPr>
                <w:sz w:val="20"/>
              </w:rPr>
            </w:pPr>
            <w:r>
              <w:rPr>
                <w:sz w:val="20"/>
              </w:rPr>
              <w:t>10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4"/>
              <w:rPr>
                <w:sz w:val="20"/>
              </w:rPr>
            </w:pPr>
            <w:r>
              <w:rPr>
                <w:sz w:val="20"/>
              </w:rPr>
              <w:t>2.19.</w:t>
            </w:r>
          </w:p>
        </w:tc>
        <w:tc>
          <w:tcPr>
            <w:tcW w:w="5355" w:type="dxa"/>
          </w:tcPr>
          <w:p>
            <w:pPr>
              <w:pStyle w:val="9"/>
              <w:spacing w:before="19"/>
              <w:ind w:right="414"/>
              <w:rPr>
                <w:sz w:val="20"/>
              </w:rPr>
            </w:pPr>
            <w:r>
              <w:rPr>
                <w:sz w:val="20"/>
              </w:rPr>
              <w:t>Articol / studiu publicat în volumele manifestărilor ştiinţifice internaţionale din ţară (publicate într-o limbă de circulaţie internaţională).</w:t>
            </w:r>
          </w:p>
        </w:tc>
        <w:tc>
          <w:tcPr>
            <w:tcW w:w="1126" w:type="dxa"/>
          </w:tcPr>
          <w:p>
            <w:pPr>
              <w:pStyle w:val="9"/>
              <w:spacing w:before="19"/>
              <w:ind w:left="0"/>
              <w:jc w:val="center"/>
              <w:rPr>
                <w:sz w:val="20"/>
              </w:rPr>
            </w:pPr>
            <w:r>
              <w:rPr>
                <w:w w:val="99"/>
                <w:sz w:val="20"/>
              </w:rPr>
              <w:t>5</w:t>
            </w:r>
          </w:p>
        </w:tc>
        <w:tc>
          <w:tcPr>
            <w:tcW w:w="2700" w:type="dxa"/>
          </w:tcPr>
          <w:p>
            <w:pPr>
              <w:pStyle w:val="9"/>
              <w:spacing w:before="1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2.20.</w:t>
            </w:r>
          </w:p>
        </w:tc>
        <w:tc>
          <w:tcPr>
            <w:tcW w:w="5355" w:type="dxa"/>
          </w:tcPr>
          <w:p>
            <w:pPr>
              <w:pStyle w:val="9"/>
              <w:spacing w:before="19"/>
              <w:ind w:right="414"/>
              <w:rPr>
                <w:sz w:val="20"/>
              </w:rPr>
            </w:pPr>
            <w:r>
              <w:rPr>
                <w:sz w:val="20"/>
              </w:rPr>
              <w:t>Articol / studiu publicat în volumele manifestărilor ştiinţifice naţionale din ţară.</w:t>
            </w:r>
          </w:p>
        </w:tc>
        <w:tc>
          <w:tcPr>
            <w:tcW w:w="1126" w:type="dxa"/>
          </w:tcPr>
          <w:p>
            <w:pPr>
              <w:pStyle w:val="9"/>
              <w:spacing w:before="19"/>
              <w:ind w:left="0"/>
              <w:jc w:val="center"/>
              <w:rPr>
                <w:sz w:val="20"/>
              </w:rPr>
            </w:pPr>
            <w:r>
              <w:rPr>
                <w:w w:val="99"/>
                <w:sz w:val="20"/>
              </w:rPr>
              <w:t>5</w:t>
            </w:r>
          </w:p>
        </w:tc>
        <w:tc>
          <w:tcPr>
            <w:tcW w:w="2700" w:type="dxa"/>
          </w:tcPr>
          <w:p>
            <w:pPr>
              <w:pStyle w:val="9"/>
              <w:spacing w:before="1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2.21.</w:t>
            </w:r>
          </w:p>
        </w:tc>
        <w:tc>
          <w:tcPr>
            <w:tcW w:w="5355" w:type="dxa"/>
          </w:tcPr>
          <w:p>
            <w:pPr>
              <w:pStyle w:val="9"/>
              <w:ind w:right="692"/>
              <w:rPr>
                <w:sz w:val="20"/>
              </w:rPr>
            </w:pPr>
            <w:r>
              <w:rPr>
                <w:sz w:val="20"/>
              </w:rPr>
              <w:t>Articol/studiu publicat in reviste de specialitate, cu ISSN, necotate</w:t>
            </w:r>
          </w:p>
        </w:tc>
        <w:tc>
          <w:tcPr>
            <w:tcW w:w="1126" w:type="dxa"/>
          </w:tcPr>
          <w:p>
            <w:pPr>
              <w:pStyle w:val="9"/>
              <w:ind w:left="0"/>
              <w:jc w:val="center"/>
              <w:rPr>
                <w:sz w:val="20"/>
              </w:rPr>
            </w:pPr>
            <w:r>
              <w:rPr>
                <w:w w:val="99"/>
                <w:sz w:val="20"/>
              </w:rPr>
              <w:t>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2.22.</w:t>
            </w:r>
          </w:p>
        </w:tc>
        <w:tc>
          <w:tcPr>
            <w:tcW w:w="5355" w:type="dxa"/>
          </w:tcPr>
          <w:p>
            <w:pPr>
              <w:pStyle w:val="9"/>
              <w:ind w:right="754"/>
              <w:rPr>
                <w:sz w:val="20"/>
                <w:lang w:val="fr-FR"/>
              </w:rPr>
            </w:pPr>
            <w:r>
              <w:rPr>
                <w:sz w:val="20"/>
                <w:lang w:val="fr-FR"/>
              </w:rPr>
              <w:t>Lucrare susţinută la manifestare ştiinţifică din străinătate (confirmare prin documente, delegaţie).</w:t>
            </w:r>
          </w:p>
        </w:tc>
        <w:tc>
          <w:tcPr>
            <w:tcW w:w="1126" w:type="dxa"/>
          </w:tcPr>
          <w:p>
            <w:pPr>
              <w:pStyle w:val="9"/>
              <w:ind w:left="128" w:right="125"/>
              <w:jc w:val="center"/>
              <w:rPr>
                <w:sz w:val="20"/>
              </w:rPr>
            </w:pPr>
            <w:r>
              <w:rPr>
                <w:sz w:val="20"/>
              </w:rPr>
              <w:t>10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2.23.</w:t>
            </w:r>
          </w:p>
        </w:tc>
        <w:tc>
          <w:tcPr>
            <w:tcW w:w="5355" w:type="dxa"/>
          </w:tcPr>
          <w:p>
            <w:pPr>
              <w:pStyle w:val="9"/>
              <w:ind w:right="282"/>
              <w:rPr>
                <w:sz w:val="20"/>
                <w:lang w:val="fr-FR"/>
              </w:rPr>
            </w:pPr>
            <w:r>
              <w:rPr>
                <w:sz w:val="20"/>
                <w:lang w:val="fr-FR"/>
              </w:rPr>
              <w:t>Lucrare susţinută la manifestare ştiinţifică din ţară (confirmare prin documente, delegaţie).</w:t>
            </w:r>
          </w:p>
        </w:tc>
        <w:tc>
          <w:tcPr>
            <w:tcW w:w="1126" w:type="dxa"/>
          </w:tcPr>
          <w:p>
            <w:pPr>
              <w:pStyle w:val="9"/>
              <w:ind w:left="0"/>
              <w:jc w:val="center"/>
              <w:rPr>
                <w:sz w:val="20"/>
              </w:rPr>
            </w:pPr>
            <w:r>
              <w:rPr>
                <w:w w:val="99"/>
                <w:sz w:val="20"/>
              </w:rPr>
              <w:t>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2.24.</w:t>
            </w:r>
          </w:p>
        </w:tc>
        <w:tc>
          <w:tcPr>
            <w:tcW w:w="5355" w:type="dxa"/>
          </w:tcPr>
          <w:p>
            <w:pPr>
              <w:pStyle w:val="9"/>
              <w:ind w:right="343"/>
              <w:rPr>
                <w:sz w:val="20"/>
              </w:rPr>
            </w:pPr>
            <w:r>
              <w:rPr>
                <w:sz w:val="20"/>
              </w:rPr>
              <w:t>Lucrare susţinută la manifestare ştiinţifică din străinătate, fără publicare în volum, cuprinsă în programul manifestării, (confirmare prin documente, delegaţie).</w:t>
            </w:r>
          </w:p>
        </w:tc>
        <w:tc>
          <w:tcPr>
            <w:tcW w:w="1126" w:type="dxa"/>
          </w:tcPr>
          <w:p>
            <w:pPr>
              <w:pStyle w:val="9"/>
              <w:ind w:left="128" w:right="125"/>
              <w:jc w:val="center"/>
              <w:rPr>
                <w:sz w:val="20"/>
              </w:rPr>
            </w:pPr>
            <w:r>
              <w:rPr>
                <w:sz w:val="20"/>
              </w:rPr>
              <w:t>10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2.25.</w:t>
            </w:r>
          </w:p>
        </w:tc>
        <w:tc>
          <w:tcPr>
            <w:tcW w:w="5355" w:type="dxa"/>
          </w:tcPr>
          <w:p>
            <w:pPr>
              <w:pStyle w:val="9"/>
              <w:ind w:right="655"/>
              <w:rPr>
                <w:sz w:val="20"/>
                <w:lang w:val="fr-FR"/>
              </w:rPr>
            </w:pPr>
            <w:r>
              <w:rPr>
                <w:sz w:val="20"/>
                <w:lang w:val="fr-FR"/>
              </w:rPr>
              <w:t>Lucrare comunicată la manifestare ştiinţifică din ţară, fără publicare în volum, cuprinsă în programul manifestării, (confirmare prin documente, delegaţie).</w:t>
            </w:r>
          </w:p>
        </w:tc>
        <w:tc>
          <w:tcPr>
            <w:tcW w:w="1126" w:type="dxa"/>
          </w:tcPr>
          <w:p>
            <w:pPr>
              <w:pStyle w:val="9"/>
              <w:ind w:left="0"/>
              <w:jc w:val="center"/>
              <w:rPr>
                <w:sz w:val="20"/>
              </w:rPr>
            </w:pPr>
            <w:r>
              <w:rPr>
                <w:w w:val="99"/>
                <w:sz w:val="20"/>
              </w:rPr>
              <w:t>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6" w:hRule="atLeast"/>
        </w:trPr>
        <w:tc>
          <w:tcPr>
            <w:tcW w:w="629" w:type="dxa"/>
          </w:tcPr>
          <w:p>
            <w:pPr>
              <w:pStyle w:val="9"/>
              <w:spacing w:before="26"/>
              <w:rPr>
                <w:sz w:val="20"/>
              </w:rPr>
            </w:pPr>
            <w:r>
              <w:rPr>
                <w:sz w:val="20"/>
              </w:rPr>
              <w:t>2.26.</w:t>
            </w:r>
          </w:p>
        </w:tc>
        <w:tc>
          <w:tcPr>
            <w:tcW w:w="5355" w:type="dxa"/>
          </w:tcPr>
          <w:p>
            <w:pPr>
              <w:pStyle w:val="9"/>
              <w:ind w:right="127"/>
              <w:rPr>
                <w:sz w:val="20"/>
                <w:lang w:val="fr-FR"/>
              </w:rPr>
            </w:pPr>
            <w:r>
              <w:rPr>
                <w:sz w:val="20"/>
                <w:lang w:val="fr-FR"/>
              </w:rPr>
              <w:t>Produs rezultat şi tehnologie rezultată din activitate de cercetare, bazat pe brevet, omologare sau inovaţie proprie (institut de cercetare, firmă de specialitate, societate comercială etc.) – confirmare contract.</w:t>
            </w:r>
          </w:p>
        </w:tc>
        <w:tc>
          <w:tcPr>
            <w:tcW w:w="1126" w:type="dxa"/>
          </w:tcPr>
          <w:p>
            <w:pPr>
              <w:pStyle w:val="9"/>
              <w:ind w:left="128" w:right="125"/>
              <w:jc w:val="center"/>
              <w:rPr>
                <w:sz w:val="20"/>
              </w:rPr>
            </w:pPr>
            <w:r>
              <w:rPr>
                <w:sz w:val="20"/>
              </w:rPr>
              <w:t>70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6" w:hRule="atLeast"/>
        </w:trPr>
        <w:tc>
          <w:tcPr>
            <w:tcW w:w="629" w:type="dxa"/>
          </w:tcPr>
          <w:p>
            <w:pPr>
              <w:pStyle w:val="9"/>
              <w:spacing w:before="26"/>
              <w:rPr>
                <w:sz w:val="20"/>
              </w:rPr>
            </w:pPr>
            <w:r>
              <w:rPr>
                <w:sz w:val="20"/>
              </w:rPr>
              <w:t>2.27.</w:t>
            </w:r>
          </w:p>
        </w:tc>
        <w:tc>
          <w:tcPr>
            <w:tcW w:w="5355" w:type="dxa"/>
          </w:tcPr>
          <w:p>
            <w:pPr>
              <w:pStyle w:val="9"/>
              <w:ind w:right="198"/>
              <w:rPr>
                <w:sz w:val="20"/>
                <w:lang w:val="fr-FR"/>
              </w:rPr>
            </w:pPr>
            <w:r>
              <w:rPr>
                <w:sz w:val="20"/>
                <w:lang w:val="fr-FR"/>
              </w:rPr>
              <w:t>Studiu prospectiv şi tehnologic / serviciu rezultat din activitatea de cercetare-dezvoltare, comandat de beneficiar (institut de cercetare, firmă de specialitate, societate comercială etc.) – confirmare contract.</w:t>
            </w:r>
          </w:p>
        </w:tc>
        <w:tc>
          <w:tcPr>
            <w:tcW w:w="1126" w:type="dxa"/>
          </w:tcPr>
          <w:p>
            <w:pPr>
              <w:pStyle w:val="9"/>
              <w:ind w:left="128" w:right="125"/>
              <w:jc w:val="center"/>
              <w:rPr>
                <w:sz w:val="20"/>
              </w:rPr>
            </w:pPr>
            <w:r>
              <w:rPr>
                <w:sz w:val="20"/>
              </w:rPr>
              <w:t>70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2.28.</w:t>
            </w:r>
          </w:p>
        </w:tc>
        <w:tc>
          <w:tcPr>
            <w:tcW w:w="5355" w:type="dxa"/>
          </w:tcPr>
          <w:p>
            <w:pPr>
              <w:pStyle w:val="9"/>
              <w:ind w:right="34"/>
              <w:jc w:val="both"/>
              <w:rPr>
                <w:sz w:val="20"/>
                <w:lang w:val="fr-FR"/>
              </w:rPr>
            </w:pPr>
            <w:r>
              <w:rPr>
                <w:sz w:val="20"/>
                <w:lang w:val="fr-FR"/>
              </w:rPr>
              <w:t>Serviciu rezultat din activitatea de cercetare-dezvoltare, comandat de beneficiar (institut de cercetare, firmă de specialitate, societate comercială etc.) – confirmare contract.</w:t>
            </w:r>
          </w:p>
        </w:tc>
        <w:tc>
          <w:tcPr>
            <w:tcW w:w="1126" w:type="dxa"/>
          </w:tcPr>
          <w:p>
            <w:pPr>
              <w:pStyle w:val="9"/>
              <w:ind w:left="128" w:right="125"/>
              <w:jc w:val="center"/>
              <w:rPr>
                <w:sz w:val="20"/>
              </w:rPr>
            </w:pPr>
            <w:r>
              <w:rPr>
                <w:sz w:val="20"/>
              </w:rPr>
              <w:t>70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4" w:hRule="atLeast"/>
        </w:trPr>
        <w:tc>
          <w:tcPr>
            <w:tcW w:w="629" w:type="dxa"/>
          </w:tcPr>
          <w:p>
            <w:pPr>
              <w:pStyle w:val="9"/>
              <w:spacing w:before="26"/>
              <w:rPr>
                <w:sz w:val="20"/>
              </w:rPr>
            </w:pPr>
            <w:r>
              <w:rPr>
                <w:sz w:val="20"/>
              </w:rPr>
              <w:t>2.29.</w:t>
            </w:r>
          </w:p>
        </w:tc>
        <w:tc>
          <w:tcPr>
            <w:tcW w:w="5355" w:type="dxa"/>
          </w:tcPr>
          <w:p>
            <w:pPr>
              <w:pStyle w:val="9"/>
              <w:ind w:right="93"/>
              <w:rPr>
                <w:sz w:val="20"/>
              </w:rPr>
            </w:pPr>
            <w:r>
              <w:rPr>
                <w:sz w:val="20"/>
              </w:rPr>
              <w:t>Model fizic, model experimental, model funcţional, prototip, normativ, procedură, metodologie, reglementare şi plan tehnic nou sau perfecţionat, realizat în cadrul programelor naţionale sau comandate de beneficiar (institute de cercetare, firme de specialitate, societăţi comerciale etc.) – confirmare contract.</w:t>
            </w:r>
          </w:p>
        </w:tc>
        <w:tc>
          <w:tcPr>
            <w:tcW w:w="1126" w:type="dxa"/>
          </w:tcPr>
          <w:p>
            <w:pPr>
              <w:pStyle w:val="9"/>
              <w:ind w:left="128" w:right="125"/>
              <w:jc w:val="center"/>
              <w:rPr>
                <w:sz w:val="20"/>
              </w:rPr>
            </w:pPr>
            <w:r>
              <w:rPr>
                <w:sz w:val="20"/>
              </w:rPr>
              <w:t>20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2.30.</w:t>
            </w:r>
          </w:p>
        </w:tc>
        <w:tc>
          <w:tcPr>
            <w:tcW w:w="5355" w:type="dxa"/>
          </w:tcPr>
          <w:p>
            <w:pPr>
              <w:pStyle w:val="9"/>
              <w:ind w:right="195"/>
              <w:jc w:val="both"/>
              <w:rPr>
                <w:sz w:val="20"/>
              </w:rPr>
            </w:pPr>
            <w:r>
              <w:rPr>
                <w:sz w:val="20"/>
                <w:lang w:val="fr-FR"/>
              </w:rPr>
              <w:t xml:space="preserve">Proiect/grant de cercetare câştigat prin competiţie internaţională (coordonator), în anul semnării contractului. </w:t>
            </w:r>
            <w:r>
              <w:rPr>
                <w:sz w:val="20"/>
              </w:rPr>
              <w:t>(valoare contract – reprezintă partea ce revine universităţii)</w:t>
            </w:r>
          </w:p>
        </w:tc>
        <w:tc>
          <w:tcPr>
            <w:tcW w:w="1126" w:type="dxa"/>
          </w:tcPr>
          <w:p>
            <w:pPr>
              <w:pStyle w:val="9"/>
              <w:ind w:left="128" w:right="125"/>
              <w:jc w:val="center"/>
              <w:rPr>
                <w:sz w:val="20"/>
              </w:rPr>
            </w:pPr>
            <w:r>
              <w:rPr>
                <w:sz w:val="20"/>
              </w:rPr>
              <w:t>120</w:t>
            </w:r>
          </w:p>
        </w:tc>
        <w:tc>
          <w:tcPr>
            <w:tcW w:w="2700" w:type="dxa"/>
          </w:tcPr>
          <w:p>
            <w:pPr>
              <w:pStyle w:val="9"/>
              <w:ind w:left="843" w:right="415" w:hanging="401"/>
              <w:rPr>
                <w:sz w:val="20"/>
                <w:lang w:val="fr-FR"/>
              </w:rPr>
            </w:pPr>
            <w:r>
              <w:rPr>
                <w:sz w:val="20"/>
                <w:lang w:val="fr-FR"/>
              </w:rPr>
              <w:t>F + valoare contract în EUR/10.000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2.31.</w:t>
            </w:r>
          </w:p>
        </w:tc>
        <w:tc>
          <w:tcPr>
            <w:tcW w:w="5355" w:type="dxa"/>
          </w:tcPr>
          <w:p>
            <w:pPr>
              <w:pStyle w:val="9"/>
              <w:ind w:right="177"/>
              <w:rPr>
                <w:sz w:val="20"/>
              </w:rPr>
            </w:pPr>
            <w:r>
              <w:rPr>
                <w:sz w:val="20"/>
                <w:lang w:val="fr-FR"/>
              </w:rPr>
              <w:t xml:space="preserve">Proiect/grant de cercetare câştigat prin competiţie internaţională (partener coordonator), în anul semnării contractului. </w:t>
            </w:r>
            <w:r>
              <w:rPr>
                <w:sz w:val="20"/>
              </w:rPr>
              <w:t>(valoare contract – reprezintă partea ce revine universităţii)</w:t>
            </w:r>
          </w:p>
        </w:tc>
        <w:tc>
          <w:tcPr>
            <w:tcW w:w="1126" w:type="dxa"/>
          </w:tcPr>
          <w:p>
            <w:pPr>
              <w:pStyle w:val="9"/>
              <w:ind w:left="128" w:right="125"/>
              <w:jc w:val="center"/>
              <w:rPr>
                <w:sz w:val="20"/>
              </w:rPr>
            </w:pPr>
            <w:r>
              <w:rPr>
                <w:sz w:val="20"/>
              </w:rPr>
              <w:t>90</w:t>
            </w:r>
          </w:p>
        </w:tc>
        <w:tc>
          <w:tcPr>
            <w:tcW w:w="2700" w:type="dxa"/>
          </w:tcPr>
          <w:p>
            <w:pPr>
              <w:pStyle w:val="9"/>
              <w:ind w:left="843" w:right="415" w:hanging="401"/>
              <w:rPr>
                <w:sz w:val="20"/>
                <w:lang w:val="fr-FR"/>
              </w:rPr>
            </w:pPr>
            <w:r>
              <w:rPr>
                <w:sz w:val="20"/>
                <w:lang w:val="fr-FR"/>
              </w:rPr>
              <w:t>F + valoare contract în EUR/10.000</w:t>
            </w:r>
          </w:p>
        </w:tc>
      </w:tr>
      <w:tr>
        <w:tblPrEx>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2.32.</w:t>
            </w:r>
          </w:p>
        </w:tc>
        <w:tc>
          <w:tcPr>
            <w:tcW w:w="5355" w:type="dxa"/>
          </w:tcPr>
          <w:p>
            <w:pPr>
              <w:pStyle w:val="9"/>
              <w:ind w:right="204"/>
              <w:rPr>
                <w:sz w:val="20"/>
              </w:rPr>
            </w:pPr>
            <w:r>
              <w:rPr>
                <w:sz w:val="20"/>
                <w:lang w:val="fr-FR"/>
              </w:rPr>
              <w:t xml:space="preserve">Proiect/grant de cercetare câştigat prin competiţie naţională (coordonator), în anul semnării contractului. </w:t>
            </w:r>
            <w:r>
              <w:rPr>
                <w:sz w:val="20"/>
              </w:rPr>
              <w:t>(valoare contract – reprezintă partea ce revine universităţii)</w:t>
            </w:r>
          </w:p>
        </w:tc>
        <w:tc>
          <w:tcPr>
            <w:tcW w:w="1126" w:type="dxa"/>
          </w:tcPr>
          <w:p>
            <w:pPr>
              <w:pStyle w:val="9"/>
              <w:ind w:left="128" w:right="125"/>
              <w:jc w:val="center"/>
              <w:rPr>
                <w:sz w:val="20"/>
              </w:rPr>
            </w:pPr>
            <w:r>
              <w:rPr>
                <w:sz w:val="20"/>
              </w:rPr>
              <w:t>80</w:t>
            </w:r>
          </w:p>
        </w:tc>
        <w:tc>
          <w:tcPr>
            <w:tcW w:w="2700" w:type="dxa"/>
          </w:tcPr>
          <w:p>
            <w:pPr>
              <w:pStyle w:val="9"/>
              <w:ind w:left="944" w:right="415" w:hanging="502"/>
              <w:rPr>
                <w:sz w:val="20"/>
              </w:rPr>
            </w:pPr>
            <w:r>
              <w:rPr>
                <w:sz w:val="20"/>
              </w:rPr>
              <w:t>F + valoare contract în lei/80.000</w:t>
            </w:r>
          </w:p>
        </w:tc>
      </w:tr>
    </w:tbl>
    <w:p>
      <w:pPr>
        <w:rPr>
          <w:sz w:val="20"/>
        </w:rPr>
        <w:sectPr>
          <w:pgSz w:w="11900" w:h="16840"/>
          <w:pgMar w:top="1520" w:right="680" w:bottom="980" w:left="1060" w:header="523" w:footer="783" w:gutter="0"/>
          <w:cols w:space="720" w:num="1"/>
        </w:sectPr>
      </w:pPr>
    </w:p>
    <w:p>
      <w:pPr>
        <w:pStyle w:val="3"/>
        <w:spacing w:before="2"/>
        <w:rPr>
          <w:sz w:val="7"/>
        </w:rPr>
      </w:pPr>
    </w:p>
    <w:tbl>
      <w:tblPr>
        <w:tblStyle w:val="7"/>
        <w:tblW w:w="981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6"/>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6" w:type="dxa"/>
            <w:gridSpan w:val="2"/>
          </w:tcPr>
          <w:p>
            <w:pPr>
              <w:pStyle w:val="9"/>
              <w:ind w:left="1379" w:right="1379"/>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6" w:type="dxa"/>
          </w:tcPr>
          <w:p>
            <w:pPr>
              <w:pStyle w:val="9"/>
              <w:ind w:left="128" w:right="125"/>
              <w:jc w:val="center"/>
              <w:rPr>
                <w:sz w:val="20"/>
              </w:rPr>
            </w:pPr>
            <w:r>
              <w:rPr>
                <w:sz w:val="20"/>
              </w:rPr>
              <w:t>Factor – F</w:t>
            </w:r>
          </w:p>
        </w:tc>
        <w:tc>
          <w:tcPr>
            <w:tcW w:w="2700" w:type="dxa"/>
          </w:tcPr>
          <w:p>
            <w:pPr>
              <w:pStyle w:val="9"/>
              <w:ind w:left="0"/>
              <w:jc w:val="center"/>
              <w:rPr>
                <w:sz w:val="20"/>
              </w:rPr>
            </w:pPr>
            <w:r>
              <w:rPr>
                <w:sz w:val="20"/>
              </w:rPr>
              <w:t>Propunere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2.33.</w:t>
            </w:r>
          </w:p>
        </w:tc>
        <w:tc>
          <w:tcPr>
            <w:tcW w:w="5355" w:type="dxa"/>
          </w:tcPr>
          <w:p>
            <w:pPr>
              <w:pStyle w:val="9"/>
              <w:ind w:right="343"/>
              <w:rPr>
                <w:sz w:val="20"/>
              </w:rPr>
            </w:pPr>
            <w:r>
              <w:rPr>
                <w:sz w:val="20"/>
                <w:lang w:val="fr-FR"/>
              </w:rPr>
              <w:t xml:space="preserve">Proiect/grant de cercetare câştigat prin competiţie naţională (partener coordonator), în anul semnării contractului. </w:t>
            </w:r>
            <w:r>
              <w:rPr>
                <w:sz w:val="20"/>
              </w:rPr>
              <w:t>(valoare contract – reprezintă partea ce revine universităţii)</w:t>
            </w:r>
          </w:p>
        </w:tc>
        <w:tc>
          <w:tcPr>
            <w:tcW w:w="1126" w:type="dxa"/>
          </w:tcPr>
          <w:p>
            <w:pPr>
              <w:pStyle w:val="9"/>
              <w:ind w:left="128" w:right="125"/>
              <w:jc w:val="center"/>
              <w:rPr>
                <w:sz w:val="20"/>
              </w:rPr>
            </w:pPr>
            <w:r>
              <w:rPr>
                <w:sz w:val="20"/>
              </w:rPr>
              <w:t>60</w:t>
            </w:r>
          </w:p>
        </w:tc>
        <w:tc>
          <w:tcPr>
            <w:tcW w:w="2700" w:type="dxa"/>
          </w:tcPr>
          <w:p>
            <w:pPr>
              <w:pStyle w:val="9"/>
              <w:ind w:left="944" w:right="415" w:hanging="502"/>
              <w:rPr>
                <w:sz w:val="20"/>
              </w:rPr>
            </w:pPr>
            <w:r>
              <w:rPr>
                <w:sz w:val="20"/>
              </w:rPr>
              <w:t>F + valoare contract în lei/80.000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2.34.</w:t>
            </w:r>
          </w:p>
        </w:tc>
        <w:tc>
          <w:tcPr>
            <w:tcW w:w="5355" w:type="dxa"/>
          </w:tcPr>
          <w:p>
            <w:pPr>
              <w:pStyle w:val="9"/>
              <w:ind w:right="177"/>
              <w:rPr>
                <w:sz w:val="20"/>
                <w:lang w:val="fr-FR"/>
              </w:rPr>
            </w:pPr>
            <w:r>
              <w:rPr>
                <w:sz w:val="20"/>
                <w:lang w:val="fr-FR"/>
              </w:rPr>
              <w:t>Proiect/grant de cercetare câştigat prin competiţie internaţională (coordonator), în fiecare din anii următori celui semnării contractului.</w:t>
            </w:r>
          </w:p>
        </w:tc>
        <w:tc>
          <w:tcPr>
            <w:tcW w:w="1126" w:type="dxa"/>
          </w:tcPr>
          <w:p>
            <w:pPr>
              <w:pStyle w:val="9"/>
              <w:ind w:left="128" w:right="125"/>
              <w:jc w:val="center"/>
              <w:rPr>
                <w:sz w:val="20"/>
              </w:rPr>
            </w:pPr>
            <w:r>
              <w:rPr>
                <w:sz w:val="20"/>
              </w:rPr>
              <w:t>30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2.35.</w:t>
            </w:r>
          </w:p>
        </w:tc>
        <w:tc>
          <w:tcPr>
            <w:tcW w:w="5355" w:type="dxa"/>
          </w:tcPr>
          <w:p>
            <w:pPr>
              <w:pStyle w:val="9"/>
              <w:ind w:right="177"/>
              <w:rPr>
                <w:sz w:val="20"/>
                <w:lang w:val="fr-FR"/>
              </w:rPr>
            </w:pPr>
            <w:r>
              <w:rPr>
                <w:sz w:val="20"/>
                <w:lang w:val="fr-FR"/>
              </w:rPr>
              <w:t>Proiect/grant de cercetare câştigat prin competiţie internaţională (responsabil de modul / partener), în fiecare din anii următori celui semnării contractului.</w:t>
            </w:r>
          </w:p>
        </w:tc>
        <w:tc>
          <w:tcPr>
            <w:tcW w:w="1126" w:type="dxa"/>
          </w:tcPr>
          <w:p>
            <w:pPr>
              <w:pStyle w:val="9"/>
              <w:ind w:left="128" w:right="125"/>
              <w:jc w:val="center"/>
              <w:rPr>
                <w:sz w:val="20"/>
              </w:rPr>
            </w:pPr>
            <w:r>
              <w:rPr>
                <w:sz w:val="20"/>
              </w:rPr>
              <w:t>20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2.36.</w:t>
            </w:r>
          </w:p>
        </w:tc>
        <w:tc>
          <w:tcPr>
            <w:tcW w:w="5355" w:type="dxa"/>
          </w:tcPr>
          <w:p>
            <w:pPr>
              <w:pStyle w:val="9"/>
              <w:ind w:right="543"/>
              <w:rPr>
                <w:sz w:val="20"/>
                <w:lang w:val="fr-FR"/>
              </w:rPr>
            </w:pPr>
            <w:r>
              <w:rPr>
                <w:sz w:val="20"/>
                <w:lang w:val="fr-FR"/>
              </w:rPr>
              <w:t>Proiect/grant de cercetare câştigat prin competiţie naţională (coordonator), în fiecare din anii următori celui semnării contractului.</w:t>
            </w:r>
          </w:p>
        </w:tc>
        <w:tc>
          <w:tcPr>
            <w:tcW w:w="1126" w:type="dxa"/>
          </w:tcPr>
          <w:p>
            <w:pPr>
              <w:pStyle w:val="9"/>
              <w:ind w:left="128" w:right="125"/>
              <w:jc w:val="center"/>
              <w:rPr>
                <w:sz w:val="20"/>
              </w:rPr>
            </w:pPr>
            <w:r>
              <w:rPr>
                <w:sz w:val="20"/>
              </w:rPr>
              <w:t>15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2.37.</w:t>
            </w:r>
          </w:p>
        </w:tc>
        <w:tc>
          <w:tcPr>
            <w:tcW w:w="5355" w:type="dxa"/>
          </w:tcPr>
          <w:p>
            <w:pPr>
              <w:pStyle w:val="9"/>
              <w:ind w:right="32"/>
              <w:rPr>
                <w:sz w:val="20"/>
                <w:lang w:val="fr-FR"/>
              </w:rPr>
            </w:pPr>
            <w:r>
              <w:rPr>
                <w:sz w:val="20"/>
                <w:lang w:val="fr-FR"/>
              </w:rPr>
              <w:t>Proiect/grant de cercetare câştigat prin competiţie naţională (partener), în fiecare din anii următori celui semnării contractului.</w:t>
            </w:r>
          </w:p>
        </w:tc>
        <w:tc>
          <w:tcPr>
            <w:tcW w:w="1126" w:type="dxa"/>
          </w:tcPr>
          <w:p>
            <w:pPr>
              <w:pStyle w:val="9"/>
              <w:ind w:left="128" w:right="125"/>
              <w:jc w:val="center"/>
              <w:rPr>
                <w:sz w:val="20"/>
              </w:rPr>
            </w:pPr>
            <w:r>
              <w:rPr>
                <w:sz w:val="20"/>
              </w:rPr>
              <w:t>10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7" w:hRule="atLeast"/>
        </w:trPr>
        <w:tc>
          <w:tcPr>
            <w:tcW w:w="629" w:type="dxa"/>
          </w:tcPr>
          <w:p>
            <w:pPr>
              <w:pStyle w:val="9"/>
              <w:spacing w:before="26"/>
              <w:rPr>
                <w:sz w:val="20"/>
              </w:rPr>
            </w:pPr>
            <w:r>
              <w:rPr>
                <w:sz w:val="20"/>
              </w:rPr>
              <w:t>2.38.</w:t>
            </w:r>
          </w:p>
        </w:tc>
        <w:tc>
          <w:tcPr>
            <w:tcW w:w="5355" w:type="dxa"/>
          </w:tcPr>
          <w:p>
            <w:pPr>
              <w:pStyle w:val="9"/>
              <w:ind w:right="188"/>
              <w:rPr>
                <w:sz w:val="20"/>
              </w:rPr>
            </w:pPr>
            <w:r>
              <w:rPr>
                <w:sz w:val="20"/>
              </w:rPr>
              <w:t>Investiţie în dotare/infrastructură şi regie, probată cu copii ale devizelor postcalcul aferentă perioadei / fazei, obţinută din proiect / grant / contract de cercetare (în cazul valorii în Euro se utilizează cursul din data semnării contractului); se atribuie de directorul/responsabilul de proiect care va împărţi punctajul pe membrii echipei de cercetare.</w:t>
            </w:r>
          </w:p>
        </w:tc>
        <w:tc>
          <w:tcPr>
            <w:tcW w:w="1126" w:type="dxa"/>
          </w:tcPr>
          <w:p>
            <w:pPr>
              <w:pStyle w:val="9"/>
              <w:ind w:left="0"/>
              <w:jc w:val="center"/>
              <w:rPr>
                <w:sz w:val="20"/>
              </w:rPr>
            </w:pPr>
            <w:r>
              <w:rPr>
                <w:w w:val="99"/>
                <w:sz w:val="20"/>
              </w:rPr>
              <w:t>1</w:t>
            </w:r>
          </w:p>
        </w:tc>
        <w:tc>
          <w:tcPr>
            <w:tcW w:w="2700" w:type="dxa"/>
          </w:tcPr>
          <w:p>
            <w:pPr>
              <w:pStyle w:val="9"/>
              <w:ind w:left="115" w:right="110"/>
              <w:jc w:val="center"/>
              <w:rPr>
                <w:sz w:val="20"/>
                <w:lang w:val="fr-FR"/>
              </w:rPr>
            </w:pPr>
            <w:r>
              <w:rPr>
                <w:sz w:val="20"/>
                <w:lang w:val="fr-FR"/>
              </w:rPr>
              <w:t>F × pentru 5000 lei/ 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2.39.</w:t>
            </w:r>
          </w:p>
        </w:tc>
        <w:tc>
          <w:tcPr>
            <w:tcW w:w="5355" w:type="dxa"/>
          </w:tcPr>
          <w:p>
            <w:pPr>
              <w:pStyle w:val="9"/>
              <w:rPr>
                <w:sz w:val="20"/>
                <w:lang w:val="fr-FR"/>
              </w:rPr>
            </w:pPr>
            <w:r>
              <w:rPr>
                <w:sz w:val="20"/>
                <w:lang w:val="fr-FR"/>
              </w:rPr>
              <w:t>Cercetător în proiect / grant / contract de cercetare internaţional.</w:t>
            </w:r>
          </w:p>
        </w:tc>
        <w:tc>
          <w:tcPr>
            <w:tcW w:w="1126" w:type="dxa"/>
          </w:tcPr>
          <w:p>
            <w:pPr>
              <w:pStyle w:val="9"/>
              <w:ind w:left="128" w:right="125"/>
              <w:jc w:val="center"/>
              <w:rPr>
                <w:sz w:val="20"/>
              </w:rPr>
            </w:pPr>
            <w:r>
              <w:rPr>
                <w:sz w:val="20"/>
              </w:rPr>
              <w:t>20</w:t>
            </w:r>
          </w:p>
        </w:tc>
        <w:tc>
          <w:tcPr>
            <w:tcW w:w="2700" w:type="dxa"/>
          </w:tcPr>
          <w:p>
            <w:pPr>
              <w:pStyle w:val="9"/>
              <w:ind w:left="934" w:right="90" w:hanging="821"/>
              <w:rPr>
                <w:sz w:val="20"/>
                <w:lang w:val="fr-FR"/>
              </w:rPr>
            </w:pPr>
            <w:r>
              <w:rPr>
                <w:sz w:val="20"/>
                <w:lang w:val="fr-FR"/>
              </w:rPr>
              <w:t>F + (nr. ore activitate cercetare plătite)/22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2.40.</w:t>
            </w:r>
          </w:p>
        </w:tc>
        <w:tc>
          <w:tcPr>
            <w:tcW w:w="5355" w:type="dxa"/>
          </w:tcPr>
          <w:p>
            <w:pPr>
              <w:pStyle w:val="9"/>
              <w:rPr>
                <w:sz w:val="20"/>
                <w:lang w:val="fr-FR"/>
              </w:rPr>
            </w:pPr>
            <w:r>
              <w:rPr>
                <w:sz w:val="20"/>
                <w:lang w:val="fr-FR"/>
              </w:rPr>
              <w:t>Cercetător în proiect / grant / contract de cercetare naţional.</w:t>
            </w:r>
          </w:p>
        </w:tc>
        <w:tc>
          <w:tcPr>
            <w:tcW w:w="1126" w:type="dxa"/>
          </w:tcPr>
          <w:p>
            <w:pPr>
              <w:pStyle w:val="9"/>
              <w:ind w:left="0" w:right="1"/>
              <w:jc w:val="center"/>
              <w:rPr>
                <w:sz w:val="20"/>
              </w:rPr>
            </w:pPr>
            <w:r>
              <w:rPr>
                <w:w w:val="99"/>
                <w:sz w:val="20"/>
              </w:rPr>
              <w:t>5</w:t>
            </w:r>
          </w:p>
        </w:tc>
        <w:tc>
          <w:tcPr>
            <w:tcW w:w="2700" w:type="dxa"/>
          </w:tcPr>
          <w:p>
            <w:pPr>
              <w:pStyle w:val="9"/>
              <w:ind w:left="934" w:right="90" w:hanging="821"/>
              <w:rPr>
                <w:sz w:val="20"/>
                <w:lang w:val="fr-FR"/>
              </w:rPr>
            </w:pPr>
            <w:r>
              <w:rPr>
                <w:sz w:val="20"/>
                <w:lang w:val="fr-FR"/>
              </w:rPr>
              <w:t>F + (nr. ore activitate cercetare plătite)/22</w:t>
            </w:r>
          </w:p>
        </w:tc>
      </w:tr>
      <w:tr>
        <w:tblPrEx>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2.41.</w:t>
            </w:r>
          </w:p>
        </w:tc>
        <w:tc>
          <w:tcPr>
            <w:tcW w:w="5355" w:type="dxa"/>
          </w:tcPr>
          <w:p>
            <w:pPr>
              <w:pStyle w:val="9"/>
              <w:ind w:right="432"/>
              <w:rPr>
                <w:sz w:val="20"/>
                <w:lang w:val="fr-FR"/>
              </w:rPr>
            </w:pPr>
            <w:r>
              <w:rPr>
                <w:sz w:val="20"/>
                <w:lang w:val="fr-FR"/>
              </w:rPr>
              <w:t>Proiect/grant de cercetare necâştigat depus pentru competiţie internaţională (coordonator) – confirmare depunere.</w:t>
            </w:r>
          </w:p>
        </w:tc>
        <w:tc>
          <w:tcPr>
            <w:tcW w:w="1126" w:type="dxa"/>
          </w:tcPr>
          <w:p>
            <w:pPr>
              <w:pStyle w:val="9"/>
              <w:ind w:left="128" w:right="125"/>
              <w:jc w:val="center"/>
              <w:rPr>
                <w:sz w:val="20"/>
              </w:rPr>
            </w:pPr>
            <w:r>
              <w:rPr>
                <w:sz w:val="20"/>
              </w:rPr>
              <w:t>30</w:t>
            </w:r>
          </w:p>
        </w:tc>
        <w:tc>
          <w:tcPr>
            <w:tcW w:w="2700" w:type="dxa"/>
          </w:tcPr>
          <w:p>
            <w:pPr>
              <w:pStyle w:val="9"/>
              <w:ind w:left="111" w:right="110"/>
              <w:jc w:val="center"/>
              <w:rPr>
                <w:sz w:val="20"/>
              </w:rPr>
            </w:pPr>
            <w:r>
              <w:rPr>
                <w:sz w:val="20"/>
              </w:rPr>
              <w:t>F/ 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2.42.</w:t>
            </w:r>
          </w:p>
        </w:tc>
        <w:tc>
          <w:tcPr>
            <w:tcW w:w="5355" w:type="dxa"/>
          </w:tcPr>
          <w:p>
            <w:pPr>
              <w:pStyle w:val="9"/>
              <w:ind w:right="432"/>
              <w:rPr>
                <w:sz w:val="20"/>
                <w:lang w:val="fr-FR"/>
              </w:rPr>
            </w:pPr>
            <w:r>
              <w:rPr>
                <w:sz w:val="20"/>
                <w:lang w:val="fr-FR"/>
              </w:rPr>
              <w:t>Proiect/grant de cercetare necâştigat depus pentru competiţie internaţională (partener) – confirmare depunere.</w:t>
            </w:r>
          </w:p>
        </w:tc>
        <w:tc>
          <w:tcPr>
            <w:tcW w:w="1126" w:type="dxa"/>
          </w:tcPr>
          <w:p>
            <w:pPr>
              <w:pStyle w:val="9"/>
              <w:ind w:left="128" w:right="125"/>
              <w:jc w:val="center"/>
              <w:rPr>
                <w:sz w:val="20"/>
              </w:rPr>
            </w:pPr>
            <w:r>
              <w:rPr>
                <w:sz w:val="20"/>
              </w:rPr>
              <w:t>20</w:t>
            </w:r>
          </w:p>
        </w:tc>
        <w:tc>
          <w:tcPr>
            <w:tcW w:w="2700" w:type="dxa"/>
          </w:tcPr>
          <w:p>
            <w:pPr>
              <w:pStyle w:val="9"/>
              <w:ind w:left="111" w:right="110"/>
              <w:jc w:val="center"/>
              <w:rPr>
                <w:sz w:val="20"/>
              </w:rPr>
            </w:pPr>
            <w:r>
              <w:rPr>
                <w:sz w:val="20"/>
              </w:rPr>
              <w:t>F/ 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2.43.</w:t>
            </w:r>
          </w:p>
        </w:tc>
        <w:tc>
          <w:tcPr>
            <w:tcW w:w="5355" w:type="dxa"/>
          </w:tcPr>
          <w:p>
            <w:pPr>
              <w:pStyle w:val="9"/>
              <w:ind w:right="432"/>
              <w:rPr>
                <w:sz w:val="20"/>
                <w:lang w:val="fr-FR"/>
              </w:rPr>
            </w:pPr>
            <w:r>
              <w:rPr>
                <w:sz w:val="20"/>
                <w:lang w:val="fr-FR"/>
              </w:rPr>
              <w:t>Proiect/grant de cercetare necâştigat depus pentru competiţie naţională (coordonator) – confirmare depunere.</w:t>
            </w:r>
          </w:p>
        </w:tc>
        <w:tc>
          <w:tcPr>
            <w:tcW w:w="1126" w:type="dxa"/>
          </w:tcPr>
          <w:p>
            <w:pPr>
              <w:pStyle w:val="9"/>
              <w:ind w:left="128" w:right="125"/>
              <w:jc w:val="center"/>
              <w:rPr>
                <w:sz w:val="20"/>
              </w:rPr>
            </w:pPr>
            <w:r>
              <w:rPr>
                <w:sz w:val="20"/>
              </w:rPr>
              <w:t>15</w:t>
            </w:r>
          </w:p>
        </w:tc>
        <w:tc>
          <w:tcPr>
            <w:tcW w:w="2700" w:type="dxa"/>
          </w:tcPr>
          <w:p>
            <w:pPr>
              <w:pStyle w:val="9"/>
              <w:ind w:left="111" w:right="110"/>
              <w:jc w:val="center"/>
              <w:rPr>
                <w:sz w:val="20"/>
              </w:rPr>
            </w:pPr>
            <w:r>
              <w:rPr>
                <w:sz w:val="20"/>
              </w:rPr>
              <w:t>F/ 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2.44.</w:t>
            </w:r>
          </w:p>
        </w:tc>
        <w:tc>
          <w:tcPr>
            <w:tcW w:w="5355" w:type="dxa"/>
          </w:tcPr>
          <w:p>
            <w:pPr>
              <w:pStyle w:val="9"/>
              <w:spacing w:before="19"/>
              <w:ind w:right="432"/>
              <w:rPr>
                <w:sz w:val="20"/>
                <w:lang w:val="fr-FR"/>
              </w:rPr>
            </w:pPr>
            <w:r>
              <w:rPr>
                <w:sz w:val="20"/>
                <w:lang w:val="fr-FR"/>
              </w:rPr>
              <w:t>Proiect/grant de cercetare necâştigat depus pentru competiţie naţională (partener) – confirmare depunere.</w:t>
            </w:r>
          </w:p>
        </w:tc>
        <w:tc>
          <w:tcPr>
            <w:tcW w:w="1126" w:type="dxa"/>
          </w:tcPr>
          <w:p>
            <w:pPr>
              <w:pStyle w:val="9"/>
              <w:spacing w:before="19"/>
              <w:ind w:left="128" w:right="125"/>
              <w:jc w:val="center"/>
              <w:rPr>
                <w:sz w:val="20"/>
              </w:rPr>
            </w:pPr>
            <w:r>
              <w:rPr>
                <w:sz w:val="20"/>
              </w:rPr>
              <w:t>10</w:t>
            </w:r>
          </w:p>
        </w:tc>
        <w:tc>
          <w:tcPr>
            <w:tcW w:w="2700" w:type="dxa"/>
          </w:tcPr>
          <w:p>
            <w:pPr>
              <w:pStyle w:val="9"/>
              <w:spacing w:before="19"/>
              <w:ind w:left="111" w:right="110"/>
              <w:jc w:val="center"/>
              <w:rPr>
                <w:sz w:val="20"/>
              </w:rPr>
            </w:pPr>
            <w:r>
              <w:rPr>
                <w:sz w:val="20"/>
              </w:rPr>
              <w:t>F/ 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2.45.</w:t>
            </w:r>
          </w:p>
        </w:tc>
        <w:tc>
          <w:tcPr>
            <w:tcW w:w="5355" w:type="dxa"/>
          </w:tcPr>
          <w:p>
            <w:pPr>
              <w:pStyle w:val="9"/>
              <w:rPr>
                <w:sz w:val="20"/>
              </w:rPr>
            </w:pPr>
            <w:r>
              <w:rPr>
                <w:sz w:val="20"/>
              </w:rPr>
              <w:t>Brevet de invenţie internaţional.</w:t>
            </w:r>
          </w:p>
        </w:tc>
        <w:tc>
          <w:tcPr>
            <w:tcW w:w="1126" w:type="dxa"/>
          </w:tcPr>
          <w:p>
            <w:pPr>
              <w:pStyle w:val="9"/>
              <w:ind w:left="128" w:right="125"/>
              <w:jc w:val="center"/>
              <w:rPr>
                <w:sz w:val="20"/>
              </w:rPr>
            </w:pPr>
            <w:r>
              <w:rPr>
                <w:sz w:val="20"/>
              </w:rPr>
              <w:t>100</w:t>
            </w:r>
          </w:p>
        </w:tc>
        <w:tc>
          <w:tcPr>
            <w:tcW w:w="2700" w:type="dxa"/>
          </w:tcPr>
          <w:p>
            <w:pPr>
              <w:pStyle w:val="9"/>
              <w:ind w:left="115" w:right="110"/>
              <w:jc w:val="center"/>
              <w:rPr>
                <w:sz w:val="20"/>
                <w:lang w:val="fr-FR"/>
              </w:rPr>
            </w:pPr>
            <w:r>
              <w:rPr>
                <w:sz w:val="20"/>
                <w:lang w:val="fr-FR"/>
              </w:rPr>
              <w:t>(F+10 × nr. ţări)/nr.autori*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2.46.</w:t>
            </w:r>
          </w:p>
        </w:tc>
        <w:tc>
          <w:tcPr>
            <w:tcW w:w="5355" w:type="dxa"/>
          </w:tcPr>
          <w:p>
            <w:pPr>
              <w:pStyle w:val="9"/>
              <w:rPr>
                <w:sz w:val="20"/>
                <w:lang w:val="fr-FR"/>
              </w:rPr>
            </w:pPr>
            <w:r>
              <w:rPr>
                <w:sz w:val="20"/>
                <w:lang w:val="fr-FR"/>
              </w:rPr>
              <w:t>Brevete de invenţie obţinut în România</w:t>
            </w:r>
          </w:p>
        </w:tc>
        <w:tc>
          <w:tcPr>
            <w:tcW w:w="1126" w:type="dxa"/>
          </w:tcPr>
          <w:p>
            <w:pPr>
              <w:pStyle w:val="9"/>
              <w:ind w:left="128" w:right="125"/>
              <w:jc w:val="center"/>
              <w:rPr>
                <w:sz w:val="20"/>
              </w:rPr>
            </w:pPr>
            <w:r>
              <w:rPr>
                <w:sz w:val="20"/>
              </w:rPr>
              <w:t>100</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2.47.</w:t>
            </w:r>
          </w:p>
        </w:tc>
        <w:tc>
          <w:tcPr>
            <w:tcW w:w="5355" w:type="dxa"/>
          </w:tcPr>
          <w:p>
            <w:pPr>
              <w:pStyle w:val="9"/>
              <w:rPr>
                <w:sz w:val="20"/>
                <w:lang w:val="fr-FR"/>
              </w:rPr>
            </w:pPr>
            <w:r>
              <w:rPr>
                <w:sz w:val="20"/>
                <w:lang w:val="fr-FR"/>
              </w:rPr>
              <w:t>Confirmare constituire depozit reglementar brevet invenţie.</w:t>
            </w:r>
          </w:p>
        </w:tc>
        <w:tc>
          <w:tcPr>
            <w:tcW w:w="1126" w:type="dxa"/>
          </w:tcPr>
          <w:p>
            <w:pPr>
              <w:pStyle w:val="9"/>
              <w:ind w:left="0" w:right="1"/>
              <w:jc w:val="center"/>
              <w:rPr>
                <w:sz w:val="20"/>
              </w:rPr>
            </w:pPr>
            <w:r>
              <w:rPr>
                <w:w w:val="99"/>
                <w:sz w:val="20"/>
              </w:rPr>
              <w:t>5</w:t>
            </w:r>
          </w:p>
        </w:tc>
        <w:tc>
          <w:tcPr>
            <w:tcW w:w="2700" w:type="dxa"/>
          </w:tcPr>
          <w:p>
            <w:pPr>
              <w:pStyle w:val="9"/>
              <w:ind w:left="115" w:right="110"/>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2.48.</w:t>
            </w:r>
          </w:p>
        </w:tc>
        <w:tc>
          <w:tcPr>
            <w:tcW w:w="5355" w:type="dxa"/>
          </w:tcPr>
          <w:p>
            <w:pPr>
              <w:pStyle w:val="9"/>
              <w:ind w:right="155"/>
              <w:rPr>
                <w:sz w:val="20"/>
                <w:lang w:val="fr-FR"/>
              </w:rPr>
            </w:pPr>
            <w:r>
              <w:rPr>
                <w:sz w:val="20"/>
                <w:lang w:val="fr-FR"/>
              </w:rPr>
              <w:t>Participare cu lucrare la saloane de invenţii internaţionale, organizate în străinătate (confirmare prin documente, delegaţie).</w:t>
            </w:r>
          </w:p>
        </w:tc>
        <w:tc>
          <w:tcPr>
            <w:tcW w:w="1126" w:type="dxa"/>
          </w:tcPr>
          <w:p>
            <w:pPr>
              <w:pStyle w:val="9"/>
              <w:ind w:left="128" w:right="125"/>
              <w:jc w:val="center"/>
              <w:rPr>
                <w:sz w:val="20"/>
              </w:rPr>
            </w:pPr>
            <w:r>
              <w:rPr>
                <w:sz w:val="20"/>
              </w:rPr>
              <w:t>10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2.49.</w:t>
            </w:r>
          </w:p>
        </w:tc>
        <w:tc>
          <w:tcPr>
            <w:tcW w:w="5355" w:type="dxa"/>
          </w:tcPr>
          <w:p>
            <w:pPr>
              <w:pStyle w:val="9"/>
              <w:ind w:right="66"/>
              <w:rPr>
                <w:sz w:val="20"/>
                <w:lang w:val="fr-FR"/>
              </w:rPr>
            </w:pPr>
            <w:r>
              <w:rPr>
                <w:sz w:val="20"/>
                <w:lang w:val="fr-FR"/>
              </w:rPr>
              <w:t>Participare cu lucrare la saloane de invenţii naţionale (confirmare prin documente, delegaţie).</w:t>
            </w:r>
          </w:p>
        </w:tc>
        <w:tc>
          <w:tcPr>
            <w:tcW w:w="1126" w:type="dxa"/>
          </w:tcPr>
          <w:p>
            <w:pPr>
              <w:pStyle w:val="9"/>
              <w:ind w:left="0"/>
              <w:jc w:val="center"/>
              <w:rPr>
                <w:sz w:val="20"/>
              </w:rPr>
            </w:pPr>
            <w:r>
              <w:rPr>
                <w:w w:val="99"/>
                <w:sz w:val="20"/>
              </w:rPr>
              <w:t>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2.50.</w:t>
            </w:r>
          </w:p>
        </w:tc>
        <w:tc>
          <w:tcPr>
            <w:tcW w:w="5355" w:type="dxa"/>
          </w:tcPr>
          <w:p>
            <w:pPr>
              <w:pStyle w:val="9"/>
              <w:ind w:right="237"/>
              <w:rPr>
                <w:sz w:val="20"/>
                <w:lang w:val="fr-FR"/>
              </w:rPr>
            </w:pPr>
            <w:r>
              <w:rPr>
                <w:sz w:val="20"/>
                <w:lang w:val="fr-FR"/>
              </w:rPr>
              <w:t>Studiu introductiv / comentariu / prefaţă / postfaţă în publicaţii apărute la nivel internaţional.</w:t>
            </w:r>
          </w:p>
        </w:tc>
        <w:tc>
          <w:tcPr>
            <w:tcW w:w="1126" w:type="dxa"/>
          </w:tcPr>
          <w:p>
            <w:pPr>
              <w:pStyle w:val="9"/>
              <w:ind w:left="128" w:right="125"/>
              <w:jc w:val="center"/>
              <w:rPr>
                <w:sz w:val="20"/>
              </w:rPr>
            </w:pPr>
            <w:r>
              <w:rPr>
                <w:sz w:val="20"/>
              </w:rPr>
              <w:t>15</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2.51.</w:t>
            </w:r>
          </w:p>
        </w:tc>
        <w:tc>
          <w:tcPr>
            <w:tcW w:w="5355" w:type="dxa"/>
          </w:tcPr>
          <w:p>
            <w:pPr>
              <w:pStyle w:val="9"/>
              <w:ind w:right="237"/>
              <w:rPr>
                <w:sz w:val="20"/>
                <w:lang w:val="fr-FR"/>
              </w:rPr>
            </w:pPr>
            <w:r>
              <w:rPr>
                <w:sz w:val="20"/>
                <w:lang w:val="fr-FR"/>
              </w:rPr>
              <w:t>Studiu introductiv / comentariu / prefaţă / postfaţă în publicaţii apărute la nivel naţional.</w:t>
            </w:r>
          </w:p>
        </w:tc>
        <w:tc>
          <w:tcPr>
            <w:tcW w:w="1126" w:type="dxa"/>
          </w:tcPr>
          <w:p>
            <w:pPr>
              <w:pStyle w:val="9"/>
              <w:ind w:left="128" w:right="125"/>
              <w:jc w:val="center"/>
              <w:rPr>
                <w:sz w:val="20"/>
              </w:rPr>
            </w:pPr>
            <w:r>
              <w:rPr>
                <w:sz w:val="20"/>
              </w:rPr>
              <w:t>10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2.52.</w:t>
            </w:r>
          </w:p>
        </w:tc>
        <w:tc>
          <w:tcPr>
            <w:tcW w:w="5355" w:type="dxa"/>
          </w:tcPr>
          <w:p>
            <w:pPr>
              <w:pStyle w:val="9"/>
              <w:rPr>
                <w:sz w:val="20"/>
                <w:lang w:val="fr-FR"/>
              </w:rPr>
            </w:pPr>
            <w:r>
              <w:rPr>
                <w:sz w:val="20"/>
                <w:lang w:val="fr-FR"/>
              </w:rPr>
              <w:t>Susţinere referat în cadrul doctoratului.</w:t>
            </w:r>
          </w:p>
        </w:tc>
        <w:tc>
          <w:tcPr>
            <w:tcW w:w="1126" w:type="dxa"/>
          </w:tcPr>
          <w:p>
            <w:pPr>
              <w:pStyle w:val="9"/>
              <w:ind w:left="127" w:right="125"/>
              <w:jc w:val="center"/>
              <w:rPr>
                <w:sz w:val="20"/>
              </w:rPr>
            </w:pPr>
            <w:r>
              <w:rPr>
                <w:sz w:val="20"/>
              </w:rPr>
              <w:t>25</w:t>
            </w:r>
          </w:p>
        </w:tc>
        <w:tc>
          <w:tcPr>
            <w:tcW w:w="2700" w:type="dxa"/>
          </w:tcPr>
          <w:p>
            <w:pPr>
              <w:pStyle w:val="9"/>
              <w:ind w:left="4"/>
              <w:jc w:val="center"/>
              <w:rPr>
                <w:sz w:val="20"/>
              </w:rPr>
            </w:pPr>
            <w:r>
              <w:rPr>
                <w:w w:val="99"/>
                <w:sz w:val="20"/>
              </w:rPr>
              <w:t>F</w:t>
            </w:r>
          </w:p>
        </w:tc>
      </w:tr>
      <w:tr>
        <w:tblPrEx>
          <w:tblLayout w:type="fixed"/>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2.53.</w:t>
            </w:r>
          </w:p>
        </w:tc>
        <w:tc>
          <w:tcPr>
            <w:tcW w:w="5355" w:type="dxa"/>
          </w:tcPr>
          <w:p>
            <w:pPr>
              <w:pStyle w:val="9"/>
              <w:spacing w:before="19"/>
              <w:rPr>
                <w:sz w:val="20"/>
                <w:lang w:val="fr-FR"/>
              </w:rPr>
            </w:pPr>
            <w:r>
              <w:rPr>
                <w:sz w:val="20"/>
                <w:lang w:val="fr-FR"/>
              </w:rPr>
              <w:t>Raport de cercetare ştiinţifică susţinut în departament.</w:t>
            </w:r>
          </w:p>
        </w:tc>
        <w:tc>
          <w:tcPr>
            <w:tcW w:w="1126" w:type="dxa"/>
          </w:tcPr>
          <w:p>
            <w:pPr>
              <w:pStyle w:val="9"/>
              <w:spacing w:before="19"/>
              <w:ind w:left="128" w:right="125"/>
              <w:jc w:val="center"/>
              <w:rPr>
                <w:sz w:val="20"/>
              </w:rPr>
            </w:pPr>
            <w:r>
              <w:rPr>
                <w:sz w:val="20"/>
              </w:rPr>
              <w:t>20</w:t>
            </w:r>
          </w:p>
        </w:tc>
        <w:tc>
          <w:tcPr>
            <w:tcW w:w="2700" w:type="dxa"/>
          </w:tcPr>
          <w:p>
            <w:pPr>
              <w:pStyle w:val="9"/>
              <w:spacing w:before="19"/>
              <w:ind w:left="4"/>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2.54.</w:t>
            </w:r>
          </w:p>
        </w:tc>
        <w:tc>
          <w:tcPr>
            <w:tcW w:w="5355" w:type="dxa"/>
          </w:tcPr>
          <w:p>
            <w:pPr>
              <w:pStyle w:val="9"/>
              <w:ind w:right="893"/>
              <w:rPr>
                <w:sz w:val="20"/>
                <w:lang w:val="fr-FR"/>
              </w:rPr>
            </w:pPr>
            <w:r>
              <w:rPr>
                <w:sz w:val="20"/>
                <w:lang w:val="fr-FR"/>
              </w:rPr>
              <w:t>Susţinere publică teza doctorat (punctaj acordat în anul susţinerii).</w:t>
            </w:r>
          </w:p>
        </w:tc>
        <w:tc>
          <w:tcPr>
            <w:tcW w:w="1126" w:type="dxa"/>
          </w:tcPr>
          <w:p>
            <w:pPr>
              <w:pStyle w:val="9"/>
              <w:ind w:left="128" w:right="125"/>
              <w:jc w:val="center"/>
              <w:rPr>
                <w:sz w:val="20"/>
              </w:rPr>
            </w:pPr>
            <w:r>
              <w:rPr>
                <w:sz w:val="20"/>
              </w:rPr>
              <w:t>50</w:t>
            </w:r>
          </w:p>
        </w:tc>
        <w:tc>
          <w:tcPr>
            <w:tcW w:w="2700" w:type="dxa"/>
          </w:tcPr>
          <w:p>
            <w:pPr>
              <w:pStyle w:val="9"/>
              <w:ind w:left="5"/>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2.55.</w:t>
            </w:r>
          </w:p>
        </w:tc>
        <w:tc>
          <w:tcPr>
            <w:tcW w:w="5355" w:type="dxa"/>
          </w:tcPr>
          <w:p>
            <w:pPr>
              <w:pStyle w:val="9"/>
              <w:ind w:right="654"/>
              <w:rPr>
                <w:sz w:val="20"/>
                <w:lang w:val="fr-FR"/>
              </w:rPr>
            </w:pPr>
            <w:r>
              <w:rPr>
                <w:sz w:val="20"/>
                <w:lang w:val="fr-FR"/>
              </w:rPr>
              <w:t>Susţinere publică teza de abilitare (punctaj acordat în anul susţinerii).</w:t>
            </w:r>
          </w:p>
        </w:tc>
        <w:tc>
          <w:tcPr>
            <w:tcW w:w="1126" w:type="dxa"/>
          </w:tcPr>
          <w:p>
            <w:pPr>
              <w:pStyle w:val="9"/>
              <w:ind w:left="128" w:right="125"/>
              <w:jc w:val="center"/>
              <w:rPr>
                <w:sz w:val="20"/>
              </w:rPr>
            </w:pPr>
            <w:r>
              <w:rPr>
                <w:sz w:val="20"/>
              </w:rPr>
              <w:t>50</w:t>
            </w:r>
          </w:p>
        </w:tc>
        <w:tc>
          <w:tcPr>
            <w:tcW w:w="2700" w:type="dxa"/>
          </w:tcPr>
          <w:p>
            <w:pPr>
              <w:pStyle w:val="9"/>
              <w:ind w:left="5"/>
              <w:jc w:val="center"/>
              <w:rPr>
                <w:sz w:val="20"/>
              </w:rPr>
            </w:pPr>
            <w:r>
              <w:rPr>
                <w:w w:val="99"/>
                <w:sz w:val="20"/>
              </w:rPr>
              <w:t>F</w:t>
            </w:r>
          </w:p>
        </w:tc>
      </w:tr>
    </w:tbl>
    <w:p>
      <w:pPr>
        <w:jc w:val="center"/>
        <w:rPr>
          <w:sz w:val="20"/>
        </w:rPr>
        <w:sectPr>
          <w:pgSz w:w="11900" w:h="16840"/>
          <w:pgMar w:top="1520" w:right="680" w:bottom="980" w:left="1060" w:header="523" w:footer="783" w:gutter="0"/>
          <w:cols w:space="720" w:num="1"/>
        </w:sectPr>
      </w:pPr>
    </w:p>
    <w:p>
      <w:pPr>
        <w:pStyle w:val="8"/>
        <w:numPr>
          <w:ilvl w:val="0"/>
          <w:numId w:val="1"/>
        </w:numPr>
        <w:tabs>
          <w:tab w:val="left" w:pos="419"/>
        </w:tabs>
        <w:spacing w:before="81" w:after="2"/>
        <w:rPr>
          <w:b/>
          <w:sz w:val="20"/>
        </w:rPr>
      </w:pPr>
      <w:r>
        <w:rPr>
          <w:b/>
          <w:sz w:val="20"/>
        </w:rPr>
        <w:t>Recunoaştere naţională şi</w:t>
      </w:r>
      <w:r>
        <w:rPr>
          <w:b/>
          <w:spacing w:val="-3"/>
          <w:sz w:val="20"/>
        </w:rPr>
        <w:t xml:space="preserve"> </w:t>
      </w:r>
      <w:r>
        <w:rPr>
          <w:b/>
          <w:sz w:val="20"/>
        </w:rPr>
        <w:t>internaţională</w:t>
      </w:r>
    </w:p>
    <w:tbl>
      <w:tblPr>
        <w:tblStyle w:val="7"/>
        <w:tblW w:w="9812"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9"/>
        <w:gridCol w:w="2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8" w:type="dxa"/>
            <w:gridSpan w:val="2"/>
          </w:tcPr>
          <w:p>
            <w:pPr>
              <w:pStyle w:val="9"/>
              <w:spacing w:before="19"/>
              <w:ind w:left="1380" w:right="1381"/>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9" w:type="dxa"/>
          </w:tcPr>
          <w:p>
            <w:pPr>
              <w:pStyle w:val="9"/>
              <w:ind w:left="130" w:right="126"/>
              <w:jc w:val="center"/>
              <w:rPr>
                <w:sz w:val="20"/>
              </w:rPr>
            </w:pPr>
            <w:r>
              <w:rPr>
                <w:sz w:val="20"/>
              </w:rPr>
              <w:t>Factor – F</w:t>
            </w:r>
          </w:p>
        </w:tc>
        <w:tc>
          <w:tcPr>
            <w:tcW w:w="2699" w:type="dxa"/>
          </w:tcPr>
          <w:p>
            <w:pPr>
              <w:pStyle w:val="9"/>
              <w:ind w:left="175" w:right="175"/>
              <w:jc w:val="center"/>
              <w:rPr>
                <w:sz w:val="20"/>
              </w:rPr>
            </w:pPr>
            <w:r>
              <w:rPr>
                <w:sz w:val="20"/>
              </w:rPr>
              <w:t>Propunere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3.1.</w:t>
            </w:r>
          </w:p>
        </w:tc>
        <w:tc>
          <w:tcPr>
            <w:tcW w:w="5355" w:type="dxa"/>
          </w:tcPr>
          <w:p>
            <w:pPr>
              <w:pStyle w:val="9"/>
              <w:ind w:right="59"/>
              <w:rPr>
                <w:sz w:val="20"/>
              </w:rPr>
            </w:pPr>
            <w:r>
              <w:rPr>
                <w:sz w:val="20"/>
              </w:rPr>
              <w:t>Membru în comitetul ştiinţific al revistelor cotată ISI (A) / ERIH. (FI – factor de impact; SRI – scor relativ de influenţă)</w:t>
            </w:r>
          </w:p>
        </w:tc>
        <w:tc>
          <w:tcPr>
            <w:tcW w:w="1129" w:type="dxa"/>
          </w:tcPr>
          <w:p>
            <w:pPr>
              <w:pStyle w:val="9"/>
              <w:ind w:left="130" w:right="125"/>
              <w:jc w:val="center"/>
              <w:rPr>
                <w:sz w:val="20"/>
              </w:rPr>
            </w:pPr>
            <w:r>
              <w:rPr>
                <w:sz w:val="20"/>
              </w:rPr>
              <w:t>70</w:t>
            </w:r>
          </w:p>
        </w:tc>
        <w:tc>
          <w:tcPr>
            <w:tcW w:w="2699" w:type="dxa"/>
          </w:tcPr>
          <w:p>
            <w:pPr>
              <w:pStyle w:val="9"/>
              <w:ind w:left="175" w:right="175"/>
              <w:jc w:val="center"/>
              <w:rPr>
                <w:sz w:val="20"/>
              </w:rPr>
            </w:pPr>
            <w:r>
              <w:rPr>
                <w:sz w:val="20"/>
              </w:rPr>
              <w:t>[F+10 × (FI + SRI)] + 2× nr.</w:t>
            </w:r>
          </w:p>
          <w:p>
            <w:pPr>
              <w:pStyle w:val="9"/>
              <w:spacing w:before="0"/>
              <w:ind w:left="175" w:right="175"/>
              <w:jc w:val="center"/>
              <w:rPr>
                <w:sz w:val="20"/>
              </w:rPr>
            </w:pPr>
            <w:r>
              <w:rPr>
                <w:sz w:val="20"/>
              </w:rPr>
              <w:t>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3.2.</w:t>
            </w:r>
          </w:p>
        </w:tc>
        <w:tc>
          <w:tcPr>
            <w:tcW w:w="5355" w:type="dxa"/>
          </w:tcPr>
          <w:p>
            <w:pPr>
              <w:pStyle w:val="9"/>
              <w:ind w:right="348"/>
              <w:rPr>
                <w:sz w:val="20"/>
                <w:lang w:val="fr-FR"/>
              </w:rPr>
            </w:pPr>
            <w:r>
              <w:rPr>
                <w:sz w:val="20"/>
                <w:lang w:val="fr-FR"/>
              </w:rPr>
              <w:t>Editor la revistă cotată ISI (A) / ERIH. (FI – factor de impact; SRI – scor relativ de influenţă)</w:t>
            </w:r>
          </w:p>
        </w:tc>
        <w:tc>
          <w:tcPr>
            <w:tcW w:w="1129" w:type="dxa"/>
          </w:tcPr>
          <w:p>
            <w:pPr>
              <w:pStyle w:val="9"/>
              <w:ind w:left="130" w:right="125"/>
              <w:jc w:val="center"/>
              <w:rPr>
                <w:sz w:val="20"/>
              </w:rPr>
            </w:pPr>
            <w:r>
              <w:rPr>
                <w:sz w:val="20"/>
              </w:rPr>
              <w:t>70</w:t>
            </w:r>
          </w:p>
        </w:tc>
        <w:tc>
          <w:tcPr>
            <w:tcW w:w="2699" w:type="dxa"/>
          </w:tcPr>
          <w:p>
            <w:pPr>
              <w:pStyle w:val="9"/>
              <w:ind w:left="175" w:right="175"/>
              <w:jc w:val="center"/>
              <w:rPr>
                <w:sz w:val="20"/>
              </w:rPr>
            </w:pPr>
            <w:r>
              <w:rPr>
                <w:sz w:val="20"/>
              </w:rPr>
              <w:t>[F+10 × (FI + SRI)] + 2× nr.</w:t>
            </w:r>
          </w:p>
          <w:p>
            <w:pPr>
              <w:pStyle w:val="9"/>
              <w:spacing w:before="0"/>
              <w:ind w:left="175" w:right="175"/>
              <w:jc w:val="center"/>
              <w:rPr>
                <w:sz w:val="20"/>
              </w:rPr>
            </w:pPr>
            <w:r>
              <w:rPr>
                <w:sz w:val="20"/>
              </w:rPr>
              <w:t>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3.3.</w:t>
            </w:r>
          </w:p>
        </w:tc>
        <w:tc>
          <w:tcPr>
            <w:tcW w:w="5355" w:type="dxa"/>
          </w:tcPr>
          <w:p>
            <w:pPr>
              <w:pStyle w:val="9"/>
              <w:ind w:right="82"/>
              <w:rPr>
                <w:sz w:val="20"/>
                <w:lang w:val="fr-FR"/>
              </w:rPr>
            </w:pPr>
            <w:r>
              <w:rPr>
                <w:sz w:val="20"/>
              </w:rPr>
              <w:t xml:space="preserve">Co-editor la revistă cotată ISI (A) / ERIH. </w:t>
            </w:r>
            <w:r>
              <w:rPr>
                <w:sz w:val="20"/>
                <w:lang w:val="fr-FR"/>
              </w:rPr>
              <w:t>(FI – factor de impact; SRI – scor relativ de influenţă)</w:t>
            </w:r>
          </w:p>
        </w:tc>
        <w:tc>
          <w:tcPr>
            <w:tcW w:w="1129" w:type="dxa"/>
          </w:tcPr>
          <w:p>
            <w:pPr>
              <w:pStyle w:val="9"/>
              <w:ind w:left="130" w:right="125"/>
              <w:jc w:val="center"/>
              <w:rPr>
                <w:sz w:val="20"/>
              </w:rPr>
            </w:pPr>
            <w:r>
              <w:rPr>
                <w:sz w:val="20"/>
              </w:rPr>
              <w:t>50</w:t>
            </w:r>
          </w:p>
        </w:tc>
        <w:tc>
          <w:tcPr>
            <w:tcW w:w="2699" w:type="dxa"/>
          </w:tcPr>
          <w:p>
            <w:pPr>
              <w:pStyle w:val="9"/>
              <w:ind w:left="175" w:right="175"/>
              <w:jc w:val="center"/>
              <w:rPr>
                <w:sz w:val="20"/>
              </w:rPr>
            </w:pPr>
            <w:r>
              <w:rPr>
                <w:sz w:val="20"/>
              </w:rPr>
              <w:t>[F+10 × (FI + SRI)] + 2× nr.</w:t>
            </w:r>
          </w:p>
          <w:p>
            <w:pPr>
              <w:pStyle w:val="9"/>
              <w:spacing w:before="0"/>
              <w:ind w:left="175" w:right="175"/>
              <w:jc w:val="center"/>
              <w:rPr>
                <w:sz w:val="20"/>
              </w:rPr>
            </w:pPr>
            <w:r>
              <w:rPr>
                <w:sz w:val="20"/>
              </w:rPr>
              <w:t>apariţii</w:t>
            </w:r>
          </w:p>
        </w:tc>
      </w:tr>
      <w:tr>
        <w:tblPrEx>
          <w:tblLayout w:type="fixed"/>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3.4.</w:t>
            </w:r>
          </w:p>
        </w:tc>
        <w:tc>
          <w:tcPr>
            <w:tcW w:w="5355" w:type="dxa"/>
          </w:tcPr>
          <w:p>
            <w:pPr>
              <w:pStyle w:val="9"/>
              <w:spacing w:before="19"/>
              <w:ind w:right="248"/>
              <w:rPr>
                <w:sz w:val="20"/>
              </w:rPr>
            </w:pPr>
            <w:r>
              <w:rPr>
                <w:sz w:val="20"/>
                <w:lang w:val="fr-FR"/>
              </w:rPr>
              <w:t xml:space="preserve">Membru în colectivul editorial la revistă cotată ISI (A) / ERIH. </w:t>
            </w:r>
            <w:r>
              <w:rPr>
                <w:sz w:val="20"/>
              </w:rPr>
              <w:t>(FI – factor de impact; SRI – scor relativ de influenţă)</w:t>
            </w:r>
          </w:p>
        </w:tc>
        <w:tc>
          <w:tcPr>
            <w:tcW w:w="1129" w:type="dxa"/>
          </w:tcPr>
          <w:p>
            <w:pPr>
              <w:pStyle w:val="9"/>
              <w:spacing w:before="19"/>
              <w:ind w:left="130" w:right="125"/>
              <w:jc w:val="center"/>
              <w:rPr>
                <w:sz w:val="20"/>
              </w:rPr>
            </w:pPr>
            <w:r>
              <w:rPr>
                <w:sz w:val="20"/>
              </w:rPr>
              <w:t>40</w:t>
            </w:r>
          </w:p>
        </w:tc>
        <w:tc>
          <w:tcPr>
            <w:tcW w:w="2699" w:type="dxa"/>
          </w:tcPr>
          <w:p>
            <w:pPr>
              <w:pStyle w:val="9"/>
              <w:spacing w:before="19"/>
              <w:ind w:left="175" w:right="175"/>
              <w:jc w:val="center"/>
              <w:rPr>
                <w:sz w:val="20"/>
              </w:rPr>
            </w:pPr>
            <w:r>
              <w:rPr>
                <w:sz w:val="20"/>
              </w:rPr>
              <w:t>[F+10 × (FI + SRI)] + 2× nr.</w:t>
            </w:r>
          </w:p>
          <w:p>
            <w:pPr>
              <w:pStyle w:val="9"/>
              <w:spacing w:before="1"/>
              <w:ind w:left="175" w:right="175"/>
              <w:jc w:val="center"/>
              <w:rPr>
                <w:sz w:val="20"/>
              </w:rPr>
            </w:pPr>
            <w:r>
              <w:rPr>
                <w:sz w:val="20"/>
              </w:rPr>
              <w:t>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3.5.</w:t>
            </w:r>
          </w:p>
        </w:tc>
        <w:tc>
          <w:tcPr>
            <w:tcW w:w="5355" w:type="dxa"/>
          </w:tcPr>
          <w:p>
            <w:pPr>
              <w:pStyle w:val="9"/>
              <w:ind w:right="93"/>
              <w:rPr>
                <w:sz w:val="20"/>
                <w:lang w:val="fr-FR"/>
              </w:rPr>
            </w:pPr>
            <w:r>
              <w:rPr>
                <w:sz w:val="20"/>
                <w:lang w:val="fr-FR"/>
              </w:rPr>
              <w:t>Recenzor la revistă cotată ISI (A) / ERIH. (FI – factor de impact; SRI – scor relativ de influenţă)</w:t>
            </w:r>
          </w:p>
        </w:tc>
        <w:tc>
          <w:tcPr>
            <w:tcW w:w="1129" w:type="dxa"/>
          </w:tcPr>
          <w:p>
            <w:pPr>
              <w:pStyle w:val="9"/>
              <w:ind w:left="130" w:right="125"/>
              <w:jc w:val="center"/>
              <w:rPr>
                <w:sz w:val="20"/>
              </w:rPr>
            </w:pPr>
            <w:r>
              <w:rPr>
                <w:sz w:val="20"/>
              </w:rPr>
              <w:t>20</w:t>
            </w:r>
          </w:p>
        </w:tc>
        <w:tc>
          <w:tcPr>
            <w:tcW w:w="2699" w:type="dxa"/>
          </w:tcPr>
          <w:p>
            <w:pPr>
              <w:pStyle w:val="9"/>
              <w:spacing w:line="229" w:lineRule="exact"/>
              <w:ind w:left="175" w:right="174"/>
              <w:jc w:val="center"/>
              <w:rPr>
                <w:sz w:val="20"/>
              </w:rPr>
            </w:pPr>
            <w:r>
              <w:rPr>
                <w:sz w:val="20"/>
              </w:rPr>
              <w:t>[F+10 × (FI + SRI)] + nr.</w:t>
            </w:r>
          </w:p>
          <w:p>
            <w:pPr>
              <w:pStyle w:val="9"/>
              <w:spacing w:before="0" w:line="229" w:lineRule="exact"/>
              <w:ind w:left="175" w:right="175"/>
              <w:jc w:val="center"/>
              <w:rPr>
                <w:sz w:val="20"/>
              </w:rPr>
            </w:pPr>
            <w:r>
              <w:rPr>
                <w:sz w:val="20"/>
              </w:rPr>
              <w:t>recenzii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3.6.</w:t>
            </w:r>
          </w:p>
        </w:tc>
        <w:tc>
          <w:tcPr>
            <w:tcW w:w="5355" w:type="dxa"/>
          </w:tcPr>
          <w:p>
            <w:pPr>
              <w:pStyle w:val="9"/>
              <w:rPr>
                <w:sz w:val="20"/>
              </w:rPr>
            </w:pPr>
            <w:r>
              <w:rPr>
                <w:sz w:val="20"/>
              </w:rPr>
              <w:t>Membru în comitetul ştiinţific al revistelor (B+).</w:t>
            </w:r>
          </w:p>
        </w:tc>
        <w:tc>
          <w:tcPr>
            <w:tcW w:w="1129" w:type="dxa"/>
          </w:tcPr>
          <w:p>
            <w:pPr>
              <w:pStyle w:val="9"/>
              <w:ind w:left="130" w:right="125"/>
              <w:jc w:val="center"/>
              <w:rPr>
                <w:sz w:val="20"/>
              </w:rPr>
            </w:pPr>
            <w:r>
              <w:rPr>
                <w:sz w:val="20"/>
              </w:rPr>
              <w:t>20</w:t>
            </w:r>
          </w:p>
        </w:tc>
        <w:tc>
          <w:tcPr>
            <w:tcW w:w="2699" w:type="dxa"/>
          </w:tcPr>
          <w:p>
            <w:pPr>
              <w:pStyle w:val="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3.7.</w:t>
            </w:r>
          </w:p>
        </w:tc>
        <w:tc>
          <w:tcPr>
            <w:tcW w:w="5355" w:type="dxa"/>
          </w:tcPr>
          <w:p>
            <w:pPr>
              <w:pStyle w:val="9"/>
              <w:rPr>
                <w:sz w:val="20"/>
              </w:rPr>
            </w:pPr>
            <w:r>
              <w:rPr>
                <w:sz w:val="20"/>
              </w:rPr>
              <w:t>Editor la revistă categoria B+.</w:t>
            </w:r>
          </w:p>
        </w:tc>
        <w:tc>
          <w:tcPr>
            <w:tcW w:w="1129" w:type="dxa"/>
          </w:tcPr>
          <w:p>
            <w:pPr>
              <w:pStyle w:val="9"/>
              <w:ind w:left="130" w:right="125"/>
              <w:jc w:val="center"/>
              <w:rPr>
                <w:sz w:val="20"/>
              </w:rPr>
            </w:pPr>
            <w:r>
              <w:rPr>
                <w:sz w:val="20"/>
              </w:rPr>
              <w:t>20</w:t>
            </w:r>
          </w:p>
        </w:tc>
        <w:tc>
          <w:tcPr>
            <w:tcW w:w="2699" w:type="dxa"/>
          </w:tcPr>
          <w:p>
            <w:pPr>
              <w:pStyle w:val="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3.8.</w:t>
            </w:r>
          </w:p>
        </w:tc>
        <w:tc>
          <w:tcPr>
            <w:tcW w:w="5355" w:type="dxa"/>
          </w:tcPr>
          <w:p>
            <w:pPr>
              <w:pStyle w:val="9"/>
              <w:spacing w:before="19"/>
              <w:rPr>
                <w:sz w:val="20"/>
              </w:rPr>
            </w:pPr>
            <w:r>
              <w:rPr>
                <w:sz w:val="20"/>
              </w:rPr>
              <w:t>Co-editor la revistă categoria B+.</w:t>
            </w:r>
          </w:p>
        </w:tc>
        <w:tc>
          <w:tcPr>
            <w:tcW w:w="1129" w:type="dxa"/>
          </w:tcPr>
          <w:p>
            <w:pPr>
              <w:pStyle w:val="9"/>
              <w:spacing w:before="19"/>
              <w:ind w:left="130" w:right="125"/>
              <w:jc w:val="center"/>
              <w:rPr>
                <w:sz w:val="20"/>
              </w:rPr>
            </w:pPr>
            <w:r>
              <w:rPr>
                <w:sz w:val="20"/>
              </w:rPr>
              <w:t>15</w:t>
            </w:r>
          </w:p>
        </w:tc>
        <w:tc>
          <w:tcPr>
            <w:tcW w:w="2699" w:type="dxa"/>
          </w:tcPr>
          <w:p>
            <w:pPr>
              <w:pStyle w:val="9"/>
              <w:spacing w:before="19"/>
              <w:ind w:left="175" w:right="175"/>
              <w:jc w:val="center"/>
              <w:rPr>
                <w:sz w:val="20"/>
              </w:rPr>
            </w:pPr>
            <w:r>
              <w:rPr>
                <w:sz w:val="20"/>
              </w:rPr>
              <w:t>F + 2× nr. aparitii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3.9.</w:t>
            </w:r>
          </w:p>
        </w:tc>
        <w:tc>
          <w:tcPr>
            <w:tcW w:w="5355" w:type="dxa"/>
          </w:tcPr>
          <w:p>
            <w:pPr>
              <w:pStyle w:val="9"/>
              <w:rPr>
                <w:sz w:val="20"/>
                <w:lang w:val="fr-FR"/>
              </w:rPr>
            </w:pPr>
            <w:r>
              <w:rPr>
                <w:sz w:val="20"/>
                <w:lang w:val="fr-FR"/>
              </w:rPr>
              <w:t>Membru în colectivul editorial la revistă categoria B+.</w:t>
            </w:r>
          </w:p>
        </w:tc>
        <w:tc>
          <w:tcPr>
            <w:tcW w:w="1129" w:type="dxa"/>
          </w:tcPr>
          <w:p>
            <w:pPr>
              <w:pStyle w:val="9"/>
              <w:ind w:left="130" w:right="125"/>
              <w:jc w:val="center"/>
              <w:rPr>
                <w:sz w:val="20"/>
              </w:rPr>
            </w:pPr>
            <w:r>
              <w:rPr>
                <w:sz w:val="20"/>
              </w:rPr>
              <w:t>10</w:t>
            </w:r>
          </w:p>
        </w:tc>
        <w:tc>
          <w:tcPr>
            <w:tcW w:w="2699" w:type="dxa"/>
          </w:tcPr>
          <w:p>
            <w:pPr>
              <w:pStyle w:val="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3.10.</w:t>
            </w:r>
          </w:p>
        </w:tc>
        <w:tc>
          <w:tcPr>
            <w:tcW w:w="5355" w:type="dxa"/>
          </w:tcPr>
          <w:p>
            <w:pPr>
              <w:pStyle w:val="9"/>
              <w:rPr>
                <w:sz w:val="20"/>
                <w:lang w:val="fr-FR"/>
              </w:rPr>
            </w:pPr>
            <w:r>
              <w:rPr>
                <w:sz w:val="20"/>
                <w:lang w:val="fr-FR"/>
              </w:rPr>
              <w:t>Recenzor la revistă categoria B+.</w:t>
            </w:r>
          </w:p>
        </w:tc>
        <w:tc>
          <w:tcPr>
            <w:tcW w:w="1129" w:type="dxa"/>
          </w:tcPr>
          <w:p>
            <w:pPr>
              <w:pStyle w:val="9"/>
              <w:ind w:left="0"/>
              <w:jc w:val="center"/>
              <w:rPr>
                <w:sz w:val="20"/>
              </w:rPr>
            </w:pPr>
            <w:r>
              <w:rPr>
                <w:w w:val="99"/>
                <w:sz w:val="20"/>
              </w:rPr>
              <w:t>7</w:t>
            </w:r>
          </w:p>
        </w:tc>
        <w:tc>
          <w:tcPr>
            <w:tcW w:w="2699" w:type="dxa"/>
          </w:tcPr>
          <w:p>
            <w:pPr>
              <w:pStyle w:val="9"/>
              <w:ind w:left="174" w:right="175"/>
              <w:jc w:val="center"/>
              <w:rPr>
                <w:sz w:val="20"/>
              </w:rPr>
            </w:pPr>
            <w:r>
              <w:rPr>
                <w:sz w:val="20"/>
              </w:rPr>
              <w:t>F + nr. recenzii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3.11.</w:t>
            </w:r>
          </w:p>
        </w:tc>
        <w:tc>
          <w:tcPr>
            <w:tcW w:w="5355" w:type="dxa"/>
          </w:tcPr>
          <w:p>
            <w:pPr>
              <w:pStyle w:val="9"/>
              <w:spacing w:before="19"/>
              <w:rPr>
                <w:sz w:val="20"/>
              </w:rPr>
            </w:pPr>
            <w:r>
              <w:rPr>
                <w:sz w:val="20"/>
              </w:rPr>
              <w:t>Editor la revistă categoria B.</w:t>
            </w:r>
          </w:p>
        </w:tc>
        <w:tc>
          <w:tcPr>
            <w:tcW w:w="1129" w:type="dxa"/>
          </w:tcPr>
          <w:p>
            <w:pPr>
              <w:pStyle w:val="9"/>
              <w:spacing w:before="19"/>
              <w:ind w:left="130" w:right="125"/>
              <w:jc w:val="center"/>
              <w:rPr>
                <w:sz w:val="20"/>
              </w:rPr>
            </w:pPr>
            <w:r>
              <w:rPr>
                <w:sz w:val="20"/>
              </w:rPr>
              <w:t>15</w:t>
            </w:r>
          </w:p>
        </w:tc>
        <w:tc>
          <w:tcPr>
            <w:tcW w:w="2699" w:type="dxa"/>
          </w:tcPr>
          <w:p>
            <w:pPr>
              <w:pStyle w:val="9"/>
              <w:spacing w:before="1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3.12.</w:t>
            </w:r>
          </w:p>
        </w:tc>
        <w:tc>
          <w:tcPr>
            <w:tcW w:w="5355" w:type="dxa"/>
          </w:tcPr>
          <w:p>
            <w:pPr>
              <w:pStyle w:val="9"/>
              <w:rPr>
                <w:sz w:val="20"/>
              </w:rPr>
            </w:pPr>
            <w:r>
              <w:rPr>
                <w:sz w:val="20"/>
              </w:rPr>
              <w:t>Co-editor sau membru în colectivul editorial la revistă B.</w:t>
            </w:r>
          </w:p>
        </w:tc>
        <w:tc>
          <w:tcPr>
            <w:tcW w:w="1129" w:type="dxa"/>
          </w:tcPr>
          <w:p>
            <w:pPr>
              <w:pStyle w:val="9"/>
              <w:ind w:left="130" w:right="125"/>
              <w:jc w:val="center"/>
              <w:rPr>
                <w:sz w:val="20"/>
              </w:rPr>
            </w:pPr>
            <w:r>
              <w:rPr>
                <w:sz w:val="20"/>
              </w:rPr>
              <w:t>10</w:t>
            </w:r>
          </w:p>
        </w:tc>
        <w:tc>
          <w:tcPr>
            <w:tcW w:w="2699" w:type="dxa"/>
          </w:tcPr>
          <w:p>
            <w:pPr>
              <w:pStyle w:val="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3.13.</w:t>
            </w:r>
          </w:p>
        </w:tc>
        <w:tc>
          <w:tcPr>
            <w:tcW w:w="5355" w:type="dxa"/>
          </w:tcPr>
          <w:p>
            <w:pPr>
              <w:pStyle w:val="9"/>
              <w:rPr>
                <w:sz w:val="20"/>
                <w:lang w:val="fr-FR"/>
              </w:rPr>
            </w:pPr>
            <w:r>
              <w:rPr>
                <w:sz w:val="20"/>
                <w:lang w:val="fr-FR"/>
              </w:rPr>
              <w:t>Recenzor la revistă categoria B.</w:t>
            </w:r>
          </w:p>
        </w:tc>
        <w:tc>
          <w:tcPr>
            <w:tcW w:w="1129" w:type="dxa"/>
          </w:tcPr>
          <w:p>
            <w:pPr>
              <w:pStyle w:val="9"/>
              <w:ind w:left="0"/>
              <w:jc w:val="center"/>
              <w:rPr>
                <w:sz w:val="20"/>
              </w:rPr>
            </w:pPr>
            <w:r>
              <w:rPr>
                <w:w w:val="99"/>
                <w:sz w:val="20"/>
              </w:rPr>
              <w:t>5</w:t>
            </w:r>
          </w:p>
        </w:tc>
        <w:tc>
          <w:tcPr>
            <w:tcW w:w="2699" w:type="dxa"/>
          </w:tcPr>
          <w:p>
            <w:pPr>
              <w:pStyle w:val="9"/>
              <w:ind w:left="175" w:right="175"/>
              <w:jc w:val="center"/>
              <w:rPr>
                <w:sz w:val="20"/>
              </w:rPr>
            </w:pPr>
            <w:r>
              <w:rPr>
                <w:sz w:val="20"/>
              </w:rPr>
              <w:t>F + nr. recenzii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3.14.</w:t>
            </w:r>
          </w:p>
        </w:tc>
        <w:tc>
          <w:tcPr>
            <w:tcW w:w="5355" w:type="dxa"/>
          </w:tcPr>
          <w:p>
            <w:pPr>
              <w:pStyle w:val="9"/>
              <w:spacing w:before="19"/>
              <w:rPr>
                <w:sz w:val="20"/>
              </w:rPr>
            </w:pPr>
            <w:r>
              <w:rPr>
                <w:sz w:val="20"/>
              </w:rPr>
              <w:t>Editor la revistă categoria C / specialitate.</w:t>
            </w:r>
          </w:p>
        </w:tc>
        <w:tc>
          <w:tcPr>
            <w:tcW w:w="1129" w:type="dxa"/>
          </w:tcPr>
          <w:p>
            <w:pPr>
              <w:pStyle w:val="9"/>
              <w:spacing w:before="19"/>
              <w:ind w:left="130" w:right="126"/>
              <w:jc w:val="center"/>
              <w:rPr>
                <w:sz w:val="20"/>
              </w:rPr>
            </w:pPr>
            <w:r>
              <w:rPr>
                <w:sz w:val="20"/>
              </w:rPr>
              <w:t>10</w:t>
            </w:r>
          </w:p>
        </w:tc>
        <w:tc>
          <w:tcPr>
            <w:tcW w:w="2699" w:type="dxa"/>
          </w:tcPr>
          <w:p>
            <w:pPr>
              <w:pStyle w:val="9"/>
              <w:spacing w:before="19"/>
              <w:ind w:left="175" w:right="175"/>
              <w:jc w:val="center"/>
              <w:rPr>
                <w:sz w:val="20"/>
              </w:rPr>
            </w:pPr>
            <w:r>
              <w:rPr>
                <w:sz w:val="20"/>
              </w:rPr>
              <w:t>F + 2× nr. apariţii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3.15.</w:t>
            </w:r>
          </w:p>
        </w:tc>
        <w:tc>
          <w:tcPr>
            <w:tcW w:w="5355" w:type="dxa"/>
          </w:tcPr>
          <w:p>
            <w:pPr>
              <w:pStyle w:val="9"/>
              <w:rPr>
                <w:sz w:val="20"/>
              </w:rPr>
            </w:pPr>
            <w:r>
              <w:rPr>
                <w:sz w:val="20"/>
              </w:rPr>
              <w:t>Referent ştiinţific la edituri consacrate.</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3.16.</w:t>
            </w:r>
          </w:p>
        </w:tc>
        <w:tc>
          <w:tcPr>
            <w:tcW w:w="5355" w:type="dxa"/>
          </w:tcPr>
          <w:p>
            <w:pPr>
              <w:pStyle w:val="9"/>
              <w:ind w:right="231"/>
              <w:rPr>
                <w:sz w:val="20"/>
              </w:rPr>
            </w:pPr>
            <w:r>
              <w:rPr>
                <w:sz w:val="20"/>
              </w:rPr>
              <w:t>Membru în comitetul ştiinţific al unei manifestări ştiinţifice din străinătate (conferinţe, simpozioane, saloane invenţii etc.).</w:t>
            </w:r>
          </w:p>
        </w:tc>
        <w:tc>
          <w:tcPr>
            <w:tcW w:w="1129" w:type="dxa"/>
          </w:tcPr>
          <w:p>
            <w:pPr>
              <w:pStyle w:val="9"/>
              <w:ind w:left="130" w:right="125"/>
              <w:jc w:val="center"/>
              <w:rPr>
                <w:sz w:val="20"/>
              </w:rPr>
            </w:pPr>
            <w:r>
              <w:rPr>
                <w:sz w:val="20"/>
              </w:rPr>
              <w:t>20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3.17.</w:t>
            </w:r>
          </w:p>
        </w:tc>
        <w:tc>
          <w:tcPr>
            <w:tcW w:w="5355" w:type="dxa"/>
          </w:tcPr>
          <w:p>
            <w:pPr>
              <w:pStyle w:val="9"/>
              <w:rPr>
                <w:sz w:val="20"/>
                <w:lang w:val="fr-FR"/>
              </w:rPr>
            </w:pPr>
            <w:r>
              <w:rPr>
                <w:sz w:val="20"/>
                <w:lang w:val="fr-FR"/>
              </w:rPr>
              <w:t>Membru în comitetul ştiinţific al unei manifestări ştiinţifice din</w:t>
            </w:r>
          </w:p>
          <w:p>
            <w:pPr>
              <w:pStyle w:val="9"/>
              <w:spacing w:before="0"/>
              <w:rPr>
                <w:sz w:val="20"/>
              </w:rPr>
            </w:pPr>
            <w:r>
              <w:rPr>
                <w:sz w:val="20"/>
              </w:rPr>
              <w:t>ţară (conferinţe, simpozioane, saloane invenţii etc.).</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3.18.</w:t>
            </w:r>
          </w:p>
        </w:tc>
        <w:tc>
          <w:tcPr>
            <w:tcW w:w="5355" w:type="dxa"/>
          </w:tcPr>
          <w:p>
            <w:pPr>
              <w:pStyle w:val="9"/>
              <w:ind w:right="660"/>
              <w:rPr>
                <w:sz w:val="20"/>
              </w:rPr>
            </w:pPr>
            <w:r>
              <w:rPr>
                <w:sz w:val="20"/>
              </w:rPr>
              <w:t>Moderator secţiune conferinţă internaţională în străinătate (dovedit prin program).</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3.19.</w:t>
            </w:r>
          </w:p>
        </w:tc>
        <w:tc>
          <w:tcPr>
            <w:tcW w:w="5355" w:type="dxa"/>
          </w:tcPr>
          <w:p>
            <w:pPr>
              <w:pStyle w:val="9"/>
              <w:spacing w:before="19"/>
              <w:rPr>
                <w:sz w:val="20"/>
              </w:rPr>
            </w:pPr>
            <w:r>
              <w:rPr>
                <w:sz w:val="20"/>
              </w:rPr>
              <w:t>Prezentare lucrare în plen (dovedit prin program).</w:t>
            </w:r>
          </w:p>
        </w:tc>
        <w:tc>
          <w:tcPr>
            <w:tcW w:w="1129" w:type="dxa"/>
          </w:tcPr>
          <w:p>
            <w:pPr>
              <w:pStyle w:val="9"/>
              <w:spacing w:before="19"/>
              <w:ind w:left="130" w:right="125"/>
              <w:jc w:val="center"/>
              <w:rPr>
                <w:sz w:val="20"/>
              </w:rPr>
            </w:pPr>
            <w:r>
              <w:rPr>
                <w:sz w:val="20"/>
              </w:rPr>
              <w:t>10</w:t>
            </w:r>
          </w:p>
        </w:tc>
        <w:tc>
          <w:tcPr>
            <w:tcW w:w="2699" w:type="dxa"/>
          </w:tcPr>
          <w:p>
            <w:pPr>
              <w:pStyle w:val="9"/>
              <w:spacing w:before="1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3.20.</w:t>
            </w:r>
          </w:p>
        </w:tc>
        <w:tc>
          <w:tcPr>
            <w:tcW w:w="5355" w:type="dxa"/>
          </w:tcPr>
          <w:p>
            <w:pPr>
              <w:pStyle w:val="9"/>
              <w:ind w:right="93"/>
              <w:rPr>
                <w:sz w:val="20"/>
              </w:rPr>
            </w:pPr>
            <w:r>
              <w:rPr>
                <w:sz w:val="20"/>
              </w:rPr>
              <w:t>Moderator secţiune conferinţă internaţională în ţara (dovedit prin program).</w:t>
            </w:r>
          </w:p>
        </w:tc>
        <w:tc>
          <w:tcPr>
            <w:tcW w:w="1129" w:type="dxa"/>
          </w:tcPr>
          <w:p>
            <w:pPr>
              <w:pStyle w:val="9"/>
              <w:ind w:left="0"/>
              <w:jc w:val="center"/>
              <w:rPr>
                <w:sz w:val="20"/>
              </w:rPr>
            </w:pPr>
            <w:r>
              <w:rPr>
                <w:w w:val="99"/>
                <w:sz w:val="20"/>
              </w:rPr>
              <w:t>8</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3.21.</w:t>
            </w:r>
          </w:p>
        </w:tc>
        <w:tc>
          <w:tcPr>
            <w:tcW w:w="5355" w:type="dxa"/>
          </w:tcPr>
          <w:p>
            <w:pPr>
              <w:pStyle w:val="9"/>
              <w:rPr>
                <w:sz w:val="20"/>
              </w:rPr>
            </w:pPr>
            <w:r>
              <w:rPr>
                <w:sz w:val="20"/>
              </w:rPr>
              <w:t>Prezentare lucrare în plen (dovedit prin program).</w:t>
            </w:r>
          </w:p>
        </w:tc>
        <w:tc>
          <w:tcPr>
            <w:tcW w:w="1129" w:type="dxa"/>
          </w:tcPr>
          <w:p>
            <w:pPr>
              <w:pStyle w:val="9"/>
              <w:ind w:left="0"/>
              <w:jc w:val="center"/>
              <w:rPr>
                <w:sz w:val="20"/>
              </w:rPr>
            </w:pPr>
            <w:r>
              <w:rPr>
                <w:w w:val="99"/>
                <w:sz w:val="20"/>
              </w:rPr>
              <w:t>8</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3.22.</w:t>
            </w:r>
          </w:p>
        </w:tc>
        <w:tc>
          <w:tcPr>
            <w:tcW w:w="5355" w:type="dxa"/>
          </w:tcPr>
          <w:p>
            <w:pPr>
              <w:pStyle w:val="9"/>
              <w:ind w:right="81"/>
              <w:rPr>
                <w:sz w:val="20"/>
              </w:rPr>
            </w:pPr>
            <w:r>
              <w:rPr>
                <w:sz w:val="20"/>
              </w:rPr>
              <w:t>Moderator secţiune conferinţă naţională, simpozion (dovedit prin program).</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3.23.</w:t>
            </w:r>
          </w:p>
        </w:tc>
        <w:tc>
          <w:tcPr>
            <w:tcW w:w="5355" w:type="dxa"/>
          </w:tcPr>
          <w:p>
            <w:pPr>
              <w:pStyle w:val="9"/>
              <w:spacing w:before="19"/>
              <w:rPr>
                <w:sz w:val="20"/>
                <w:lang w:val="fr-FR"/>
              </w:rPr>
            </w:pPr>
            <w:r>
              <w:rPr>
                <w:sz w:val="20"/>
                <w:lang w:val="fr-FR"/>
              </w:rPr>
              <w:t>Membru în comisie susţinere teză doctorat în străinătate.</w:t>
            </w:r>
          </w:p>
        </w:tc>
        <w:tc>
          <w:tcPr>
            <w:tcW w:w="1129" w:type="dxa"/>
          </w:tcPr>
          <w:p>
            <w:pPr>
              <w:pStyle w:val="9"/>
              <w:spacing w:before="19"/>
              <w:ind w:left="130" w:right="125"/>
              <w:jc w:val="center"/>
              <w:rPr>
                <w:sz w:val="20"/>
              </w:rPr>
            </w:pPr>
            <w:r>
              <w:rPr>
                <w:sz w:val="20"/>
              </w:rPr>
              <w:t>20</w:t>
            </w:r>
          </w:p>
        </w:tc>
        <w:tc>
          <w:tcPr>
            <w:tcW w:w="2699" w:type="dxa"/>
          </w:tcPr>
          <w:p>
            <w:pPr>
              <w:pStyle w:val="9"/>
              <w:spacing w:before="1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3.24.</w:t>
            </w:r>
          </w:p>
        </w:tc>
        <w:tc>
          <w:tcPr>
            <w:tcW w:w="5355" w:type="dxa"/>
          </w:tcPr>
          <w:p>
            <w:pPr>
              <w:pStyle w:val="9"/>
              <w:rPr>
                <w:sz w:val="20"/>
                <w:lang w:val="fr-FR"/>
              </w:rPr>
            </w:pPr>
            <w:r>
              <w:rPr>
                <w:sz w:val="20"/>
                <w:lang w:val="fr-FR"/>
              </w:rPr>
              <w:t>Membru în comisie susţinere teză doctorat în ţara.</w:t>
            </w:r>
          </w:p>
        </w:tc>
        <w:tc>
          <w:tcPr>
            <w:tcW w:w="1129" w:type="dxa"/>
          </w:tcPr>
          <w:p>
            <w:pPr>
              <w:pStyle w:val="9"/>
              <w:ind w:left="130" w:right="125"/>
              <w:jc w:val="center"/>
              <w:rPr>
                <w:sz w:val="20"/>
              </w:rPr>
            </w:pPr>
            <w:r>
              <w:rPr>
                <w:sz w:val="20"/>
              </w:rPr>
              <w:t>15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3.25.</w:t>
            </w:r>
          </w:p>
        </w:tc>
        <w:tc>
          <w:tcPr>
            <w:tcW w:w="5355" w:type="dxa"/>
          </w:tcPr>
          <w:p>
            <w:pPr>
              <w:pStyle w:val="9"/>
              <w:ind w:right="54"/>
              <w:rPr>
                <w:sz w:val="20"/>
                <w:lang w:val="fr-FR"/>
              </w:rPr>
            </w:pPr>
            <w:r>
              <w:rPr>
                <w:sz w:val="20"/>
                <w:lang w:val="fr-FR"/>
              </w:rPr>
              <w:t>Membru în comisie susţinere teză doctorat în universitate (nu se punctează în situaţiile când funcţia deţinută implică automat participarea).</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3.26.</w:t>
            </w:r>
          </w:p>
        </w:tc>
        <w:tc>
          <w:tcPr>
            <w:tcW w:w="5355" w:type="dxa"/>
          </w:tcPr>
          <w:p>
            <w:pPr>
              <w:pStyle w:val="9"/>
              <w:ind w:right="809"/>
              <w:rPr>
                <w:sz w:val="20"/>
                <w:lang w:val="fr-FR"/>
              </w:rPr>
            </w:pPr>
            <w:r>
              <w:rPr>
                <w:sz w:val="20"/>
                <w:lang w:val="fr-FR"/>
              </w:rPr>
              <w:t>Membru în comisie de admitere / examen la doctorat, în străinătate.</w:t>
            </w:r>
          </w:p>
        </w:tc>
        <w:tc>
          <w:tcPr>
            <w:tcW w:w="1129" w:type="dxa"/>
          </w:tcPr>
          <w:p>
            <w:pPr>
              <w:pStyle w:val="9"/>
              <w:ind w:left="0"/>
              <w:jc w:val="center"/>
              <w:rPr>
                <w:sz w:val="20"/>
              </w:rPr>
            </w:pPr>
            <w:r>
              <w:rPr>
                <w:w w:val="99"/>
                <w:sz w:val="20"/>
              </w:rPr>
              <w:t>8</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3.27.</w:t>
            </w:r>
          </w:p>
        </w:tc>
        <w:tc>
          <w:tcPr>
            <w:tcW w:w="5355" w:type="dxa"/>
          </w:tcPr>
          <w:p>
            <w:pPr>
              <w:pStyle w:val="9"/>
              <w:ind w:right="165"/>
              <w:rPr>
                <w:sz w:val="20"/>
                <w:lang w:val="fr-FR"/>
              </w:rPr>
            </w:pPr>
            <w:r>
              <w:rPr>
                <w:sz w:val="20"/>
                <w:lang w:val="fr-FR"/>
              </w:rPr>
              <w:t>Membru în comisie de admitere / examen la doctorat la doctorat în ţară.</w:t>
            </w:r>
          </w:p>
        </w:tc>
        <w:tc>
          <w:tcPr>
            <w:tcW w:w="1129" w:type="dxa"/>
          </w:tcPr>
          <w:p>
            <w:pPr>
              <w:pStyle w:val="9"/>
              <w:ind w:left="0"/>
              <w:jc w:val="center"/>
              <w:rPr>
                <w:sz w:val="20"/>
              </w:rPr>
            </w:pPr>
            <w:r>
              <w:rPr>
                <w:w w:val="99"/>
                <w:sz w:val="20"/>
              </w:rPr>
              <w:t>4</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3.28.</w:t>
            </w:r>
          </w:p>
        </w:tc>
        <w:tc>
          <w:tcPr>
            <w:tcW w:w="5355" w:type="dxa"/>
          </w:tcPr>
          <w:p>
            <w:pPr>
              <w:pStyle w:val="9"/>
              <w:ind w:right="309"/>
              <w:rPr>
                <w:sz w:val="20"/>
                <w:lang w:val="fr-FR"/>
              </w:rPr>
            </w:pPr>
            <w:r>
              <w:rPr>
                <w:sz w:val="20"/>
                <w:lang w:val="fr-FR"/>
              </w:rPr>
              <w:t>Membru în comisie de admitere la doctorat / examen, în universitate (nu se punctează în situaţiile când funcţia deţinută implică automat participarea)</w:t>
            </w:r>
          </w:p>
        </w:tc>
        <w:tc>
          <w:tcPr>
            <w:tcW w:w="1129" w:type="dxa"/>
          </w:tcPr>
          <w:p>
            <w:pPr>
              <w:pStyle w:val="9"/>
              <w:ind w:left="0"/>
              <w:jc w:val="center"/>
              <w:rPr>
                <w:sz w:val="20"/>
              </w:rPr>
            </w:pPr>
            <w:r>
              <w:rPr>
                <w:w w:val="99"/>
                <w:sz w:val="20"/>
              </w:rPr>
              <w:t>2</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3.29.</w:t>
            </w:r>
          </w:p>
        </w:tc>
        <w:tc>
          <w:tcPr>
            <w:tcW w:w="5355" w:type="dxa"/>
          </w:tcPr>
          <w:p>
            <w:pPr>
              <w:pStyle w:val="9"/>
              <w:rPr>
                <w:sz w:val="20"/>
                <w:lang w:val="fr-FR"/>
              </w:rPr>
            </w:pPr>
            <w:r>
              <w:rPr>
                <w:sz w:val="20"/>
                <w:lang w:val="fr-FR"/>
              </w:rPr>
              <w:t>Membru în comisie de susţinere referat doctorat, în străinătate.</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3.30.</w:t>
            </w:r>
          </w:p>
        </w:tc>
        <w:tc>
          <w:tcPr>
            <w:tcW w:w="5355" w:type="dxa"/>
          </w:tcPr>
          <w:p>
            <w:pPr>
              <w:pStyle w:val="9"/>
              <w:rPr>
                <w:sz w:val="20"/>
                <w:lang w:val="fr-FR"/>
              </w:rPr>
            </w:pPr>
            <w:r>
              <w:rPr>
                <w:sz w:val="20"/>
                <w:lang w:val="fr-FR"/>
              </w:rPr>
              <w:t>Membru în comisie de susţinere referat doctorat, în ţară.</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bl>
    <w:p>
      <w:pPr>
        <w:jc w:val="center"/>
        <w:rPr>
          <w:sz w:val="20"/>
        </w:rPr>
        <w:sectPr>
          <w:pgSz w:w="11900" w:h="16840"/>
          <w:pgMar w:top="1520" w:right="680" w:bottom="980" w:left="1060" w:header="523" w:footer="783" w:gutter="0"/>
          <w:cols w:space="720" w:num="1"/>
        </w:sectPr>
      </w:pPr>
    </w:p>
    <w:p>
      <w:pPr>
        <w:pStyle w:val="3"/>
        <w:spacing w:before="2"/>
        <w:rPr>
          <w:sz w:val="7"/>
        </w:rPr>
      </w:pPr>
    </w:p>
    <w:tbl>
      <w:tblPr>
        <w:tblStyle w:val="7"/>
        <w:tblW w:w="9812"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9"/>
        <w:gridCol w:w="2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8" w:type="dxa"/>
            <w:gridSpan w:val="2"/>
          </w:tcPr>
          <w:p>
            <w:pPr>
              <w:pStyle w:val="9"/>
              <w:ind w:left="1380" w:right="1381"/>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9" w:type="dxa"/>
          </w:tcPr>
          <w:p>
            <w:pPr>
              <w:pStyle w:val="9"/>
              <w:ind w:left="130" w:right="126"/>
              <w:jc w:val="center"/>
              <w:rPr>
                <w:sz w:val="20"/>
              </w:rPr>
            </w:pPr>
            <w:r>
              <w:rPr>
                <w:sz w:val="20"/>
              </w:rPr>
              <w:t>Factor – F</w:t>
            </w:r>
          </w:p>
        </w:tc>
        <w:tc>
          <w:tcPr>
            <w:tcW w:w="2699" w:type="dxa"/>
          </w:tcPr>
          <w:p>
            <w:pPr>
              <w:pStyle w:val="9"/>
              <w:ind w:left="175" w:right="175"/>
              <w:jc w:val="center"/>
              <w:rPr>
                <w:sz w:val="20"/>
              </w:rPr>
            </w:pPr>
            <w:r>
              <w:rPr>
                <w:sz w:val="20"/>
              </w:rPr>
              <w:t>Propunere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3.31.</w:t>
            </w:r>
          </w:p>
        </w:tc>
        <w:tc>
          <w:tcPr>
            <w:tcW w:w="5355" w:type="dxa"/>
          </w:tcPr>
          <w:p>
            <w:pPr>
              <w:pStyle w:val="9"/>
              <w:ind w:right="215"/>
              <w:rPr>
                <w:sz w:val="20"/>
                <w:lang w:val="fr-FR"/>
              </w:rPr>
            </w:pPr>
            <w:r>
              <w:rPr>
                <w:sz w:val="20"/>
                <w:lang w:val="fr-FR"/>
              </w:rPr>
              <w:t>Membru în comisie de susţinere referat doctorat, în universitate (nu se punctează în situaţiile când funcţia deţinută implică automat participarea).</w:t>
            </w:r>
          </w:p>
        </w:tc>
        <w:tc>
          <w:tcPr>
            <w:tcW w:w="1129" w:type="dxa"/>
          </w:tcPr>
          <w:p>
            <w:pPr>
              <w:pStyle w:val="9"/>
              <w:ind w:left="0"/>
              <w:jc w:val="center"/>
              <w:rPr>
                <w:sz w:val="20"/>
              </w:rPr>
            </w:pPr>
            <w:r>
              <w:rPr>
                <w:w w:val="99"/>
                <w:sz w:val="20"/>
              </w:rPr>
              <w:t>3</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3.32.</w:t>
            </w:r>
          </w:p>
        </w:tc>
        <w:tc>
          <w:tcPr>
            <w:tcW w:w="5355" w:type="dxa"/>
          </w:tcPr>
          <w:p>
            <w:pPr>
              <w:pStyle w:val="9"/>
              <w:rPr>
                <w:sz w:val="20"/>
              </w:rPr>
            </w:pPr>
            <w:r>
              <w:rPr>
                <w:sz w:val="20"/>
              </w:rPr>
              <w:t>Elaborare apreciere teză doctorat.</w:t>
            </w:r>
          </w:p>
        </w:tc>
        <w:tc>
          <w:tcPr>
            <w:tcW w:w="1129" w:type="dxa"/>
          </w:tcPr>
          <w:p>
            <w:pPr>
              <w:pStyle w:val="9"/>
              <w:ind w:left="0"/>
              <w:jc w:val="center"/>
              <w:rPr>
                <w:sz w:val="20"/>
              </w:rPr>
            </w:pPr>
            <w:r>
              <w:rPr>
                <w:w w:val="99"/>
                <w:sz w:val="20"/>
              </w:rPr>
              <w:t>2</w:t>
            </w:r>
          </w:p>
        </w:tc>
        <w:tc>
          <w:tcPr>
            <w:tcW w:w="2699" w:type="dxa"/>
          </w:tcPr>
          <w:p>
            <w:pPr>
              <w:pStyle w:val="9"/>
              <w:ind w:left="0"/>
              <w:jc w:val="center"/>
              <w:rPr>
                <w:sz w:val="20"/>
              </w:rPr>
            </w:pPr>
            <w:r>
              <w:rPr>
                <w:w w:val="99"/>
                <w:sz w:val="20"/>
              </w:rPr>
              <w:t>F</w:t>
            </w:r>
          </w:p>
        </w:tc>
      </w:tr>
      <w:tr>
        <w:tblPrEx>
          <w:tblLayout w:type="fixed"/>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3.33.</w:t>
            </w:r>
          </w:p>
        </w:tc>
        <w:tc>
          <w:tcPr>
            <w:tcW w:w="5355" w:type="dxa"/>
          </w:tcPr>
          <w:p>
            <w:pPr>
              <w:pStyle w:val="9"/>
              <w:spacing w:before="19"/>
              <w:rPr>
                <w:sz w:val="20"/>
                <w:lang w:val="fr-FR"/>
              </w:rPr>
            </w:pPr>
            <w:r>
              <w:rPr>
                <w:sz w:val="20"/>
                <w:lang w:val="fr-FR"/>
              </w:rPr>
              <w:t>Membru în consiliu naţional de specialitate.</w:t>
            </w:r>
          </w:p>
        </w:tc>
        <w:tc>
          <w:tcPr>
            <w:tcW w:w="1129" w:type="dxa"/>
          </w:tcPr>
          <w:p>
            <w:pPr>
              <w:pStyle w:val="9"/>
              <w:spacing w:before="19"/>
              <w:ind w:left="130" w:right="126"/>
              <w:jc w:val="center"/>
              <w:rPr>
                <w:sz w:val="20"/>
              </w:rPr>
            </w:pPr>
            <w:r>
              <w:rPr>
                <w:sz w:val="20"/>
              </w:rPr>
              <w:t>20</w:t>
            </w:r>
          </w:p>
        </w:tc>
        <w:tc>
          <w:tcPr>
            <w:tcW w:w="2699" w:type="dxa"/>
          </w:tcPr>
          <w:p>
            <w:pPr>
              <w:pStyle w:val="9"/>
              <w:spacing w:before="1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3.34.</w:t>
            </w:r>
          </w:p>
        </w:tc>
        <w:tc>
          <w:tcPr>
            <w:tcW w:w="5355" w:type="dxa"/>
          </w:tcPr>
          <w:p>
            <w:pPr>
              <w:pStyle w:val="9"/>
              <w:rPr>
                <w:sz w:val="20"/>
              </w:rPr>
            </w:pPr>
            <w:r>
              <w:rPr>
                <w:sz w:val="20"/>
              </w:rPr>
              <w:t>Evaluator al procesului educaţional la nivel internaţional.</w:t>
            </w:r>
          </w:p>
        </w:tc>
        <w:tc>
          <w:tcPr>
            <w:tcW w:w="1129" w:type="dxa"/>
          </w:tcPr>
          <w:p>
            <w:pPr>
              <w:pStyle w:val="9"/>
              <w:ind w:left="130" w:right="125"/>
              <w:jc w:val="center"/>
              <w:rPr>
                <w:sz w:val="20"/>
              </w:rPr>
            </w:pPr>
            <w:r>
              <w:rPr>
                <w:sz w:val="20"/>
              </w:rPr>
              <w:t>10</w:t>
            </w:r>
          </w:p>
        </w:tc>
        <w:tc>
          <w:tcPr>
            <w:tcW w:w="2699" w:type="dxa"/>
          </w:tcPr>
          <w:p>
            <w:pPr>
              <w:pStyle w:val="9"/>
              <w:ind w:left="175" w:right="174"/>
              <w:jc w:val="center"/>
              <w:rPr>
                <w:sz w:val="20"/>
              </w:rPr>
            </w:pPr>
            <w:r>
              <w:rPr>
                <w:sz w:val="20"/>
              </w:rPr>
              <w:t>F + 5p × nr.rapoarte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3.35.</w:t>
            </w:r>
          </w:p>
        </w:tc>
        <w:tc>
          <w:tcPr>
            <w:tcW w:w="5355" w:type="dxa"/>
          </w:tcPr>
          <w:p>
            <w:pPr>
              <w:pStyle w:val="9"/>
              <w:rPr>
                <w:sz w:val="20"/>
              </w:rPr>
            </w:pPr>
            <w:r>
              <w:rPr>
                <w:sz w:val="20"/>
              </w:rPr>
              <w:t>Evaluator al procesului educaţional la nivel naţional/universitate.</w:t>
            </w:r>
          </w:p>
        </w:tc>
        <w:tc>
          <w:tcPr>
            <w:tcW w:w="1129" w:type="dxa"/>
          </w:tcPr>
          <w:p>
            <w:pPr>
              <w:pStyle w:val="9"/>
              <w:ind w:left="0"/>
              <w:jc w:val="center"/>
              <w:rPr>
                <w:sz w:val="20"/>
              </w:rPr>
            </w:pPr>
            <w:r>
              <w:rPr>
                <w:w w:val="99"/>
                <w:sz w:val="20"/>
              </w:rPr>
              <w:t>5</w:t>
            </w:r>
          </w:p>
        </w:tc>
        <w:tc>
          <w:tcPr>
            <w:tcW w:w="2699" w:type="dxa"/>
          </w:tcPr>
          <w:p>
            <w:pPr>
              <w:pStyle w:val="9"/>
              <w:ind w:left="175" w:right="174"/>
              <w:jc w:val="center"/>
              <w:rPr>
                <w:sz w:val="20"/>
              </w:rPr>
            </w:pPr>
            <w:r>
              <w:rPr>
                <w:sz w:val="20"/>
              </w:rPr>
              <w:t>F + 5p × nr.rapoarte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3.36.</w:t>
            </w:r>
          </w:p>
        </w:tc>
        <w:tc>
          <w:tcPr>
            <w:tcW w:w="5355" w:type="dxa"/>
          </w:tcPr>
          <w:p>
            <w:pPr>
              <w:pStyle w:val="9"/>
              <w:spacing w:before="19"/>
              <w:ind w:right="577"/>
              <w:rPr>
                <w:sz w:val="20"/>
              </w:rPr>
            </w:pPr>
            <w:r>
              <w:rPr>
                <w:sz w:val="20"/>
              </w:rPr>
              <w:t>Evaluator internaţional contracte cercetare ştiinţifica şi alte proiecte supuse competiţiei.</w:t>
            </w:r>
          </w:p>
        </w:tc>
        <w:tc>
          <w:tcPr>
            <w:tcW w:w="1129" w:type="dxa"/>
          </w:tcPr>
          <w:p>
            <w:pPr>
              <w:pStyle w:val="9"/>
              <w:spacing w:before="19"/>
              <w:ind w:left="130" w:right="125"/>
              <w:jc w:val="center"/>
              <w:rPr>
                <w:sz w:val="20"/>
              </w:rPr>
            </w:pPr>
            <w:r>
              <w:rPr>
                <w:sz w:val="20"/>
              </w:rPr>
              <w:t>10</w:t>
            </w:r>
          </w:p>
        </w:tc>
        <w:tc>
          <w:tcPr>
            <w:tcW w:w="2699" w:type="dxa"/>
          </w:tcPr>
          <w:p>
            <w:pPr>
              <w:pStyle w:val="9"/>
              <w:spacing w:before="19"/>
              <w:ind w:left="175" w:right="174"/>
              <w:jc w:val="center"/>
              <w:rPr>
                <w:sz w:val="20"/>
              </w:rPr>
            </w:pPr>
            <w:r>
              <w:rPr>
                <w:sz w:val="20"/>
              </w:rPr>
              <w:t>F + 5p × nr.rapoarte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3.37.</w:t>
            </w:r>
          </w:p>
        </w:tc>
        <w:tc>
          <w:tcPr>
            <w:tcW w:w="5355" w:type="dxa"/>
          </w:tcPr>
          <w:p>
            <w:pPr>
              <w:pStyle w:val="9"/>
              <w:ind w:right="249"/>
              <w:rPr>
                <w:sz w:val="20"/>
              </w:rPr>
            </w:pPr>
            <w:r>
              <w:rPr>
                <w:sz w:val="20"/>
              </w:rPr>
              <w:t>Evaluator naţional contracte cercetare ştiinţifica şi alte proiecte supuse competiţiei.</w:t>
            </w:r>
          </w:p>
        </w:tc>
        <w:tc>
          <w:tcPr>
            <w:tcW w:w="1129" w:type="dxa"/>
          </w:tcPr>
          <w:p>
            <w:pPr>
              <w:pStyle w:val="9"/>
              <w:ind w:left="0"/>
              <w:jc w:val="center"/>
              <w:rPr>
                <w:sz w:val="20"/>
              </w:rPr>
            </w:pPr>
            <w:r>
              <w:rPr>
                <w:w w:val="99"/>
                <w:sz w:val="20"/>
              </w:rPr>
              <w:t>5</w:t>
            </w:r>
          </w:p>
        </w:tc>
        <w:tc>
          <w:tcPr>
            <w:tcW w:w="2699" w:type="dxa"/>
          </w:tcPr>
          <w:p>
            <w:pPr>
              <w:pStyle w:val="9"/>
              <w:ind w:left="175" w:right="174"/>
              <w:jc w:val="center"/>
              <w:rPr>
                <w:sz w:val="20"/>
              </w:rPr>
            </w:pPr>
            <w:r>
              <w:rPr>
                <w:sz w:val="20"/>
              </w:rPr>
              <w:t>F + 5p × nr.rapoarte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6"/>
              <w:rPr>
                <w:sz w:val="20"/>
              </w:rPr>
            </w:pPr>
            <w:r>
              <w:rPr>
                <w:sz w:val="20"/>
              </w:rPr>
              <w:t>3.38.</w:t>
            </w:r>
          </w:p>
        </w:tc>
        <w:tc>
          <w:tcPr>
            <w:tcW w:w="5355" w:type="dxa"/>
          </w:tcPr>
          <w:p>
            <w:pPr>
              <w:pStyle w:val="9"/>
              <w:rPr>
                <w:sz w:val="20"/>
              </w:rPr>
            </w:pPr>
            <w:r>
              <w:rPr>
                <w:sz w:val="20"/>
              </w:rPr>
              <w:t>Membru in jurii ale Asociaţiilor profesionale</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3.39.</w:t>
            </w:r>
          </w:p>
        </w:tc>
        <w:tc>
          <w:tcPr>
            <w:tcW w:w="5355" w:type="dxa"/>
          </w:tcPr>
          <w:p>
            <w:pPr>
              <w:pStyle w:val="9"/>
              <w:rPr>
                <w:sz w:val="20"/>
                <w:lang w:val="fr-FR"/>
              </w:rPr>
            </w:pPr>
            <w:r>
              <w:rPr>
                <w:sz w:val="20"/>
                <w:lang w:val="fr-FR"/>
              </w:rPr>
              <w:t>Editor de volum publicat în limbă străină, la nivel internaţional.</w:t>
            </w:r>
          </w:p>
        </w:tc>
        <w:tc>
          <w:tcPr>
            <w:tcW w:w="1129" w:type="dxa"/>
          </w:tcPr>
          <w:p>
            <w:pPr>
              <w:pStyle w:val="9"/>
              <w:ind w:left="130" w:right="125"/>
              <w:jc w:val="center"/>
              <w:rPr>
                <w:sz w:val="20"/>
              </w:rPr>
            </w:pPr>
            <w:r>
              <w:rPr>
                <w:sz w:val="20"/>
              </w:rPr>
              <w:t>30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tcPr>
          <w:p>
            <w:pPr>
              <w:pStyle w:val="9"/>
              <w:spacing w:before="24"/>
              <w:rPr>
                <w:sz w:val="20"/>
              </w:rPr>
            </w:pPr>
            <w:r>
              <w:rPr>
                <w:sz w:val="20"/>
              </w:rPr>
              <w:t>3.40.</w:t>
            </w:r>
          </w:p>
        </w:tc>
        <w:tc>
          <w:tcPr>
            <w:tcW w:w="5355" w:type="dxa"/>
          </w:tcPr>
          <w:p>
            <w:pPr>
              <w:pStyle w:val="9"/>
              <w:spacing w:before="19"/>
              <w:rPr>
                <w:sz w:val="20"/>
                <w:lang w:val="fr-FR"/>
              </w:rPr>
            </w:pPr>
            <w:r>
              <w:rPr>
                <w:sz w:val="20"/>
                <w:lang w:val="fr-FR"/>
              </w:rPr>
              <w:t>Editor de volum publicat la nivel naţional.</w:t>
            </w:r>
          </w:p>
        </w:tc>
        <w:tc>
          <w:tcPr>
            <w:tcW w:w="1129" w:type="dxa"/>
          </w:tcPr>
          <w:p>
            <w:pPr>
              <w:pStyle w:val="9"/>
              <w:spacing w:before="19"/>
              <w:ind w:left="130" w:right="125"/>
              <w:jc w:val="center"/>
              <w:rPr>
                <w:sz w:val="20"/>
              </w:rPr>
            </w:pPr>
            <w:r>
              <w:rPr>
                <w:sz w:val="20"/>
              </w:rPr>
              <w:t>20</w:t>
            </w:r>
          </w:p>
        </w:tc>
        <w:tc>
          <w:tcPr>
            <w:tcW w:w="2699" w:type="dxa"/>
          </w:tcPr>
          <w:p>
            <w:pPr>
              <w:pStyle w:val="9"/>
              <w:spacing w:before="1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3.41.</w:t>
            </w:r>
          </w:p>
        </w:tc>
        <w:tc>
          <w:tcPr>
            <w:tcW w:w="5355" w:type="dxa"/>
          </w:tcPr>
          <w:p>
            <w:pPr>
              <w:pStyle w:val="9"/>
              <w:ind w:right="54"/>
              <w:rPr>
                <w:sz w:val="20"/>
                <w:lang w:val="fr-FR"/>
              </w:rPr>
            </w:pPr>
            <w:r>
              <w:rPr>
                <w:sz w:val="20"/>
                <w:lang w:val="fr-FR"/>
              </w:rPr>
              <w:t>Referent / recenzor: cărţi, îndrumare, culegeri probleme, reviste etc. cu ISBN la nivel internaţional.</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3.42.</w:t>
            </w:r>
          </w:p>
        </w:tc>
        <w:tc>
          <w:tcPr>
            <w:tcW w:w="5355" w:type="dxa"/>
          </w:tcPr>
          <w:p>
            <w:pPr>
              <w:pStyle w:val="9"/>
              <w:ind w:right="54"/>
              <w:rPr>
                <w:sz w:val="20"/>
                <w:lang w:val="fr-FR"/>
              </w:rPr>
            </w:pPr>
            <w:r>
              <w:rPr>
                <w:sz w:val="20"/>
                <w:lang w:val="fr-FR"/>
              </w:rPr>
              <w:t>Referent / recenzor: cărţi, îndrumare, culegeri probleme, reviste etc. cu ISBN la nivel naţional.</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3.43.</w:t>
            </w:r>
          </w:p>
        </w:tc>
        <w:tc>
          <w:tcPr>
            <w:tcW w:w="5355" w:type="dxa"/>
          </w:tcPr>
          <w:p>
            <w:pPr>
              <w:pStyle w:val="9"/>
              <w:ind w:right="348"/>
              <w:rPr>
                <w:sz w:val="20"/>
                <w:lang w:val="fr-FR"/>
              </w:rPr>
            </w:pPr>
            <w:r>
              <w:rPr>
                <w:sz w:val="20"/>
                <w:lang w:val="fr-FR"/>
              </w:rPr>
              <w:t>Profesor invitat pentru prelegere la universitate din străinătate (confirmare prin documente).</w:t>
            </w:r>
          </w:p>
        </w:tc>
        <w:tc>
          <w:tcPr>
            <w:tcW w:w="1129" w:type="dxa"/>
          </w:tcPr>
          <w:p>
            <w:pPr>
              <w:pStyle w:val="9"/>
              <w:ind w:left="130" w:right="125"/>
              <w:jc w:val="center"/>
              <w:rPr>
                <w:sz w:val="20"/>
              </w:rPr>
            </w:pPr>
            <w:r>
              <w:rPr>
                <w:sz w:val="20"/>
              </w:rPr>
              <w:t>35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3.44.</w:t>
            </w:r>
          </w:p>
        </w:tc>
        <w:tc>
          <w:tcPr>
            <w:tcW w:w="5355" w:type="dxa"/>
          </w:tcPr>
          <w:p>
            <w:pPr>
              <w:pStyle w:val="9"/>
              <w:ind w:right="832"/>
              <w:rPr>
                <w:sz w:val="20"/>
                <w:lang w:val="fr-FR"/>
              </w:rPr>
            </w:pPr>
            <w:r>
              <w:rPr>
                <w:sz w:val="20"/>
                <w:lang w:val="fr-FR"/>
              </w:rPr>
              <w:t>Profesor invitat pentru conferinţe / expunere pe teme de specialitate, în ţară (confirmare prin documente).</w:t>
            </w:r>
          </w:p>
        </w:tc>
        <w:tc>
          <w:tcPr>
            <w:tcW w:w="1129" w:type="dxa"/>
          </w:tcPr>
          <w:p>
            <w:pPr>
              <w:pStyle w:val="9"/>
              <w:ind w:left="130" w:right="125"/>
              <w:jc w:val="center"/>
              <w:rPr>
                <w:sz w:val="20"/>
              </w:rPr>
            </w:pPr>
            <w:r>
              <w:rPr>
                <w:sz w:val="20"/>
              </w:rPr>
              <w:t>10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3.45.</w:t>
            </w:r>
          </w:p>
        </w:tc>
        <w:tc>
          <w:tcPr>
            <w:tcW w:w="5355" w:type="dxa"/>
          </w:tcPr>
          <w:p>
            <w:pPr>
              <w:pStyle w:val="9"/>
              <w:ind w:right="286"/>
              <w:rPr>
                <w:sz w:val="20"/>
              </w:rPr>
            </w:pPr>
            <w:r>
              <w:rPr>
                <w:sz w:val="20"/>
              </w:rPr>
              <w:t>Citare în: revistă cotată ISI sau echivalent ERIH, **punctaj acordat în anul citării (se consideră o singură citare într-o lucrare).</w:t>
            </w:r>
          </w:p>
        </w:tc>
        <w:tc>
          <w:tcPr>
            <w:tcW w:w="1129" w:type="dxa"/>
          </w:tcPr>
          <w:p>
            <w:pPr>
              <w:pStyle w:val="9"/>
              <w:ind w:left="130" w:right="125"/>
              <w:jc w:val="center"/>
              <w:rPr>
                <w:sz w:val="20"/>
              </w:rPr>
            </w:pPr>
            <w:r>
              <w:rPr>
                <w:sz w:val="20"/>
              </w:rPr>
              <w:t>15</w:t>
            </w:r>
          </w:p>
        </w:tc>
        <w:tc>
          <w:tcPr>
            <w:tcW w:w="2699" w:type="dxa"/>
          </w:tcPr>
          <w:p>
            <w:pPr>
              <w:pStyle w:val="9"/>
              <w:spacing w:before="0" w:line="327" w:lineRule="exact"/>
              <w:ind w:left="175" w:right="152"/>
              <w:jc w:val="center"/>
              <w:rPr>
                <w:rFonts w:ascii="Symbol" w:hAnsi="Symbol"/>
                <w:sz w:val="32"/>
              </w:rPr>
            </w:pPr>
            <w:r>
              <w:rPr>
                <w:sz w:val="24"/>
                <w:u w:val="single"/>
              </w:rPr>
              <w:t xml:space="preserve">F </w:t>
            </w:r>
            <w:r>
              <w:rPr>
                <w:rFonts w:ascii="Symbol" w:hAnsi="Symbol"/>
                <w:sz w:val="24"/>
                <w:u w:val="single"/>
              </w:rPr>
              <w:t></w:t>
            </w:r>
            <w:r>
              <w:rPr>
                <w:sz w:val="24"/>
                <w:u w:val="single"/>
              </w:rPr>
              <w:t xml:space="preserve">10 </w:t>
            </w:r>
            <w:r>
              <w:rPr>
                <w:rFonts w:ascii="Symbol" w:hAnsi="Symbol"/>
                <w:sz w:val="24"/>
                <w:u w:val="single"/>
              </w:rPr>
              <w:t></w:t>
            </w:r>
            <w:r>
              <w:rPr>
                <w:sz w:val="24"/>
                <w:u w:val="single"/>
              </w:rPr>
              <w:t xml:space="preserve"> </w:t>
            </w:r>
            <w:r>
              <w:rPr>
                <w:rFonts w:ascii="Symbol" w:hAnsi="Symbol"/>
                <w:sz w:val="32"/>
                <w:u w:val="single"/>
              </w:rPr>
              <w:t></w:t>
            </w:r>
            <w:r>
              <w:rPr>
                <w:sz w:val="24"/>
                <w:u w:val="single"/>
              </w:rPr>
              <w:t xml:space="preserve">FI </w:t>
            </w:r>
            <w:r>
              <w:rPr>
                <w:rFonts w:ascii="Symbol" w:hAnsi="Symbol"/>
                <w:sz w:val="24"/>
                <w:u w:val="single"/>
              </w:rPr>
              <w:t></w:t>
            </w:r>
            <w:r>
              <w:rPr>
                <w:sz w:val="24"/>
                <w:u w:val="single"/>
              </w:rPr>
              <w:t xml:space="preserve"> SRI</w:t>
            </w:r>
            <w:r>
              <w:rPr>
                <w:rFonts w:ascii="Symbol" w:hAnsi="Symbol"/>
                <w:sz w:val="32"/>
                <w:u w:val="single"/>
              </w:rPr>
              <w:t></w:t>
            </w:r>
          </w:p>
          <w:p>
            <w:pPr>
              <w:pStyle w:val="9"/>
              <w:spacing w:before="26"/>
              <w:ind w:left="175" w:right="162"/>
              <w:jc w:val="center"/>
              <w:rPr>
                <w:rFonts w:ascii="Symbol" w:hAnsi="Symbol"/>
                <w:sz w:val="24"/>
              </w:rPr>
            </w:pPr>
            <w:r>
              <w:rPr>
                <w:sz w:val="24"/>
              </w:rPr>
              <w:t xml:space="preserve">nr. autori </w:t>
            </w:r>
            <w:r>
              <w:rPr>
                <w:rFonts w:ascii="Symbol" w:hAnsi="Symbo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6" w:hRule="atLeast"/>
        </w:trPr>
        <w:tc>
          <w:tcPr>
            <w:tcW w:w="629" w:type="dxa"/>
          </w:tcPr>
          <w:p>
            <w:pPr>
              <w:pStyle w:val="9"/>
              <w:spacing w:before="26"/>
              <w:rPr>
                <w:sz w:val="20"/>
              </w:rPr>
            </w:pPr>
            <w:r>
              <w:rPr>
                <w:sz w:val="20"/>
              </w:rPr>
              <w:t>3.46.</w:t>
            </w:r>
          </w:p>
        </w:tc>
        <w:tc>
          <w:tcPr>
            <w:tcW w:w="5355" w:type="dxa"/>
          </w:tcPr>
          <w:p>
            <w:pPr>
              <w:pStyle w:val="9"/>
              <w:ind w:right="54"/>
              <w:rPr>
                <w:sz w:val="20"/>
              </w:rPr>
            </w:pPr>
            <w:r>
              <w:rPr>
                <w:sz w:val="20"/>
              </w:rPr>
              <w:t>Citare în: revistă indexată în bază date internaţională (B+, B) / carte publicată de autor străin / carte publicată în editură recunoscută CNCS (CNCSIS), **punctaj acordat în anul citării (se consideră o singură citare într-o lucrare)..</w:t>
            </w:r>
          </w:p>
        </w:tc>
        <w:tc>
          <w:tcPr>
            <w:tcW w:w="1129" w:type="dxa"/>
          </w:tcPr>
          <w:p>
            <w:pPr>
              <w:pStyle w:val="9"/>
              <w:ind w:left="0"/>
              <w:jc w:val="center"/>
              <w:rPr>
                <w:sz w:val="20"/>
              </w:rPr>
            </w:pPr>
            <w:r>
              <w:rPr>
                <w:w w:val="99"/>
                <w:sz w:val="20"/>
              </w:rPr>
              <w:t>5</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629" w:type="dxa"/>
          </w:tcPr>
          <w:p>
            <w:pPr>
              <w:pStyle w:val="9"/>
              <w:spacing w:before="26"/>
              <w:rPr>
                <w:sz w:val="20"/>
              </w:rPr>
            </w:pPr>
            <w:r>
              <w:rPr>
                <w:sz w:val="20"/>
              </w:rPr>
              <w:t>3.47.</w:t>
            </w:r>
          </w:p>
        </w:tc>
        <w:tc>
          <w:tcPr>
            <w:tcW w:w="5355" w:type="dxa"/>
          </w:tcPr>
          <w:p>
            <w:pPr>
              <w:pStyle w:val="9"/>
              <w:ind w:right="9"/>
              <w:rPr>
                <w:sz w:val="20"/>
              </w:rPr>
            </w:pPr>
            <w:r>
              <w:rPr>
                <w:sz w:val="20"/>
              </w:rPr>
              <w:t>Citare în: cronică sau recenzie / articol de specialitate / lucrare ştiinţifică, **punctaj acordat în anul citării (se consideră o singură citare într-o lucrare)..</w:t>
            </w:r>
          </w:p>
        </w:tc>
        <w:tc>
          <w:tcPr>
            <w:tcW w:w="1129" w:type="dxa"/>
          </w:tcPr>
          <w:p>
            <w:pPr>
              <w:pStyle w:val="9"/>
              <w:ind w:left="0"/>
              <w:jc w:val="center"/>
              <w:rPr>
                <w:sz w:val="20"/>
              </w:rPr>
            </w:pPr>
            <w:r>
              <w:rPr>
                <w:w w:val="99"/>
                <w:sz w:val="20"/>
              </w:rPr>
              <w:t>3</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3.48.</w:t>
            </w:r>
          </w:p>
        </w:tc>
        <w:tc>
          <w:tcPr>
            <w:tcW w:w="5355" w:type="dxa"/>
          </w:tcPr>
          <w:p>
            <w:pPr>
              <w:pStyle w:val="9"/>
              <w:ind w:right="53"/>
              <w:rPr>
                <w:sz w:val="20"/>
                <w:lang w:val="fr-FR"/>
              </w:rPr>
            </w:pPr>
            <w:r>
              <w:rPr>
                <w:sz w:val="20"/>
                <w:lang w:val="fr-FR"/>
              </w:rPr>
              <w:t>Membru sau Membru Corespondent al Academiei Române sau al academiilor naţionale din alte ţări.</w:t>
            </w:r>
          </w:p>
        </w:tc>
        <w:tc>
          <w:tcPr>
            <w:tcW w:w="1129" w:type="dxa"/>
          </w:tcPr>
          <w:p>
            <w:pPr>
              <w:pStyle w:val="9"/>
              <w:ind w:left="130" w:right="125"/>
              <w:jc w:val="center"/>
              <w:rPr>
                <w:sz w:val="20"/>
              </w:rPr>
            </w:pPr>
            <w:r>
              <w:rPr>
                <w:sz w:val="20"/>
              </w:rPr>
              <w:t>100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3.49.</w:t>
            </w:r>
          </w:p>
        </w:tc>
        <w:tc>
          <w:tcPr>
            <w:tcW w:w="5355" w:type="dxa"/>
          </w:tcPr>
          <w:p>
            <w:pPr>
              <w:pStyle w:val="9"/>
              <w:ind w:right="281"/>
              <w:rPr>
                <w:sz w:val="20"/>
              </w:rPr>
            </w:pPr>
            <w:r>
              <w:rPr>
                <w:sz w:val="20"/>
              </w:rPr>
              <w:t>Membru sau Membru Corespondent al Academiei Tehnice din România sau al altor academii de specialitate din România.</w:t>
            </w:r>
          </w:p>
        </w:tc>
        <w:tc>
          <w:tcPr>
            <w:tcW w:w="1129" w:type="dxa"/>
          </w:tcPr>
          <w:p>
            <w:pPr>
              <w:pStyle w:val="9"/>
              <w:ind w:left="130" w:right="125"/>
              <w:jc w:val="center"/>
              <w:rPr>
                <w:sz w:val="20"/>
              </w:rPr>
            </w:pPr>
            <w:r>
              <w:rPr>
                <w:sz w:val="20"/>
              </w:rPr>
              <w:t>80</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3.50.</w:t>
            </w:r>
          </w:p>
        </w:tc>
        <w:tc>
          <w:tcPr>
            <w:tcW w:w="5355" w:type="dxa"/>
          </w:tcPr>
          <w:p>
            <w:pPr>
              <w:pStyle w:val="9"/>
              <w:spacing w:before="19"/>
              <w:ind w:right="4"/>
              <w:rPr>
                <w:sz w:val="20"/>
                <w:lang w:val="fr-FR"/>
              </w:rPr>
            </w:pPr>
            <w:r>
              <w:rPr>
                <w:sz w:val="20"/>
                <w:lang w:val="fr-FR"/>
              </w:rPr>
              <w:t>Premiu ştiinţific, medalie etc., distincţie acordată de Academii din străinătate</w:t>
            </w:r>
          </w:p>
        </w:tc>
        <w:tc>
          <w:tcPr>
            <w:tcW w:w="1129" w:type="dxa"/>
          </w:tcPr>
          <w:p>
            <w:pPr>
              <w:pStyle w:val="9"/>
              <w:spacing w:before="19"/>
              <w:ind w:left="130" w:right="125"/>
              <w:jc w:val="center"/>
              <w:rPr>
                <w:sz w:val="20"/>
              </w:rPr>
            </w:pPr>
            <w:r>
              <w:rPr>
                <w:sz w:val="20"/>
              </w:rPr>
              <w:t>80</w:t>
            </w:r>
          </w:p>
        </w:tc>
        <w:tc>
          <w:tcPr>
            <w:tcW w:w="2699" w:type="dxa"/>
          </w:tcPr>
          <w:p>
            <w:pPr>
              <w:pStyle w:val="9"/>
              <w:spacing w:before="1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5" w:hRule="atLeast"/>
        </w:trPr>
        <w:tc>
          <w:tcPr>
            <w:tcW w:w="629" w:type="dxa"/>
          </w:tcPr>
          <w:p>
            <w:pPr>
              <w:pStyle w:val="9"/>
              <w:spacing w:before="26"/>
              <w:rPr>
                <w:sz w:val="20"/>
              </w:rPr>
            </w:pPr>
            <w:r>
              <w:rPr>
                <w:sz w:val="20"/>
              </w:rPr>
              <w:t>3.51.</w:t>
            </w:r>
          </w:p>
        </w:tc>
        <w:tc>
          <w:tcPr>
            <w:tcW w:w="5355" w:type="dxa"/>
          </w:tcPr>
          <w:p>
            <w:pPr>
              <w:pStyle w:val="9"/>
              <w:ind w:right="276"/>
              <w:rPr>
                <w:sz w:val="20"/>
                <w:lang w:val="fr-FR"/>
              </w:rPr>
            </w:pPr>
            <w:r>
              <w:rPr>
                <w:sz w:val="20"/>
                <w:lang w:val="fr-FR"/>
              </w:rPr>
              <w:t>Premiu ştiinţific, medalie etc., distincţie acordată de Academia Română sau alte autorităţi echivalente.</w:t>
            </w:r>
          </w:p>
        </w:tc>
        <w:tc>
          <w:tcPr>
            <w:tcW w:w="1129" w:type="dxa"/>
          </w:tcPr>
          <w:p>
            <w:pPr>
              <w:pStyle w:val="9"/>
              <w:ind w:left="130" w:right="125"/>
              <w:jc w:val="center"/>
              <w:rPr>
                <w:sz w:val="20"/>
              </w:rPr>
            </w:pPr>
            <w:r>
              <w:rPr>
                <w:sz w:val="20"/>
              </w:rPr>
              <w:t>70</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3.52.</w:t>
            </w:r>
          </w:p>
        </w:tc>
        <w:tc>
          <w:tcPr>
            <w:tcW w:w="5355" w:type="dxa"/>
          </w:tcPr>
          <w:p>
            <w:pPr>
              <w:pStyle w:val="9"/>
              <w:ind w:right="154"/>
              <w:rPr>
                <w:sz w:val="20"/>
                <w:lang w:val="fr-FR"/>
              </w:rPr>
            </w:pPr>
            <w:r>
              <w:rPr>
                <w:sz w:val="20"/>
                <w:lang w:val="fr-FR"/>
              </w:rPr>
              <w:t>Premiu ştiinţific, medalie etc., distincţie acordată de universitate din străinătate.</w:t>
            </w:r>
          </w:p>
        </w:tc>
        <w:tc>
          <w:tcPr>
            <w:tcW w:w="1129" w:type="dxa"/>
          </w:tcPr>
          <w:p>
            <w:pPr>
              <w:pStyle w:val="9"/>
              <w:ind w:left="130" w:right="125"/>
              <w:jc w:val="center"/>
              <w:rPr>
                <w:sz w:val="20"/>
              </w:rPr>
            </w:pPr>
            <w:r>
              <w:rPr>
                <w:sz w:val="20"/>
              </w:rPr>
              <w:t>35</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3.53.</w:t>
            </w:r>
          </w:p>
        </w:tc>
        <w:tc>
          <w:tcPr>
            <w:tcW w:w="5355" w:type="dxa"/>
          </w:tcPr>
          <w:p>
            <w:pPr>
              <w:pStyle w:val="9"/>
              <w:ind w:right="154"/>
              <w:rPr>
                <w:sz w:val="20"/>
                <w:lang w:val="fr-FR"/>
              </w:rPr>
            </w:pPr>
            <w:r>
              <w:rPr>
                <w:sz w:val="20"/>
                <w:lang w:val="fr-FR"/>
              </w:rPr>
              <w:t>Premiu ştiinţific, medalie etc., distincţie acordată de universitate din ţară.</w:t>
            </w:r>
          </w:p>
        </w:tc>
        <w:tc>
          <w:tcPr>
            <w:tcW w:w="1129" w:type="dxa"/>
          </w:tcPr>
          <w:p>
            <w:pPr>
              <w:pStyle w:val="9"/>
              <w:ind w:left="130" w:right="125"/>
              <w:jc w:val="center"/>
              <w:rPr>
                <w:sz w:val="20"/>
              </w:rPr>
            </w:pPr>
            <w:r>
              <w:rPr>
                <w:sz w:val="20"/>
              </w:rPr>
              <w:t>20</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3.54.</w:t>
            </w:r>
          </w:p>
        </w:tc>
        <w:tc>
          <w:tcPr>
            <w:tcW w:w="5355" w:type="dxa"/>
          </w:tcPr>
          <w:p>
            <w:pPr>
              <w:pStyle w:val="9"/>
              <w:ind w:right="387"/>
              <w:rPr>
                <w:sz w:val="20"/>
                <w:lang w:val="fr-FR"/>
              </w:rPr>
            </w:pPr>
            <w:r>
              <w:rPr>
                <w:sz w:val="20"/>
                <w:lang w:val="fr-FR"/>
              </w:rPr>
              <w:t>Premiu ştiinţific, medalie etc., distincţie acordată de asociaţie profesională din străinătate.</w:t>
            </w:r>
          </w:p>
        </w:tc>
        <w:tc>
          <w:tcPr>
            <w:tcW w:w="1129" w:type="dxa"/>
          </w:tcPr>
          <w:p>
            <w:pPr>
              <w:pStyle w:val="9"/>
              <w:ind w:left="130" w:right="125"/>
              <w:jc w:val="center"/>
              <w:rPr>
                <w:sz w:val="20"/>
              </w:rPr>
            </w:pPr>
            <w:r>
              <w:rPr>
                <w:sz w:val="20"/>
              </w:rPr>
              <w:t>35</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6"/>
              <w:rPr>
                <w:sz w:val="20"/>
              </w:rPr>
            </w:pPr>
            <w:r>
              <w:rPr>
                <w:sz w:val="20"/>
              </w:rPr>
              <w:t>3.55.</w:t>
            </w:r>
          </w:p>
        </w:tc>
        <w:tc>
          <w:tcPr>
            <w:tcW w:w="5355" w:type="dxa"/>
          </w:tcPr>
          <w:p>
            <w:pPr>
              <w:pStyle w:val="9"/>
              <w:ind w:right="387"/>
              <w:rPr>
                <w:sz w:val="20"/>
                <w:lang w:val="fr-FR"/>
              </w:rPr>
            </w:pPr>
            <w:r>
              <w:rPr>
                <w:sz w:val="20"/>
                <w:lang w:val="fr-FR"/>
              </w:rPr>
              <w:t>Premiu ştiinţific, medalie etc., distincţie acordată de asociaţie profesională naţională.</w:t>
            </w:r>
          </w:p>
        </w:tc>
        <w:tc>
          <w:tcPr>
            <w:tcW w:w="1129" w:type="dxa"/>
          </w:tcPr>
          <w:p>
            <w:pPr>
              <w:pStyle w:val="9"/>
              <w:ind w:left="130" w:right="125"/>
              <w:jc w:val="center"/>
              <w:rPr>
                <w:sz w:val="20"/>
              </w:rPr>
            </w:pPr>
            <w:r>
              <w:rPr>
                <w:sz w:val="20"/>
              </w:rPr>
              <w:t>10</w:t>
            </w:r>
          </w:p>
        </w:tc>
        <w:tc>
          <w:tcPr>
            <w:tcW w:w="2699" w:type="dxa"/>
          </w:tcPr>
          <w:p>
            <w:pPr>
              <w:pStyle w:val="9"/>
              <w:ind w:left="175" w:right="175"/>
              <w:jc w:val="center"/>
              <w:rPr>
                <w:sz w:val="20"/>
              </w:rPr>
            </w:pPr>
            <w:r>
              <w:rPr>
                <w:sz w:val="20"/>
              </w:rPr>
              <w:t>F/nr.autori*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629" w:type="dxa"/>
          </w:tcPr>
          <w:p>
            <w:pPr>
              <w:pStyle w:val="9"/>
              <w:spacing w:before="26"/>
              <w:rPr>
                <w:sz w:val="20"/>
              </w:rPr>
            </w:pPr>
            <w:r>
              <w:rPr>
                <w:sz w:val="20"/>
              </w:rPr>
              <w:t>3.56.</w:t>
            </w:r>
          </w:p>
        </w:tc>
        <w:tc>
          <w:tcPr>
            <w:tcW w:w="5355" w:type="dxa"/>
          </w:tcPr>
          <w:p>
            <w:pPr>
              <w:pStyle w:val="9"/>
              <w:rPr>
                <w:sz w:val="20"/>
              </w:rPr>
            </w:pPr>
            <w:r>
              <w:rPr>
                <w:sz w:val="20"/>
              </w:rPr>
              <w:t>Premierea rezultatelor cercetării.</w:t>
            </w:r>
          </w:p>
        </w:tc>
        <w:tc>
          <w:tcPr>
            <w:tcW w:w="1129" w:type="dxa"/>
          </w:tcPr>
          <w:p>
            <w:pPr>
              <w:pStyle w:val="9"/>
              <w:ind w:left="130" w:right="125"/>
              <w:jc w:val="center"/>
              <w:rPr>
                <w:sz w:val="20"/>
              </w:rPr>
            </w:pPr>
            <w:r>
              <w:rPr>
                <w:sz w:val="20"/>
              </w:rPr>
              <w:t>35</w:t>
            </w:r>
          </w:p>
        </w:tc>
        <w:tc>
          <w:tcPr>
            <w:tcW w:w="2699" w:type="dxa"/>
          </w:tcPr>
          <w:p>
            <w:pPr>
              <w:pStyle w:val="9"/>
              <w:ind w:left="175" w:right="172"/>
              <w:jc w:val="center"/>
              <w:rPr>
                <w:sz w:val="20"/>
              </w:rPr>
            </w:pPr>
            <w:r>
              <w:rPr>
                <w:sz w:val="20"/>
              </w:rPr>
              <w:t>(F + suma/1000) /nr.autori*</w:t>
            </w:r>
          </w:p>
        </w:tc>
      </w:tr>
    </w:tbl>
    <w:p>
      <w:pPr>
        <w:jc w:val="center"/>
        <w:rPr>
          <w:sz w:val="20"/>
        </w:rPr>
        <w:sectPr>
          <w:pgSz w:w="11900" w:h="16840"/>
          <w:pgMar w:top="1520" w:right="680" w:bottom="980" w:left="1060" w:header="523" w:footer="783" w:gutter="0"/>
          <w:cols w:space="720" w:num="1"/>
        </w:sectPr>
      </w:pPr>
    </w:p>
    <w:p>
      <w:pPr>
        <w:pStyle w:val="3"/>
        <w:spacing w:before="2"/>
        <w:rPr>
          <w:sz w:val="7"/>
        </w:rPr>
      </w:pPr>
    </w:p>
    <w:tbl>
      <w:tblPr>
        <w:tblStyle w:val="7"/>
        <w:tblW w:w="9812"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5355"/>
        <w:gridCol w:w="1129"/>
        <w:gridCol w:w="2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restart"/>
          </w:tcPr>
          <w:p>
            <w:pPr>
              <w:pStyle w:val="9"/>
              <w:spacing w:before="173"/>
              <w:ind w:left="172"/>
              <w:rPr>
                <w:b/>
                <w:sz w:val="20"/>
              </w:rPr>
            </w:pPr>
            <w:r>
              <w:rPr>
                <w:b/>
                <w:sz w:val="20"/>
              </w:rPr>
              <w:t>Nr.</w:t>
            </w:r>
          </w:p>
        </w:tc>
        <w:tc>
          <w:tcPr>
            <w:tcW w:w="5355" w:type="dxa"/>
            <w:vMerge w:val="restart"/>
          </w:tcPr>
          <w:p>
            <w:pPr>
              <w:pStyle w:val="9"/>
              <w:spacing w:before="173"/>
              <w:ind w:left="2227" w:right="2221"/>
              <w:jc w:val="center"/>
              <w:rPr>
                <w:b/>
                <w:sz w:val="20"/>
              </w:rPr>
            </w:pPr>
            <w:r>
              <w:rPr>
                <w:b/>
                <w:sz w:val="20"/>
              </w:rPr>
              <w:t>Indicatori</w:t>
            </w:r>
          </w:p>
        </w:tc>
        <w:tc>
          <w:tcPr>
            <w:tcW w:w="3828" w:type="dxa"/>
            <w:gridSpan w:val="2"/>
          </w:tcPr>
          <w:p>
            <w:pPr>
              <w:pStyle w:val="9"/>
              <w:ind w:left="1380" w:right="1381"/>
              <w:jc w:val="center"/>
              <w:rPr>
                <w:sz w:val="20"/>
              </w:rPr>
            </w:pPr>
            <w:r>
              <w:rPr>
                <w:sz w:val="20"/>
              </w:rPr>
              <w:t>Punctaj final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29" w:type="dxa"/>
            <w:vMerge w:val="continue"/>
            <w:tcBorders>
              <w:top w:val="nil"/>
            </w:tcBorders>
          </w:tcPr>
          <w:p>
            <w:pPr>
              <w:rPr>
                <w:sz w:val="2"/>
                <w:szCs w:val="2"/>
              </w:rPr>
            </w:pPr>
          </w:p>
        </w:tc>
        <w:tc>
          <w:tcPr>
            <w:tcW w:w="5355" w:type="dxa"/>
            <w:vMerge w:val="continue"/>
            <w:tcBorders>
              <w:top w:val="nil"/>
            </w:tcBorders>
          </w:tcPr>
          <w:p>
            <w:pPr>
              <w:rPr>
                <w:sz w:val="2"/>
                <w:szCs w:val="2"/>
              </w:rPr>
            </w:pPr>
          </w:p>
        </w:tc>
        <w:tc>
          <w:tcPr>
            <w:tcW w:w="1129" w:type="dxa"/>
          </w:tcPr>
          <w:p>
            <w:pPr>
              <w:pStyle w:val="9"/>
              <w:ind w:left="130" w:right="126"/>
              <w:jc w:val="center"/>
              <w:rPr>
                <w:sz w:val="20"/>
              </w:rPr>
            </w:pPr>
            <w:r>
              <w:rPr>
                <w:sz w:val="20"/>
              </w:rPr>
              <w:t>Factor – F</w:t>
            </w:r>
          </w:p>
        </w:tc>
        <w:tc>
          <w:tcPr>
            <w:tcW w:w="2699" w:type="dxa"/>
          </w:tcPr>
          <w:p>
            <w:pPr>
              <w:pStyle w:val="9"/>
              <w:ind w:left="175" w:right="175"/>
              <w:jc w:val="center"/>
              <w:rPr>
                <w:sz w:val="20"/>
              </w:rPr>
            </w:pPr>
            <w:r>
              <w:rPr>
                <w:sz w:val="20"/>
              </w:rPr>
              <w:t>Propunere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629" w:type="dxa"/>
          </w:tcPr>
          <w:p>
            <w:pPr>
              <w:pStyle w:val="9"/>
              <w:spacing w:before="26"/>
              <w:rPr>
                <w:sz w:val="20"/>
              </w:rPr>
            </w:pPr>
            <w:r>
              <w:rPr>
                <w:sz w:val="20"/>
              </w:rPr>
              <w:t>3.57.</w:t>
            </w:r>
          </w:p>
        </w:tc>
        <w:tc>
          <w:tcPr>
            <w:tcW w:w="5355" w:type="dxa"/>
          </w:tcPr>
          <w:p>
            <w:pPr>
              <w:pStyle w:val="9"/>
              <w:ind w:right="809"/>
              <w:rPr>
                <w:sz w:val="20"/>
                <w:lang w:val="fr-FR"/>
              </w:rPr>
            </w:pPr>
            <w:r>
              <w:rPr>
                <w:sz w:val="20"/>
                <w:lang w:val="fr-FR"/>
              </w:rPr>
              <w:t>Titlul de doctor (punctaj acordat în anii următorii anului susţinerii).</w:t>
            </w:r>
          </w:p>
        </w:tc>
        <w:tc>
          <w:tcPr>
            <w:tcW w:w="1129" w:type="dxa"/>
          </w:tcPr>
          <w:p>
            <w:pPr>
              <w:pStyle w:val="9"/>
              <w:ind w:left="0"/>
              <w:jc w:val="center"/>
              <w:rPr>
                <w:sz w:val="20"/>
              </w:rPr>
            </w:pPr>
            <w:r>
              <w:rPr>
                <w:w w:val="99"/>
                <w:sz w:val="20"/>
              </w:rPr>
              <w:t>5</w:t>
            </w:r>
          </w:p>
        </w:tc>
        <w:tc>
          <w:tcPr>
            <w:tcW w:w="2699" w:type="dxa"/>
          </w:tcPr>
          <w:p>
            <w:pPr>
              <w:pStyle w:val="9"/>
              <w:ind w:left="0"/>
              <w:jc w:val="center"/>
              <w:rPr>
                <w:sz w:val="20"/>
              </w:rPr>
            </w:pPr>
            <w:r>
              <w:rPr>
                <w:w w:val="99"/>
                <w:sz w:val="20"/>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629" w:type="dxa"/>
          </w:tcPr>
          <w:p>
            <w:pPr>
              <w:pStyle w:val="9"/>
              <w:spacing w:before="24"/>
              <w:rPr>
                <w:sz w:val="20"/>
              </w:rPr>
            </w:pPr>
            <w:r>
              <w:rPr>
                <w:sz w:val="20"/>
              </w:rPr>
              <w:t>3.58.</w:t>
            </w:r>
          </w:p>
        </w:tc>
        <w:tc>
          <w:tcPr>
            <w:tcW w:w="5355" w:type="dxa"/>
          </w:tcPr>
          <w:p>
            <w:pPr>
              <w:pStyle w:val="9"/>
              <w:spacing w:before="19"/>
              <w:ind w:right="537"/>
              <w:rPr>
                <w:sz w:val="20"/>
              </w:rPr>
            </w:pPr>
            <w:r>
              <w:rPr>
                <w:sz w:val="20"/>
              </w:rPr>
              <w:t>Obţinerea abilitării (punctaj acordat în anii următorii anului susţinerii).</w:t>
            </w:r>
          </w:p>
        </w:tc>
        <w:tc>
          <w:tcPr>
            <w:tcW w:w="1129" w:type="dxa"/>
          </w:tcPr>
          <w:p>
            <w:pPr>
              <w:pStyle w:val="9"/>
              <w:spacing w:before="19"/>
              <w:ind w:left="0"/>
              <w:jc w:val="center"/>
              <w:rPr>
                <w:sz w:val="20"/>
              </w:rPr>
            </w:pPr>
            <w:r>
              <w:rPr>
                <w:w w:val="99"/>
                <w:sz w:val="20"/>
              </w:rPr>
              <w:t>5</w:t>
            </w:r>
          </w:p>
        </w:tc>
        <w:tc>
          <w:tcPr>
            <w:tcW w:w="2699" w:type="dxa"/>
          </w:tcPr>
          <w:p>
            <w:pPr>
              <w:pStyle w:val="9"/>
              <w:spacing w:before="19"/>
              <w:ind w:left="0"/>
              <w:jc w:val="center"/>
              <w:rPr>
                <w:sz w:val="20"/>
              </w:rPr>
            </w:pPr>
            <w:r>
              <w:rPr>
                <w:w w:val="99"/>
                <w:sz w:val="20"/>
              </w:rPr>
              <w:t>F</w:t>
            </w:r>
          </w:p>
        </w:tc>
      </w:tr>
    </w:tbl>
    <w:p>
      <w:pPr>
        <w:pStyle w:val="3"/>
        <w:rPr>
          <w:sz w:val="20"/>
        </w:rPr>
      </w:pPr>
    </w:p>
    <w:p>
      <w:pPr>
        <w:pStyle w:val="3"/>
        <w:rPr>
          <w:sz w:val="20"/>
        </w:rPr>
      </w:pPr>
    </w:p>
    <w:p>
      <w:pPr>
        <w:pStyle w:val="3"/>
        <w:spacing w:before="11"/>
        <w:rPr>
          <w:sz w:val="19"/>
        </w:rPr>
      </w:pPr>
    </w:p>
    <w:p>
      <w:pPr>
        <w:pStyle w:val="2"/>
        <w:tabs>
          <w:tab w:val="left" w:pos="3751"/>
        </w:tabs>
      </w:pPr>
      <w:r>
        <w:t>TOTAL</w:t>
      </w:r>
      <w:r>
        <w:rPr>
          <w:spacing w:val="-3"/>
        </w:rPr>
        <w:t xml:space="preserve"> </w:t>
      </w:r>
      <w:r>
        <w:t>PUNCTAJ:</w:t>
      </w:r>
      <w:r>
        <w:rPr>
          <w:u w:val="single"/>
        </w:rPr>
        <w:t xml:space="preserve"> </w:t>
      </w:r>
      <w:r>
        <w:rPr>
          <w:u w:val="single"/>
        </w:rPr>
        <w:tab/>
      </w:r>
      <w:r>
        <w:t>puncte</w:t>
      </w:r>
    </w:p>
    <w:p>
      <w:pPr>
        <w:pStyle w:val="3"/>
        <w:rPr>
          <w:b/>
          <w:sz w:val="26"/>
        </w:rPr>
      </w:pPr>
    </w:p>
    <w:p>
      <w:pPr>
        <w:pStyle w:val="3"/>
        <w:rPr>
          <w:b/>
          <w:sz w:val="26"/>
        </w:rPr>
      </w:pPr>
    </w:p>
    <w:p>
      <w:pPr>
        <w:pStyle w:val="3"/>
        <w:tabs>
          <w:tab w:val="left" w:pos="8136"/>
        </w:tabs>
        <w:spacing w:before="225"/>
        <w:ind w:left="1656"/>
      </w:pPr>
      <w:r>
        <w:t>Întocmit,</w:t>
      </w:r>
      <w:r>
        <w:tab/>
      </w:r>
      <w:r>
        <w:t>Data,</w:t>
      </w:r>
    </w:p>
    <w:p>
      <w:pPr>
        <w:pStyle w:val="3"/>
        <w:ind w:left="216"/>
        <w:sectPr>
          <w:pgSz w:w="11900" w:h="16840"/>
          <w:pgMar w:top="1520" w:right="680" w:bottom="980" w:left="1060" w:header="523" w:footer="783" w:gutter="0"/>
          <w:cols w:space="720" w:num="1"/>
        </w:sectPr>
      </w:pPr>
      <w:r>
        <w:rPr>
          <w:lang w:val="fr-FR"/>
        </w:rPr>
        <w:t>Num</w:t>
      </w:r>
      <w:r>
        <w:t>e, prenume şi semnătură candidat</w:t>
      </w:r>
      <w:r>
        <w:pict>
          <v:line id="_x0000_s1034" o:spid="_x0000_s1034" o:spt="20" style="position:absolute;left:0pt;margin-left:63.85pt;margin-top:13.6pt;height:0pt;width:180pt;mso-position-horizontal-relative:page;mso-wrap-distance-bottom:0pt;mso-wrap-distance-top:0pt;z-index:-251649024;mso-width-relative:page;mso-height-relative:page;" coordsize="21600,21600">
            <v:path arrowok="t"/>
            <v:fill focussize="0,0"/>
            <v:stroke weight="0.479685039370079pt"/>
            <v:imagedata o:title=""/>
            <o:lock v:ext="edit"/>
            <w10:wrap type="topAndBottom"/>
          </v:line>
        </w:pict>
      </w:r>
      <w:r>
        <w:pict>
          <v:line id="_x0000_s1033" o:spid="_x0000_s1033" o:spt="20" style="position:absolute;left:0pt;margin-left:423.85pt;margin-top:13.6pt;height:0pt;width:96pt;mso-position-horizontal-relative:page;mso-wrap-distance-bottom:0pt;mso-wrap-distance-top:0pt;z-index:-251648000;mso-width-relative:page;mso-height-relative:page;" coordsize="21600,21600">
            <v:path arrowok="t"/>
            <v:fill focussize="0,0"/>
            <v:stroke weight="0.479685039370079pt"/>
            <v:imagedata o:title=""/>
            <o:lock v:ext="edit"/>
            <w10:wrap type="topAndBottom"/>
          </v:line>
        </w:pict>
      </w:r>
    </w:p>
    <w:p>
      <w:pPr>
        <w:tabs>
          <w:tab w:val="left" w:pos="1377"/>
        </w:tabs>
        <w:rPr>
          <w:lang w:val="fr-FR"/>
        </w:rPr>
      </w:pPr>
    </w:p>
    <w:sectPr>
      <w:pgSz w:w="11900" w:h="16840"/>
      <w:pgMar w:top="1520" w:right="680" w:bottom="980" w:left="1060" w:header="523" w:footer="78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9" o:spid="_x0000_s2069" o:spt="202" type="#_x0000_t202" style="position:absolute;left:0pt;margin-left:292.6pt;margin-top:791.85pt;height:15.3pt;width:30.4pt;mso-position-horizontal-relative:page;mso-position-vertical-relative:page;z-index:-62464;mso-width-relative:page;mso-height-relative:page;" filled="f" stroked="f" coordsize="21600,21600">
          <v:path/>
          <v:fill on="f" focussize="0,0"/>
          <v:stroke on="f" joinstyle="miter"/>
          <v:imagedata o:title=""/>
          <o:lock v:ext="edit"/>
          <v:textbox inset="0mm,0mm,0mm,0mm">
            <w:txbxContent>
              <w:p>
                <w:pPr>
                  <w:pStyle w:val="3"/>
                  <w:spacing w:before="10"/>
                  <w:ind w:left="40"/>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8" o:spid="_x0000_s2068" o:spt="202" type="#_x0000_t202" style="position:absolute;left:0pt;margin-left:292.6pt;margin-top:791.85pt;height:15.3pt;width:30.4pt;mso-position-horizontal-relative:page;mso-position-vertical-relative:page;z-index:-62464;mso-width-relative:page;mso-height-relative:page;" filled="f" stroked="f" coordsize="21600,21600">
          <v:path/>
          <v:fill on="f" focussize="0,0"/>
          <v:stroke on="f" joinstyle="miter"/>
          <v:imagedata o:title=""/>
          <o:lock v:ext="edit"/>
          <v:textbox inset="0mm,0mm,0mm,0mm">
            <w:txbxContent>
              <w:p>
                <w:pPr>
                  <w:pStyle w:val="3"/>
                  <w:spacing w:before="10"/>
                  <w:ind w:left="40"/>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7" o:spid="_x0000_s2067" o:spt="202" type="#_x0000_t202" style="position:absolute;left:0pt;margin-left:292.6pt;margin-top:791.85pt;height:15.3pt;width:30.4pt;mso-position-horizontal-relative:page;mso-position-vertical-relative:page;z-index:-62464;mso-width-relative:page;mso-height-relative:page;" filled="f" stroked="f" coordsize="21600,21600">
          <v:path/>
          <v:fill on="f" focussize="0,0"/>
          <v:stroke on="f" joinstyle="miter"/>
          <v:imagedata o:title=""/>
          <o:lock v:ext="edit"/>
          <v:textbox inset="0mm,0mm,0mm,0mm">
            <w:txbxContent>
              <w:p>
                <w:pPr>
                  <w:pStyle w:val="3"/>
                  <w:spacing w:before="10"/>
                  <w:ind w:left="40"/>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68371968" behindDoc="1" locked="0" layoutInCell="1" allowOverlap="1">
          <wp:simplePos x="0" y="0"/>
          <wp:positionH relativeFrom="page">
            <wp:posOffset>6193790</wp:posOffset>
          </wp:positionH>
          <wp:positionV relativeFrom="page">
            <wp:posOffset>331470</wp:posOffset>
          </wp:positionV>
          <wp:extent cx="288290" cy="2806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288583" cy="280917"/>
                  </a:xfrm>
                  <a:prstGeom prst="rect">
                    <a:avLst/>
                  </a:prstGeom>
                </pic:spPr>
              </pic:pic>
            </a:graphicData>
          </a:graphic>
        </wp:anchor>
      </w:drawing>
    </w:r>
    <w:r>
      <w:pict>
        <v:group id="_x0000_s2072" o:spid="_x0000_s2072" o:spt="203" style="position:absolute;left:0pt;margin-left:62.4pt;margin-top:64.2pt;height:2.9pt;width:491.9pt;mso-position-horizontal-relative:page;mso-position-vertical-relative:page;z-index:-62464;mso-width-relative:page;mso-height-relative:page;" coordorigin="1248,1284" coordsize="9838,58">
          <o:lock v:ext="edit"/>
          <v:line id="_x0000_s2074" o:spid="_x0000_s2074" o:spt="20" style="position:absolute;left:1248;top:1334;height:0;width:9838;" coordsize="21600,21600">
            <v:path arrowok="t"/>
            <v:fill focussize="0,0"/>
            <v:stroke weight="0.72pt"/>
            <v:imagedata o:title=""/>
            <o:lock v:ext="edit"/>
          </v:line>
          <v:line id="_x0000_s2073" o:spid="_x0000_s2073" o:spt="20" style="position:absolute;left:1248;top:1298;height:0;width:9838;" coordsize="21600,21600">
            <v:path arrowok="t"/>
            <v:fill focussize="0,0"/>
            <v:stroke weight="1.44pt"/>
            <v:imagedata o:title=""/>
            <o:lock v:ext="edit"/>
          </v:line>
        </v:group>
      </w:pict>
    </w:r>
    <w:r>
      <w:pict>
        <v:shape id="_x0000_s2071" o:spid="_x0000_s2071" o:spt="202" type="#_x0000_t202" style="position:absolute;left:0pt;margin-left:513.9pt;margin-top:26.65pt;height:22.45pt;width:39.95pt;mso-position-horizontal-relative:page;mso-position-vertical-relative:page;z-index:-62464;mso-width-relative:page;mso-height-relative:page;" filled="f" stroked="f" coordsize="21600,21600">
          <v:path/>
          <v:fill on="f" focussize="0,0"/>
          <v:stroke on="f" joinstyle="miter"/>
          <v:imagedata o:title=""/>
          <o:lock v:ext="edit"/>
          <v:textbox inset="0mm,0mm,0mm,0mm">
            <w:txbxContent>
              <w:p>
                <w:pPr>
                  <w:spacing w:before="15"/>
                  <w:ind w:left="20" w:right="-1"/>
                  <w:rPr>
                    <w:sz w:val="12"/>
                  </w:rPr>
                </w:pPr>
                <w:r>
                  <w:rPr>
                    <w:color w:val="3265FF"/>
                    <w:sz w:val="12"/>
                  </w:rPr>
                  <w:t>Universitatea Ştefan cel Mare Suceava</w:t>
                </w:r>
              </w:p>
            </w:txbxContent>
          </v:textbox>
        </v:shape>
      </w:pict>
    </w:r>
    <w:r>
      <w:pict>
        <v:shape id="_x0000_s2070" o:spid="_x0000_s2070" o:spt="202" type="#_x0000_t202" style="position:absolute;left:0pt;margin-left:62.85pt;margin-top:34.5pt;height:29.35pt;width:360.1pt;mso-position-horizontal-relative:page;mso-position-vertical-relative:page;z-index:-62464;mso-width-relative:page;mso-height-relative:page;" filled="f" stroked="f" coordsize="21600,21600">
          <v:path/>
          <v:fill on="f" focussize="0,0"/>
          <v:stroke on="f" joinstyle="miter"/>
          <v:imagedata o:title=""/>
          <o:lock v:ext="edit"/>
          <v:textbox inset="0mm,0mm,0mm,0mm">
            <w:txbxContent>
              <w:p>
                <w:pPr>
                  <w:pStyle w:val="3"/>
                  <w:spacing w:before="10" w:line="244" w:lineRule="auto"/>
                  <w:ind w:left="20" w:hanging="1"/>
                </w:pPr>
                <w:r>
                  <w:t>Ocuparea posturilor didactice şi de cercetare vacante sau temporar vacante pe perioadă determinată</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7BA"/>
    <w:multiLevelType w:val="multilevel"/>
    <w:tmpl w:val="106117BA"/>
    <w:lvl w:ilvl="0" w:tentative="0">
      <w:start w:val="1"/>
      <w:numFmt w:val="decimal"/>
      <w:lvlText w:val="%1."/>
      <w:lvlJc w:val="left"/>
      <w:pPr>
        <w:ind w:left="418" w:hanging="202"/>
        <w:jc w:val="left"/>
      </w:pPr>
      <w:rPr>
        <w:rFonts w:hint="default" w:ascii="Times New Roman" w:hAnsi="Times New Roman" w:eastAsia="Times New Roman" w:cs="Times New Roman"/>
        <w:b/>
        <w:bCs/>
        <w:spacing w:val="0"/>
        <w:w w:val="99"/>
        <w:sz w:val="20"/>
        <w:szCs w:val="20"/>
      </w:rPr>
    </w:lvl>
    <w:lvl w:ilvl="1" w:tentative="0">
      <w:start w:val="1"/>
      <w:numFmt w:val="lowerLetter"/>
      <w:lvlText w:val="%2."/>
      <w:lvlJc w:val="left"/>
      <w:pPr>
        <w:ind w:left="1210" w:hanging="428"/>
        <w:jc w:val="left"/>
      </w:pPr>
      <w:rPr>
        <w:rFonts w:hint="default" w:ascii="Times New Roman" w:hAnsi="Times New Roman" w:eastAsia="Times New Roman" w:cs="Times New Roman"/>
        <w:spacing w:val="-1"/>
        <w:w w:val="99"/>
        <w:sz w:val="24"/>
        <w:szCs w:val="24"/>
      </w:rPr>
    </w:lvl>
    <w:lvl w:ilvl="2" w:tentative="0">
      <w:start w:val="0"/>
      <w:numFmt w:val="bullet"/>
      <w:lvlText w:val="•"/>
      <w:lvlJc w:val="left"/>
      <w:pPr>
        <w:ind w:left="2213" w:hanging="428"/>
      </w:pPr>
      <w:rPr>
        <w:rFonts w:hint="default"/>
      </w:rPr>
    </w:lvl>
    <w:lvl w:ilvl="3" w:tentative="0">
      <w:start w:val="0"/>
      <w:numFmt w:val="bullet"/>
      <w:lvlText w:val="•"/>
      <w:lvlJc w:val="left"/>
      <w:pPr>
        <w:ind w:left="3206" w:hanging="428"/>
      </w:pPr>
      <w:rPr>
        <w:rFonts w:hint="default"/>
      </w:rPr>
    </w:lvl>
    <w:lvl w:ilvl="4" w:tentative="0">
      <w:start w:val="0"/>
      <w:numFmt w:val="bullet"/>
      <w:lvlText w:val="•"/>
      <w:lvlJc w:val="left"/>
      <w:pPr>
        <w:ind w:left="4200" w:hanging="428"/>
      </w:pPr>
      <w:rPr>
        <w:rFonts w:hint="default"/>
      </w:rPr>
    </w:lvl>
    <w:lvl w:ilvl="5" w:tentative="0">
      <w:start w:val="0"/>
      <w:numFmt w:val="bullet"/>
      <w:lvlText w:val="•"/>
      <w:lvlJc w:val="left"/>
      <w:pPr>
        <w:ind w:left="5193" w:hanging="428"/>
      </w:pPr>
      <w:rPr>
        <w:rFonts w:hint="default"/>
      </w:rPr>
    </w:lvl>
    <w:lvl w:ilvl="6" w:tentative="0">
      <w:start w:val="0"/>
      <w:numFmt w:val="bullet"/>
      <w:lvlText w:val="•"/>
      <w:lvlJc w:val="left"/>
      <w:pPr>
        <w:ind w:left="6186" w:hanging="428"/>
      </w:pPr>
      <w:rPr>
        <w:rFonts w:hint="default"/>
      </w:rPr>
    </w:lvl>
    <w:lvl w:ilvl="7" w:tentative="0">
      <w:start w:val="0"/>
      <w:numFmt w:val="bullet"/>
      <w:lvlText w:val="•"/>
      <w:lvlJc w:val="left"/>
      <w:pPr>
        <w:ind w:left="7180" w:hanging="428"/>
      </w:pPr>
      <w:rPr>
        <w:rFonts w:hint="default"/>
      </w:rPr>
    </w:lvl>
    <w:lvl w:ilvl="8" w:tentative="0">
      <w:start w:val="0"/>
      <w:numFmt w:val="bullet"/>
      <w:lvlText w:val="•"/>
      <w:lvlJc w:val="left"/>
      <w:pPr>
        <w:ind w:left="8173"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2"/>
  </w:compat>
  <w:rsids>
    <w:rsidRoot w:val="00D9479D"/>
    <w:rsid w:val="00080B08"/>
    <w:rsid w:val="00700DB6"/>
    <w:rsid w:val="0079169B"/>
    <w:rsid w:val="00BE500A"/>
    <w:rsid w:val="00D9479D"/>
    <w:rsid w:val="77295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before="90"/>
      <w:ind w:left="216"/>
      <w:outlineLvl w:val="0"/>
    </w:pPr>
    <w:rPr>
      <w:b/>
      <w:bCs/>
      <w:sz w:val="24"/>
      <w:szCs w:val="24"/>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link w:val="11"/>
    <w:unhideWhenUsed/>
    <w:uiPriority w:val="99"/>
    <w:pPr>
      <w:tabs>
        <w:tab w:val="center" w:pos="4680"/>
        <w:tab w:val="right" w:pos="9360"/>
      </w:tabs>
    </w:pPr>
  </w:style>
  <w:style w:type="paragraph" w:styleId="5">
    <w:name w:val="header"/>
    <w:basedOn w:val="1"/>
    <w:link w:val="10"/>
    <w:unhideWhenUsed/>
    <w:uiPriority w:val="99"/>
    <w:pPr>
      <w:tabs>
        <w:tab w:val="center" w:pos="4680"/>
        <w:tab w:val="right" w:pos="9360"/>
      </w:tabs>
    </w:pPr>
  </w:style>
  <w:style w:type="paragraph" w:styleId="8">
    <w:name w:val="List Paragraph"/>
    <w:basedOn w:val="1"/>
    <w:qFormat/>
    <w:uiPriority w:val="1"/>
    <w:pPr>
      <w:ind w:left="1210" w:hanging="427"/>
    </w:pPr>
  </w:style>
  <w:style w:type="paragraph" w:customStyle="1" w:styleId="9">
    <w:name w:val="Table Paragraph"/>
    <w:basedOn w:val="1"/>
    <w:qFormat/>
    <w:uiPriority w:val="1"/>
    <w:pPr>
      <w:spacing w:before="22"/>
      <w:ind w:left="28"/>
    </w:pPr>
  </w:style>
  <w:style w:type="character" w:customStyle="1" w:styleId="10">
    <w:name w:val="Header Char"/>
    <w:basedOn w:val="6"/>
    <w:link w:val="5"/>
    <w:uiPriority w:val="99"/>
    <w:rPr>
      <w:rFonts w:ascii="Times New Roman" w:hAnsi="Times New Roman" w:eastAsia="Times New Roman" w:cs="Times New Roman"/>
    </w:rPr>
  </w:style>
  <w:style w:type="character" w:customStyle="1" w:styleId="11">
    <w:name w:val="Footer Char"/>
    <w:basedOn w:val="6"/>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74"/>
    <customShpInfo spid="_x0000_s2073"/>
    <customShpInfo spid="_x0000_s2072"/>
    <customShpInfo spid="_x0000_s2071"/>
    <customShpInfo spid="_x0000_s2070"/>
    <customShpInfo spid="_x0000_s2069"/>
    <customShpInfo spid="_x0000_s2068"/>
    <customShpInfo spid="_x0000_s2067"/>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3006</Words>
  <Characters>17137</Characters>
  <Lines>142</Lines>
  <Paragraphs>40</Paragraphs>
  <TotalTime>7</TotalTime>
  <ScaleCrop>false</ScaleCrop>
  <LinksUpToDate>false</LinksUpToDate>
  <CharactersWithSpaces>20103</CharactersWithSpaces>
  <Application>WPS Office_10.2.0.7617_F1E327BC-269C-435d-A152-05C5408002CA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2019-01-04T08:15:00Z</dcterms:created>
  <dc:creator>oana</dc:creator>
  <cp:keywords>()</cp:keywords>
  <cp:lastModifiedBy>MANSiD</cp:lastModifiedBy>
  <dcterms:modified xsi:type="dcterms:W3CDTF">2019-01-04T11:36:50Z</dcterms:modified>
  <dc:title>R51 Regulament ocuparea posturilor per det_23.03.2017_semnat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PDFCreator Version 1.7.3</vt:lpwstr>
  </property>
  <property fmtid="{D5CDD505-2E9C-101B-9397-08002B2CF9AE}" pid="4" name="LastSaved">
    <vt:filetime>2019-01-04T00:00:00Z</vt:filetime>
  </property>
  <property fmtid="{D5CDD505-2E9C-101B-9397-08002B2CF9AE}" pid="5" name="KSOProductBuildVer">
    <vt:lpwstr>1033-10.2.0.7617</vt:lpwstr>
  </property>
</Properties>
</file>