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2D3" w:rsidRDefault="00C272D3" w:rsidP="008F6592">
      <w:pPr>
        <w:rPr>
          <w:rFonts w:ascii="Arial" w:hAnsi="Arial" w:cs="Arial"/>
        </w:rPr>
      </w:pPr>
    </w:p>
    <w:p w:rsidR="00C272D3" w:rsidRDefault="00C272D3" w:rsidP="00CB41C3">
      <w:pP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827"/>
        <w:gridCol w:w="2916"/>
      </w:tblGrid>
      <w:tr w:rsidR="00C272D3" w:rsidRPr="008E4D5F" w:rsidTr="00727BD1">
        <w:trPr>
          <w:trHeight w:val="983"/>
        </w:trPr>
        <w:tc>
          <w:tcPr>
            <w:tcW w:w="3085" w:type="dxa"/>
            <w:tcBorders>
              <w:bottom w:val="nil"/>
            </w:tcBorders>
            <w:vAlign w:val="center"/>
          </w:tcPr>
          <w:p w:rsidR="00C272D3" w:rsidRPr="0052785D" w:rsidRDefault="00C272D3" w:rsidP="00613101">
            <w:pPr>
              <w:jc w:val="center"/>
              <w:rPr>
                <w:b/>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alt="foaie_antet_final_rgb" style="position:absolute;left:0;text-align:left;margin-left:-8.65pt;margin-top:-9.5pt;width:2in;height:108pt;z-index:-251658240;visibility:visible;mso-position-horizontal-relative:margin;mso-position-vertical-relative:margin">
                  <v:imagedata r:id="rId7" o:title="" croptop="2184f" cropbottom="58423f" cropleft="3996f" cropright="53608f" blacklevel="12452f"/>
                  <w10:wrap anchorx="margin" anchory="margin"/>
                </v:shape>
              </w:pict>
            </w:r>
            <w:r w:rsidRPr="0052785D">
              <w:rPr>
                <w:b/>
              </w:rPr>
              <w:t xml:space="preserve">UNIVERSITATEA “ŞTEFAN CEL MARE”  </w:t>
            </w:r>
            <w:r>
              <w:rPr>
                <w:b/>
              </w:rPr>
              <w:t xml:space="preserve"> DIN </w:t>
            </w:r>
            <w:r w:rsidRPr="0052785D">
              <w:rPr>
                <w:b/>
              </w:rPr>
              <w:t>SUCEAVA</w:t>
            </w:r>
          </w:p>
        </w:tc>
        <w:tc>
          <w:tcPr>
            <w:tcW w:w="3827" w:type="dxa"/>
            <w:vMerge w:val="restart"/>
            <w:vAlign w:val="center"/>
          </w:tcPr>
          <w:p w:rsidR="00C272D3" w:rsidRPr="0052785D" w:rsidRDefault="00C272D3" w:rsidP="00816688">
            <w:pPr>
              <w:pStyle w:val="Heading1"/>
              <w:tabs>
                <w:tab w:val="left" w:pos="851"/>
              </w:tabs>
              <w:rPr>
                <w:spacing w:val="80"/>
                <w:lang w:val="ro-RO"/>
              </w:rPr>
            </w:pPr>
            <w:r>
              <w:rPr>
                <w:sz w:val="28"/>
                <w:szCs w:val="28"/>
                <w:lang w:val="fr-FR"/>
              </w:rPr>
              <w:t xml:space="preserve"> </w:t>
            </w:r>
            <w:r w:rsidRPr="00370AAD">
              <w:rPr>
                <w:sz w:val="28"/>
                <w:szCs w:val="28"/>
                <w:lang w:val="fr-FR"/>
              </w:rPr>
              <w:t xml:space="preserve"> </w:t>
            </w:r>
            <w:r>
              <w:rPr>
                <w:rFonts w:ascii="Arial" w:hAnsi="Arial" w:cs="Arial"/>
                <w:b/>
                <w:szCs w:val="32"/>
                <w:lang w:val="ro-RO"/>
              </w:rPr>
              <w:t>–</w:t>
            </w:r>
            <w:r w:rsidRPr="007F420B">
              <w:rPr>
                <w:rFonts w:ascii="Arial" w:hAnsi="Arial" w:cs="Arial"/>
                <w:b/>
                <w:szCs w:val="32"/>
              </w:rPr>
              <w:t xml:space="preserve"> </w:t>
            </w:r>
            <w:r w:rsidRPr="007C41FB">
              <w:rPr>
                <w:sz w:val="28"/>
                <w:szCs w:val="28"/>
              </w:rPr>
              <w:t>Lucrări de construcţii pentru</w:t>
            </w:r>
            <w:r w:rsidRPr="00577347">
              <w:rPr>
                <w:sz w:val="28"/>
                <w:szCs w:val="28"/>
              </w:rPr>
              <w:t xml:space="preserve"> Amenajarea unei săli de consiliu în Corpul A</w:t>
            </w:r>
            <w:r>
              <w:rPr>
                <w:rFonts w:ascii="Arial" w:hAnsi="Arial" w:cs="Arial"/>
                <w:b/>
                <w:szCs w:val="32"/>
              </w:rPr>
              <w:t xml:space="preserve"> –</w:t>
            </w:r>
          </w:p>
        </w:tc>
        <w:tc>
          <w:tcPr>
            <w:tcW w:w="2916" w:type="dxa"/>
            <w:vAlign w:val="center"/>
          </w:tcPr>
          <w:p w:rsidR="00C272D3" w:rsidRPr="00FF1C4F" w:rsidRDefault="00C272D3" w:rsidP="00613101">
            <w:pPr>
              <w:jc w:val="center"/>
              <w:rPr>
                <w:b/>
                <w:lang w:val="ro-RO"/>
              </w:rPr>
            </w:pPr>
            <w:r w:rsidRPr="008E4D5F">
              <w:rPr>
                <w:b/>
                <w:lang w:val="ro-RO"/>
              </w:rPr>
              <w:t xml:space="preserve">UNIVERSITATEA “ŞTEFAN CEL MARE”  </w:t>
            </w:r>
            <w:r>
              <w:rPr>
                <w:b/>
                <w:lang w:val="ro-RO"/>
              </w:rPr>
              <w:t xml:space="preserve">DIN </w:t>
            </w:r>
            <w:r w:rsidRPr="008E4D5F">
              <w:rPr>
                <w:b/>
                <w:lang w:val="ro-RO"/>
              </w:rPr>
              <w:t>SUCEAVA</w:t>
            </w:r>
          </w:p>
          <w:p w:rsidR="00C272D3" w:rsidRPr="00FF1C4F" w:rsidRDefault="00C272D3" w:rsidP="00613101">
            <w:pPr>
              <w:jc w:val="center"/>
              <w:rPr>
                <w:b/>
                <w:lang w:val="ro-RO"/>
              </w:rPr>
            </w:pPr>
            <w:r w:rsidRPr="00FF1C4F">
              <w:rPr>
                <w:b/>
                <w:lang w:val="ro-RO"/>
              </w:rPr>
              <w:t xml:space="preserve">Nr.  </w:t>
            </w:r>
            <w:r>
              <w:rPr>
                <w:b/>
                <w:lang w:val="ro-RO"/>
              </w:rPr>
              <w:t xml:space="preserve">  </w:t>
            </w:r>
            <w:r w:rsidRPr="00FF1C4F">
              <w:rPr>
                <w:b/>
                <w:lang w:val="ro-RO"/>
              </w:rPr>
              <w:t>din</w:t>
            </w:r>
            <w:r>
              <w:rPr>
                <w:b/>
                <w:lang w:val="ro-RO"/>
              </w:rPr>
              <w:t xml:space="preserve">  </w:t>
            </w:r>
            <w:r w:rsidRPr="00FF1C4F">
              <w:rPr>
                <w:b/>
                <w:lang w:val="ro-RO"/>
              </w:rPr>
              <w:t xml:space="preserve"> </w:t>
            </w:r>
          </w:p>
        </w:tc>
      </w:tr>
      <w:tr w:rsidR="00C272D3" w:rsidRPr="0071335E" w:rsidTr="00727BD1">
        <w:trPr>
          <w:trHeight w:val="849"/>
        </w:trPr>
        <w:tc>
          <w:tcPr>
            <w:tcW w:w="3085" w:type="dxa"/>
            <w:tcBorders>
              <w:top w:val="nil"/>
            </w:tcBorders>
            <w:vAlign w:val="center"/>
          </w:tcPr>
          <w:p w:rsidR="00C272D3" w:rsidRPr="0052785D" w:rsidRDefault="00C272D3" w:rsidP="00613101">
            <w:pPr>
              <w:jc w:val="center"/>
              <w:rPr>
                <w:lang w:val="ro-RO"/>
              </w:rPr>
            </w:pPr>
            <w:r w:rsidRPr="008E4D5F">
              <w:rPr>
                <w:b/>
                <w:lang w:val="ro-RO"/>
              </w:rPr>
              <w:t>SERVICIUL ACHIZIŢII PUBLICE</w:t>
            </w:r>
          </w:p>
        </w:tc>
        <w:tc>
          <w:tcPr>
            <w:tcW w:w="3827" w:type="dxa"/>
            <w:vMerge/>
            <w:vAlign w:val="center"/>
          </w:tcPr>
          <w:p w:rsidR="00C272D3" w:rsidRPr="003E35FD" w:rsidRDefault="00C272D3" w:rsidP="00816688">
            <w:pPr>
              <w:pStyle w:val="Heading1"/>
              <w:tabs>
                <w:tab w:val="left" w:pos="851"/>
              </w:tabs>
              <w:rPr>
                <w:lang w:val="fr-FR"/>
              </w:rPr>
            </w:pPr>
          </w:p>
        </w:tc>
        <w:tc>
          <w:tcPr>
            <w:tcW w:w="2916" w:type="dxa"/>
            <w:vAlign w:val="center"/>
          </w:tcPr>
          <w:p w:rsidR="00C272D3" w:rsidRPr="00FF1C4F" w:rsidRDefault="00C272D3" w:rsidP="0071335E">
            <w:pPr>
              <w:jc w:val="center"/>
              <w:rPr>
                <w:b/>
                <w:lang w:val="ro-RO"/>
              </w:rPr>
            </w:pPr>
            <w:r>
              <w:rPr>
                <w:b/>
                <w:lang w:val="pt-PT"/>
              </w:rPr>
              <w:t>S.C.   SRL</w:t>
            </w:r>
          </w:p>
          <w:p w:rsidR="00C272D3" w:rsidRPr="0071335E" w:rsidRDefault="00C272D3" w:rsidP="00613101">
            <w:pPr>
              <w:jc w:val="center"/>
              <w:rPr>
                <w:b/>
                <w:lang w:val="fr-FR"/>
              </w:rPr>
            </w:pPr>
            <w:r>
              <w:rPr>
                <w:b/>
                <w:lang w:val="ro-RO"/>
              </w:rPr>
              <w:t xml:space="preserve">Nr.          </w:t>
            </w:r>
            <w:r w:rsidRPr="00FF1C4F">
              <w:rPr>
                <w:b/>
                <w:lang w:val="ro-RO"/>
              </w:rPr>
              <w:t xml:space="preserve">din </w:t>
            </w:r>
            <w:r>
              <w:rPr>
                <w:b/>
                <w:lang w:val="ro-RO"/>
              </w:rPr>
              <w:t xml:space="preserve"> </w:t>
            </w:r>
          </w:p>
        </w:tc>
      </w:tr>
    </w:tbl>
    <w:p w:rsidR="00C272D3" w:rsidRPr="00727BD1" w:rsidRDefault="00C272D3" w:rsidP="00CB41C3">
      <w:pPr>
        <w:rPr>
          <w:rFonts w:ascii="Arial" w:hAnsi="Arial" w:cs="Arial"/>
          <w:lang w:val="fr-FR"/>
        </w:rPr>
      </w:pPr>
    </w:p>
    <w:p w:rsidR="00C272D3" w:rsidRDefault="00C272D3" w:rsidP="00B6068D">
      <w:pPr>
        <w:jc w:val="center"/>
        <w:rPr>
          <w:b/>
          <w:sz w:val="28"/>
          <w:szCs w:val="28"/>
          <w:lang w:val="fr-FR"/>
        </w:rPr>
      </w:pPr>
    </w:p>
    <w:p w:rsidR="00C272D3" w:rsidRDefault="00C272D3" w:rsidP="00B6068D">
      <w:pPr>
        <w:jc w:val="center"/>
        <w:rPr>
          <w:b/>
          <w:sz w:val="28"/>
          <w:szCs w:val="28"/>
          <w:lang w:val="fr-FR"/>
        </w:rPr>
      </w:pPr>
    </w:p>
    <w:p w:rsidR="00C272D3" w:rsidRPr="00B6068D" w:rsidRDefault="00C272D3" w:rsidP="00B6068D">
      <w:pPr>
        <w:jc w:val="center"/>
        <w:rPr>
          <w:sz w:val="22"/>
          <w:szCs w:val="22"/>
          <w:lang w:val="fr-FR"/>
        </w:rPr>
      </w:pPr>
      <w:r w:rsidRPr="004A77A7">
        <w:rPr>
          <w:b/>
          <w:sz w:val="28"/>
          <w:szCs w:val="28"/>
          <w:lang w:val="fr-FR"/>
        </w:rPr>
        <w:t>CONTRACT DE LUCRĂRI</w:t>
      </w:r>
    </w:p>
    <w:p w:rsidR="00C272D3" w:rsidRDefault="00C272D3" w:rsidP="0076529A">
      <w:pPr>
        <w:shd w:val="clear" w:color="auto" w:fill="FFFFFF"/>
        <w:tabs>
          <w:tab w:val="left" w:leader="underscore" w:pos="9350"/>
        </w:tabs>
        <w:rPr>
          <w:i/>
          <w:sz w:val="22"/>
          <w:szCs w:val="22"/>
          <w:lang w:val="ro-RO"/>
        </w:rPr>
      </w:pPr>
    </w:p>
    <w:p w:rsidR="00C272D3" w:rsidRDefault="00C272D3" w:rsidP="0076529A">
      <w:pPr>
        <w:shd w:val="clear" w:color="auto" w:fill="FFFFFF"/>
        <w:tabs>
          <w:tab w:val="left" w:leader="underscore" w:pos="9350"/>
        </w:tabs>
        <w:rPr>
          <w:i/>
          <w:sz w:val="22"/>
          <w:szCs w:val="22"/>
          <w:lang w:val="ro-RO"/>
        </w:rPr>
      </w:pPr>
    </w:p>
    <w:p w:rsidR="00C272D3" w:rsidRPr="000E2DA3" w:rsidRDefault="00C272D3" w:rsidP="00CF0B69">
      <w:pPr>
        <w:shd w:val="clear" w:color="auto" w:fill="FFFFFF"/>
        <w:tabs>
          <w:tab w:val="left" w:leader="underscore" w:pos="9350"/>
        </w:tabs>
        <w:jc w:val="both"/>
        <w:rPr>
          <w:sz w:val="22"/>
          <w:szCs w:val="22"/>
          <w:lang w:val="ro-RO"/>
        </w:rPr>
      </w:pPr>
      <w:r w:rsidRPr="00E22EF8">
        <w:rPr>
          <w:b/>
          <w:i/>
          <w:sz w:val="22"/>
          <w:szCs w:val="22"/>
          <w:lang w:val="ro-RO"/>
        </w:rPr>
        <w:t>1. Preambul</w:t>
      </w:r>
    </w:p>
    <w:p w:rsidR="00C272D3" w:rsidRDefault="00C272D3" w:rsidP="002E499E">
      <w:pPr>
        <w:shd w:val="clear" w:color="auto" w:fill="FFFFFF"/>
        <w:ind w:right="22"/>
        <w:jc w:val="both"/>
        <w:rPr>
          <w:b/>
          <w:bCs/>
          <w:color w:val="000000"/>
          <w:lang w:val="ro-RO"/>
        </w:rPr>
      </w:pPr>
      <w:r w:rsidRPr="00727BD1">
        <w:rPr>
          <w:color w:val="000000"/>
          <w:lang w:val="ro-RO"/>
        </w:rPr>
        <w:t>În temeiul Legii 98/2016 pr</w:t>
      </w:r>
      <w:r>
        <w:rPr>
          <w:color w:val="000000"/>
          <w:lang w:val="ro-RO"/>
        </w:rPr>
        <w:t>i</w:t>
      </w:r>
      <w:r w:rsidRPr="00727BD1">
        <w:rPr>
          <w:color w:val="000000"/>
          <w:lang w:val="ro-RO"/>
        </w:rPr>
        <w:t>vind achizi</w:t>
      </w:r>
      <w:r>
        <w:rPr>
          <w:color w:val="000000"/>
          <w:lang w:val="ro-RO"/>
        </w:rPr>
        <w:t>tiile publice si al  HG 395/2016</w:t>
      </w:r>
      <w:r w:rsidRPr="00727BD1">
        <w:rPr>
          <w:color w:val="000000"/>
          <w:lang w:val="ro-RO"/>
        </w:rPr>
        <w:t xml:space="preserve"> pentru aprobarea Normelor metodologice de aplicare a prevederilor referitoare la atribuirea  contractului de </w:t>
      </w:r>
      <w:r>
        <w:rPr>
          <w:color w:val="000000"/>
          <w:lang w:val="ro-RO"/>
        </w:rPr>
        <w:t xml:space="preserve">achizitie </w:t>
      </w:r>
      <w:r w:rsidRPr="00727BD1">
        <w:rPr>
          <w:color w:val="000000"/>
          <w:lang w:val="ro-RO"/>
        </w:rPr>
        <w:t>publică/acordului-cadru din L</w:t>
      </w:r>
      <w:r>
        <w:rPr>
          <w:color w:val="000000"/>
          <w:lang w:val="ro-RO"/>
        </w:rPr>
        <w:t>egea nr. 98/2016 privind achizit</w:t>
      </w:r>
      <w:r w:rsidRPr="00727BD1">
        <w:rPr>
          <w:color w:val="000000"/>
          <w:lang w:val="ro-RO"/>
        </w:rPr>
        <w:t xml:space="preserve">iile publice , s-a încheiat prezentul contract </w:t>
      </w:r>
      <w:r w:rsidRPr="003C34C6">
        <w:rPr>
          <w:color w:val="000000"/>
          <w:lang w:val="ro-RO"/>
        </w:rPr>
        <w:t xml:space="preserve">de </w:t>
      </w:r>
      <w:r>
        <w:rPr>
          <w:color w:val="000000"/>
          <w:lang w:val="ro-RO"/>
        </w:rPr>
        <w:t>execuţie de lucrări</w:t>
      </w:r>
      <w:r w:rsidRPr="003C34C6">
        <w:rPr>
          <w:color w:val="000000"/>
          <w:lang w:val="ro-RO"/>
        </w:rPr>
        <w:t>,</w:t>
      </w:r>
      <w:r>
        <w:rPr>
          <w:color w:val="000000"/>
          <w:lang w:val="ro-RO"/>
        </w:rPr>
        <w:t xml:space="preserve"> </w:t>
      </w:r>
      <w:r w:rsidRPr="003C34C6">
        <w:rPr>
          <w:b/>
          <w:bCs/>
          <w:color w:val="000000"/>
          <w:lang w:val="ro-RO"/>
        </w:rPr>
        <w:t>între</w:t>
      </w:r>
      <w:r>
        <w:rPr>
          <w:b/>
          <w:bCs/>
          <w:color w:val="000000"/>
          <w:lang w:val="ro-RO"/>
        </w:rPr>
        <w:t xml:space="preserve"> </w:t>
      </w:r>
    </w:p>
    <w:p w:rsidR="00C272D3" w:rsidRDefault="00C272D3" w:rsidP="002E499E">
      <w:pPr>
        <w:shd w:val="clear" w:color="auto" w:fill="FFFFFF"/>
        <w:ind w:right="22"/>
        <w:jc w:val="both"/>
        <w:rPr>
          <w:b/>
          <w:bCs/>
          <w:color w:val="000000"/>
          <w:lang w:val="ro-RO"/>
        </w:rPr>
      </w:pPr>
    </w:p>
    <w:p w:rsidR="00C272D3" w:rsidRPr="003C34C6" w:rsidRDefault="00C272D3" w:rsidP="002E499E">
      <w:pPr>
        <w:shd w:val="clear" w:color="auto" w:fill="FFFFFF"/>
        <w:ind w:right="22"/>
        <w:jc w:val="both"/>
        <w:rPr>
          <w:color w:val="000000"/>
          <w:lang w:val="ro-RO"/>
        </w:rPr>
      </w:pPr>
      <w:r w:rsidRPr="003C34C6">
        <w:rPr>
          <w:b/>
          <w:bCs/>
          <w:color w:val="000000"/>
          <w:lang w:val="it-IT"/>
        </w:rPr>
        <w:t>Universitatea “Ştefan cel Mare” din Suceava</w:t>
      </w:r>
      <w:r w:rsidRPr="003C34C6">
        <w:rPr>
          <w:color w:val="000000"/>
          <w:lang w:val="es-ES"/>
        </w:rPr>
        <w:t xml:space="preserve"> adresa sediu </w:t>
      </w:r>
      <w:r w:rsidRPr="003C34C6">
        <w:rPr>
          <w:color w:val="000000"/>
          <w:lang w:val="it-IT"/>
        </w:rPr>
        <w:t xml:space="preserve">str. Universităţii </w:t>
      </w:r>
      <w:r w:rsidRPr="00523FEF">
        <w:rPr>
          <w:b/>
          <w:color w:val="000000"/>
          <w:lang w:val="it-IT"/>
        </w:rPr>
        <w:t>nr. 13, cod 720 229</w:t>
      </w:r>
      <w:r w:rsidRPr="003C34C6">
        <w:rPr>
          <w:color w:val="000000"/>
          <w:lang w:val="it-IT"/>
        </w:rPr>
        <w:t>, Suceava,</w:t>
      </w:r>
      <w:r w:rsidRPr="003C34C6">
        <w:rPr>
          <w:color w:val="000000"/>
          <w:lang w:val="es-ES"/>
        </w:rPr>
        <w:t xml:space="preserve"> </w:t>
      </w:r>
      <w:r w:rsidRPr="003C34C6">
        <w:rPr>
          <w:color w:val="000000"/>
          <w:lang w:val="it-IT"/>
        </w:rPr>
        <w:t>tel</w:t>
      </w:r>
      <w:r w:rsidRPr="00523FEF">
        <w:rPr>
          <w:b/>
          <w:color w:val="000000"/>
          <w:lang w:val="it-IT"/>
        </w:rPr>
        <w:t>. 0230 216147</w:t>
      </w:r>
      <w:r w:rsidRPr="003C34C6">
        <w:rPr>
          <w:color w:val="000000"/>
          <w:lang w:val="it-IT"/>
        </w:rPr>
        <w:t xml:space="preserve">, fax </w:t>
      </w:r>
      <w:r w:rsidRPr="00523FEF">
        <w:rPr>
          <w:b/>
          <w:color w:val="000000"/>
          <w:lang w:val="it-IT"/>
        </w:rPr>
        <w:t>0230 523747,</w:t>
      </w:r>
      <w:r w:rsidRPr="003C34C6">
        <w:rPr>
          <w:color w:val="000000"/>
          <w:lang w:val="it-IT"/>
        </w:rPr>
        <w:t xml:space="preserve"> codul fiscal </w:t>
      </w:r>
      <w:r w:rsidRPr="00523FEF">
        <w:rPr>
          <w:b/>
          <w:color w:val="000000"/>
          <w:lang w:val="it-IT"/>
        </w:rPr>
        <w:t>4244423</w:t>
      </w:r>
      <w:r w:rsidRPr="003C34C6">
        <w:rPr>
          <w:color w:val="000000"/>
          <w:lang w:val="it-IT"/>
        </w:rPr>
        <w:t xml:space="preserve">, </w:t>
      </w:r>
      <w:r w:rsidRPr="003C34C6">
        <w:rPr>
          <w:color w:val="000000"/>
          <w:lang w:val="es-ES"/>
        </w:rPr>
        <w:t xml:space="preserve"> reprezentată prin </w:t>
      </w:r>
      <w:r w:rsidRPr="003C34C6">
        <w:rPr>
          <w:color w:val="000000"/>
          <w:lang w:val="it-IT"/>
        </w:rPr>
        <w:t xml:space="preserve">prof. univ. dr. ing. </w:t>
      </w:r>
      <w:r w:rsidRPr="003C34C6">
        <w:rPr>
          <w:color w:val="000000"/>
          <w:lang w:val="pt-BR"/>
        </w:rPr>
        <w:t>VALENTIN POPA</w:t>
      </w:r>
      <w:r w:rsidRPr="003C34C6">
        <w:rPr>
          <w:color w:val="000000"/>
          <w:lang w:val="es-ES"/>
        </w:rPr>
        <w:t>, func</w:t>
      </w:r>
      <w:r w:rsidRPr="003C34C6">
        <w:rPr>
          <w:color w:val="000000"/>
          <w:lang w:val="ro-RO"/>
        </w:rPr>
        <w:t>ţ</w:t>
      </w:r>
      <w:r w:rsidRPr="003C34C6">
        <w:rPr>
          <w:color w:val="000000"/>
          <w:lang w:val="es-ES"/>
        </w:rPr>
        <w:t xml:space="preserve">ia </w:t>
      </w:r>
      <w:r w:rsidRPr="003C34C6">
        <w:rPr>
          <w:color w:val="000000"/>
          <w:lang w:val="pt-BR"/>
        </w:rPr>
        <w:t>Rector</w:t>
      </w:r>
      <w:r w:rsidRPr="003C34C6">
        <w:rPr>
          <w:color w:val="000000"/>
          <w:lang w:val="es-ES"/>
        </w:rPr>
        <w:t xml:space="preserve"> în calitate de </w:t>
      </w:r>
      <w:r w:rsidRPr="003C34C6">
        <w:rPr>
          <w:b/>
          <w:color w:val="000000"/>
          <w:lang w:val="es-ES"/>
        </w:rPr>
        <w:t>achizitor</w:t>
      </w:r>
      <w:r w:rsidRPr="003C34C6">
        <w:rPr>
          <w:color w:val="000000"/>
          <w:lang w:val="es-ES"/>
        </w:rPr>
        <w:t>, pe de o parte,</w:t>
      </w:r>
    </w:p>
    <w:p w:rsidR="00C272D3" w:rsidRPr="003C34C6" w:rsidRDefault="00C272D3" w:rsidP="00032017">
      <w:pPr>
        <w:shd w:val="clear" w:color="auto" w:fill="FFFFFF"/>
        <w:spacing w:before="38"/>
        <w:ind w:right="22"/>
        <w:jc w:val="both"/>
        <w:rPr>
          <w:color w:val="000000"/>
          <w:lang w:val="ro-RO"/>
        </w:rPr>
      </w:pPr>
      <w:r w:rsidRPr="003C34C6">
        <w:rPr>
          <w:color w:val="000000"/>
          <w:lang w:val="ro-RO"/>
        </w:rPr>
        <w:t>şi</w:t>
      </w:r>
    </w:p>
    <w:p w:rsidR="00C272D3" w:rsidRDefault="00C272D3" w:rsidP="002A1AFF">
      <w:pPr>
        <w:pStyle w:val="DefaultText"/>
        <w:jc w:val="both"/>
        <w:rPr>
          <w:b/>
          <w:color w:val="000000"/>
          <w:szCs w:val="24"/>
          <w:lang w:val="it-IT" w:eastAsia="en-US"/>
        </w:rPr>
      </w:pPr>
      <w:r>
        <w:rPr>
          <w:b/>
          <w:color w:val="000000"/>
          <w:szCs w:val="24"/>
          <w:lang w:val="it-IT" w:eastAsia="en-US"/>
        </w:rPr>
        <w:t xml:space="preserve">S.C. ............. ,cu sediul in  , str.  , nr.  , bl.  , sc. , ap , jud. , telefon/fax: , numar de inmatriculare , cod fiscal , deschis la Trezoreria ..............., reprezentat prin , </w:t>
      </w:r>
    </w:p>
    <w:p w:rsidR="00C272D3" w:rsidRPr="00280665" w:rsidRDefault="00C272D3" w:rsidP="002A1AFF">
      <w:pPr>
        <w:pStyle w:val="DefaultText"/>
        <w:jc w:val="both"/>
        <w:rPr>
          <w:szCs w:val="24"/>
          <w:lang w:val="es-ES"/>
        </w:rPr>
      </w:pPr>
      <w:r>
        <w:rPr>
          <w:b/>
          <w:color w:val="000000"/>
          <w:szCs w:val="24"/>
          <w:lang w:val="it-IT" w:eastAsia="en-US"/>
        </w:rPr>
        <w:t>in calitate de executant,pe de alta parte.</w:t>
      </w:r>
    </w:p>
    <w:p w:rsidR="00C272D3" w:rsidRPr="003C34C6" w:rsidRDefault="00C272D3" w:rsidP="00CF0B69">
      <w:pPr>
        <w:shd w:val="clear" w:color="auto" w:fill="FFFFFF"/>
        <w:spacing w:before="264" w:line="274" w:lineRule="exact"/>
        <w:ind w:right="719"/>
        <w:jc w:val="both"/>
        <w:rPr>
          <w:color w:val="000000"/>
          <w:lang w:val="ro-RO"/>
        </w:rPr>
      </w:pPr>
      <w:r w:rsidRPr="003C34C6">
        <w:rPr>
          <w:b/>
          <w:bCs/>
          <w:iCs/>
          <w:color w:val="000000"/>
          <w:lang w:val="ro-RO"/>
        </w:rPr>
        <w:t>2.</w:t>
      </w:r>
      <w:r w:rsidRPr="003C34C6">
        <w:rPr>
          <w:b/>
          <w:bCs/>
          <w:i/>
          <w:iCs/>
          <w:color w:val="000000"/>
          <w:lang w:val="ro-RO"/>
        </w:rPr>
        <w:t xml:space="preserve"> Definiţii</w:t>
      </w:r>
    </w:p>
    <w:p w:rsidR="00C272D3" w:rsidRPr="003C34C6" w:rsidRDefault="00C272D3" w:rsidP="00735D1F">
      <w:pPr>
        <w:shd w:val="clear" w:color="auto" w:fill="FFFFFF"/>
        <w:tabs>
          <w:tab w:val="left" w:pos="9180"/>
        </w:tabs>
        <w:spacing w:line="274" w:lineRule="exact"/>
        <w:ind w:right="-158"/>
        <w:jc w:val="both"/>
        <w:rPr>
          <w:color w:val="000000"/>
          <w:lang w:val="ro-RO"/>
        </w:rPr>
      </w:pPr>
      <w:r w:rsidRPr="003C34C6">
        <w:rPr>
          <w:b/>
          <w:color w:val="000000"/>
          <w:lang w:val="ro-RO"/>
        </w:rPr>
        <w:t>2.1</w:t>
      </w:r>
      <w:r w:rsidRPr="003C34C6">
        <w:rPr>
          <w:color w:val="000000"/>
          <w:lang w:val="ro-RO"/>
        </w:rPr>
        <w:t xml:space="preserve"> - în prezentul contract următorii termeni vor fi interpretaţi astfel:</w:t>
      </w:r>
    </w:p>
    <w:p w:rsidR="00C272D3" w:rsidRPr="003C34C6" w:rsidRDefault="00C272D3" w:rsidP="00735D1F">
      <w:pPr>
        <w:shd w:val="clear" w:color="auto" w:fill="FFFFFF"/>
        <w:tabs>
          <w:tab w:val="left" w:pos="970"/>
          <w:tab w:val="left" w:pos="9180"/>
        </w:tabs>
        <w:spacing w:line="274" w:lineRule="exact"/>
        <w:ind w:right="-158"/>
        <w:jc w:val="both"/>
        <w:rPr>
          <w:color w:val="000000"/>
          <w:lang w:val="ro-RO"/>
        </w:rPr>
      </w:pPr>
      <w:r w:rsidRPr="003C34C6">
        <w:rPr>
          <w:b/>
          <w:color w:val="000000"/>
          <w:spacing w:val="-14"/>
          <w:lang w:val="ro-RO"/>
        </w:rPr>
        <w:t>a.</w:t>
      </w:r>
      <w:r w:rsidRPr="003C34C6">
        <w:rPr>
          <w:color w:val="000000"/>
          <w:lang w:val="ro-RO"/>
        </w:rPr>
        <w:t xml:space="preserve">     </w:t>
      </w:r>
      <w:r w:rsidRPr="003C34C6">
        <w:rPr>
          <w:b/>
          <w:bCs/>
          <w:i/>
          <w:iCs/>
          <w:color w:val="000000"/>
          <w:lang w:val="ro-RO"/>
        </w:rPr>
        <w:t xml:space="preserve">contract </w:t>
      </w:r>
      <w:r w:rsidRPr="003C34C6">
        <w:rPr>
          <w:color w:val="000000"/>
          <w:lang w:val="ro-RO"/>
        </w:rPr>
        <w:t>-prezentul contract şi toate anexele sale;</w:t>
      </w:r>
    </w:p>
    <w:p w:rsidR="00C272D3" w:rsidRPr="003C34C6" w:rsidRDefault="00C272D3" w:rsidP="00735D1F">
      <w:pPr>
        <w:shd w:val="clear" w:color="auto" w:fill="FFFFFF"/>
        <w:tabs>
          <w:tab w:val="left" w:pos="970"/>
          <w:tab w:val="left" w:pos="9180"/>
        </w:tabs>
        <w:spacing w:line="274" w:lineRule="exact"/>
        <w:ind w:right="-158"/>
        <w:jc w:val="both"/>
        <w:rPr>
          <w:color w:val="000000"/>
          <w:lang w:val="ro-RO"/>
        </w:rPr>
      </w:pPr>
      <w:r w:rsidRPr="003C34C6">
        <w:rPr>
          <w:b/>
          <w:color w:val="000000"/>
          <w:spacing w:val="-17"/>
          <w:lang w:val="ro-RO"/>
        </w:rPr>
        <w:t xml:space="preserve">b. </w:t>
      </w:r>
      <w:r w:rsidRPr="003C34C6">
        <w:rPr>
          <w:b/>
          <w:bCs/>
          <w:i/>
          <w:iCs/>
          <w:color w:val="000000"/>
          <w:lang w:val="ro-RO"/>
        </w:rPr>
        <w:t xml:space="preserve">achizitor şi executant </w:t>
      </w:r>
      <w:r w:rsidRPr="003C34C6">
        <w:rPr>
          <w:color w:val="000000"/>
          <w:lang w:val="ro-RO"/>
        </w:rPr>
        <w:t>- părţile contractante, aşa cum sunt acestea numite în</w:t>
      </w:r>
      <w:r>
        <w:rPr>
          <w:color w:val="000000"/>
          <w:lang w:val="ro-RO"/>
        </w:rPr>
        <w:t xml:space="preserve"> </w:t>
      </w:r>
      <w:r w:rsidRPr="003C34C6">
        <w:rPr>
          <w:color w:val="000000"/>
          <w:lang w:val="ro-RO"/>
        </w:rPr>
        <w:t>prezentul contract;</w:t>
      </w:r>
    </w:p>
    <w:p w:rsidR="00C272D3" w:rsidRPr="003C34C6" w:rsidRDefault="00C272D3" w:rsidP="00735D1F">
      <w:pPr>
        <w:shd w:val="clear" w:color="auto" w:fill="FFFFFF"/>
        <w:tabs>
          <w:tab w:val="left" w:pos="970"/>
          <w:tab w:val="left" w:pos="9180"/>
        </w:tabs>
        <w:spacing w:before="5" w:line="274" w:lineRule="exact"/>
        <w:ind w:right="-158"/>
        <w:jc w:val="both"/>
        <w:rPr>
          <w:color w:val="000000"/>
          <w:lang w:val="ro-RO"/>
        </w:rPr>
      </w:pPr>
      <w:r w:rsidRPr="003C34C6">
        <w:rPr>
          <w:b/>
          <w:color w:val="000000"/>
          <w:spacing w:val="-14"/>
          <w:lang w:val="ro-RO"/>
        </w:rPr>
        <w:t xml:space="preserve">c. </w:t>
      </w:r>
      <w:r w:rsidRPr="003C34C6">
        <w:rPr>
          <w:b/>
          <w:bCs/>
          <w:i/>
          <w:iCs/>
          <w:color w:val="000000"/>
          <w:lang w:val="ro-RO"/>
        </w:rPr>
        <w:t xml:space="preserve">preţul contractului </w:t>
      </w:r>
      <w:r w:rsidRPr="003C34C6">
        <w:rPr>
          <w:color w:val="000000"/>
          <w:lang w:val="ro-RO"/>
        </w:rPr>
        <w:t xml:space="preserve">- preţul plătibil </w:t>
      </w:r>
      <w:r>
        <w:rPr>
          <w:color w:val="000000"/>
          <w:lang w:val="ro-RO"/>
        </w:rPr>
        <w:t xml:space="preserve">executantului </w:t>
      </w:r>
      <w:r w:rsidRPr="003C34C6">
        <w:rPr>
          <w:color w:val="000000"/>
          <w:lang w:val="ro-RO"/>
        </w:rPr>
        <w:t>de către achizitor, în baza</w:t>
      </w:r>
      <w:r>
        <w:rPr>
          <w:color w:val="000000"/>
          <w:lang w:val="ro-RO"/>
        </w:rPr>
        <w:t xml:space="preserve"> </w:t>
      </w:r>
      <w:r w:rsidRPr="003C34C6">
        <w:rPr>
          <w:color w:val="000000"/>
          <w:lang w:val="ro-RO"/>
        </w:rPr>
        <w:t>contractului, pentru îndeplinirea integrală şi corespunzătoare a tuturor obligaţiilor</w:t>
      </w:r>
      <w:r>
        <w:rPr>
          <w:color w:val="000000"/>
          <w:lang w:val="ro-RO"/>
        </w:rPr>
        <w:t xml:space="preserve"> </w:t>
      </w:r>
      <w:r w:rsidRPr="003C34C6">
        <w:rPr>
          <w:color w:val="000000"/>
          <w:lang w:val="ro-RO"/>
        </w:rPr>
        <w:t>asumate prin contract;</w:t>
      </w:r>
    </w:p>
    <w:p w:rsidR="00C272D3" w:rsidRPr="003C34C6" w:rsidRDefault="00C272D3" w:rsidP="00735D1F">
      <w:pPr>
        <w:shd w:val="clear" w:color="auto" w:fill="FFFFFF"/>
        <w:tabs>
          <w:tab w:val="left" w:pos="970"/>
          <w:tab w:val="left" w:pos="9180"/>
        </w:tabs>
        <w:spacing w:before="5" w:line="274" w:lineRule="exact"/>
        <w:ind w:right="-158"/>
        <w:jc w:val="both"/>
        <w:rPr>
          <w:color w:val="000000"/>
          <w:lang w:val="ro-RO"/>
        </w:rPr>
      </w:pPr>
      <w:r w:rsidRPr="003C34C6">
        <w:rPr>
          <w:b/>
          <w:color w:val="000000"/>
          <w:lang w:val="ro-RO"/>
        </w:rPr>
        <w:t>d</w:t>
      </w:r>
      <w:r w:rsidRPr="00EF42EA">
        <w:rPr>
          <w:b/>
          <w:i/>
          <w:color w:val="000000"/>
          <w:lang w:val="ro-RO"/>
        </w:rPr>
        <w:t>.  perioada in care produce efecte contractul</w:t>
      </w:r>
      <w:r w:rsidRPr="003C34C6">
        <w:rPr>
          <w:color w:val="000000"/>
          <w:lang w:val="ro-RO"/>
        </w:rPr>
        <w:t xml:space="preserve"> - intervalul de timp in care prezentul contract operează valabil între părţi, potrivit legii, ofertei şi documentaţiei de atribuire, de la data intrării sale în vigoare şi până la epuizarea convenţională sau legală a oricărui efect pe care îl produce, inclusiv perioada de garanţie tehnică şi eventualele pretenţii fondate pe clauzele sale;</w:t>
      </w:r>
    </w:p>
    <w:p w:rsidR="00C272D3" w:rsidRPr="003C34C6" w:rsidRDefault="00C272D3" w:rsidP="00735D1F">
      <w:pPr>
        <w:shd w:val="clear" w:color="auto" w:fill="FFFFFF"/>
        <w:tabs>
          <w:tab w:val="left" w:pos="970"/>
          <w:tab w:val="left" w:pos="9180"/>
        </w:tabs>
        <w:spacing w:before="5" w:line="274" w:lineRule="exact"/>
        <w:ind w:right="-158"/>
        <w:jc w:val="both"/>
        <w:rPr>
          <w:color w:val="000000"/>
          <w:lang w:val="ro-RO"/>
        </w:rPr>
      </w:pPr>
      <w:r w:rsidRPr="003C34C6">
        <w:rPr>
          <w:b/>
          <w:color w:val="000000"/>
          <w:lang w:val="ro-RO"/>
        </w:rPr>
        <w:t xml:space="preserve">e. </w:t>
      </w:r>
      <w:r w:rsidRPr="00EF42EA">
        <w:rPr>
          <w:b/>
          <w:i/>
          <w:color w:val="000000"/>
          <w:lang w:val="ro-RO"/>
        </w:rPr>
        <w:t>amplasamentul lucrării</w:t>
      </w:r>
      <w:r w:rsidRPr="003C34C6">
        <w:rPr>
          <w:color w:val="000000"/>
          <w:lang w:val="ro-RO"/>
        </w:rPr>
        <w:t xml:space="preserve"> – locul unde executantul execută lucrarea.</w:t>
      </w:r>
    </w:p>
    <w:p w:rsidR="00C272D3" w:rsidRPr="003C34C6" w:rsidRDefault="00C272D3" w:rsidP="00735D1F">
      <w:pPr>
        <w:shd w:val="clear" w:color="auto" w:fill="FFFFFF"/>
        <w:tabs>
          <w:tab w:val="left" w:pos="9180"/>
        </w:tabs>
        <w:spacing w:line="274" w:lineRule="exact"/>
        <w:ind w:right="-158"/>
        <w:jc w:val="both"/>
        <w:rPr>
          <w:color w:val="000000"/>
          <w:lang w:val="ro-RO"/>
        </w:rPr>
      </w:pPr>
      <w:r w:rsidRPr="003C34C6">
        <w:rPr>
          <w:b/>
          <w:color w:val="000000"/>
          <w:lang w:val="ro-RO"/>
        </w:rPr>
        <w:t>f.</w:t>
      </w:r>
      <w:r w:rsidRPr="003C34C6">
        <w:rPr>
          <w:color w:val="000000"/>
          <w:lang w:val="ro-RO"/>
        </w:rPr>
        <w:t xml:space="preserve"> </w:t>
      </w:r>
      <w:r w:rsidRPr="003C34C6">
        <w:rPr>
          <w:b/>
          <w:bCs/>
          <w:i/>
          <w:iCs/>
          <w:color w:val="000000"/>
          <w:lang w:val="ro-RO"/>
        </w:rPr>
        <w:t xml:space="preserve">forţa majoră </w:t>
      </w:r>
      <w:r w:rsidRPr="003C34C6">
        <w:rPr>
          <w:color w:val="000000"/>
          <w:lang w:val="ro-RO"/>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dintre părţi;</w:t>
      </w:r>
    </w:p>
    <w:p w:rsidR="00C272D3" w:rsidRPr="003C34C6" w:rsidRDefault="00C272D3" w:rsidP="00CF0B69">
      <w:pPr>
        <w:shd w:val="clear" w:color="auto" w:fill="FFFFFF"/>
        <w:ind w:right="719"/>
        <w:jc w:val="both"/>
        <w:rPr>
          <w:color w:val="000000"/>
          <w:lang w:val="ro-RO"/>
        </w:rPr>
      </w:pPr>
      <w:r w:rsidRPr="003C34C6">
        <w:rPr>
          <w:b/>
          <w:bCs/>
          <w:color w:val="000000"/>
          <w:lang w:val="ro-RO"/>
        </w:rPr>
        <w:t xml:space="preserve">g. </w:t>
      </w:r>
      <w:r w:rsidRPr="003C34C6">
        <w:rPr>
          <w:b/>
          <w:bCs/>
          <w:i/>
          <w:iCs/>
          <w:color w:val="000000"/>
          <w:lang w:val="ro-RO"/>
        </w:rPr>
        <w:t>zi</w:t>
      </w:r>
      <w:r w:rsidRPr="003C34C6">
        <w:rPr>
          <w:i/>
          <w:iCs/>
          <w:color w:val="000000"/>
          <w:lang w:val="ro-RO"/>
        </w:rPr>
        <w:t xml:space="preserve"> - </w:t>
      </w:r>
      <w:r w:rsidRPr="003C34C6">
        <w:rPr>
          <w:color w:val="000000"/>
          <w:lang w:val="ro-RO"/>
        </w:rPr>
        <w:t xml:space="preserve">zi calendaristică; </w:t>
      </w:r>
      <w:r w:rsidRPr="003C34C6">
        <w:rPr>
          <w:i/>
          <w:iCs/>
          <w:color w:val="000000"/>
          <w:lang w:val="ro-RO"/>
        </w:rPr>
        <w:t xml:space="preserve">an </w:t>
      </w:r>
      <w:r w:rsidRPr="003C34C6">
        <w:rPr>
          <w:color w:val="000000"/>
          <w:lang w:val="ro-RO"/>
        </w:rPr>
        <w:t>- 365 de zile.</w:t>
      </w:r>
    </w:p>
    <w:p w:rsidR="00C272D3" w:rsidRPr="003C34C6" w:rsidRDefault="00C272D3" w:rsidP="00CF0B69">
      <w:pPr>
        <w:shd w:val="clear" w:color="auto" w:fill="FFFFFF"/>
        <w:ind w:right="719"/>
        <w:jc w:val="both"/>
        <w:rPr>
          <w:color w:val="000000"/>
          <w:lang w:val="ro-RO"/>
        </w:rPr>
      </w:pPr>
      <w:r w:rsidRPr="003C34C6">
        <w:rPr>
          <w:b/>
          <w:bCs/>
          <w:color w:val="000000"/>
          <w:lang w:val="ro-RO"/>
        </w:rPr>
        <w:t xml:space="preserve">3. </w:t>
      </w:r>
      <w:r w:rsidRPr="003C34C6">
        <w:rPr>
          <w:b/>
          <w:bCs/>
          <w:i/>
          <w:iCs/>
          <w:color w:val="000000"/>
          <w:lang w:val="ro-RO"/>
        </w:rPr>
        <w:t>Interpretare</w:t>
      </w:r>
    </w:p>
    <w:p w:rsidR="00C272D3" w:rsidRPr="003C34C6" w:rsidRDefault="00C272D3" w:rsidP="00735D1F">
      <w:pPr>
        <w:shd w:val="clear" w:color="auto" w:fill="FFFFFF"/>
        <w:ind w:right="22"/>
        <w:jc w:val="both"/>
        <w:rPr>
          <w:color w:val="000000"/>
          <w:lang w:val="ro-RO"/>
        </w:rPr>
      </w:pPr>
      <w:r w:rsidRPr="00D47ACB">
        <w:rPr>
          <w:bCs/>
          <w:color w:val="000000"/>
          <w:lang w:val="ro-RO"/>
        </w:rPr>
        <w:t>3.</w:t>
      </w:r>
      <w:r w:rsidRPr="00D47ACB">
        <w:rPr>
          <w:color w:val="000000"/>
          <w:lang w:val="ro-RO"/>
        </w:rPr>
        <w:t>1</w:t>
      </w:r>
      <w:r w:rsidRPr="003C34C6">
        <w:rPr>
          <w:color w:val="000000"/>
          <w:lang w:val="ro-RO"/>
        </w:rPr>
        <w:t>- În prezentul contract, cu excepţia unei prevederi contrare, cuvintele la forma singular vor include forma de plural şi viceversa, acolo unde acest lucru este permis de context.</w:t>
      </w:r>
    </w:p>
    <w:p w:rsidR="00C272D3" w:rsidRPr="00170586" w:rsidRDefault="00C272D3" w:rsidP="00170586">
      <w:pPr>
        <w:shd w:val="clear" w:color="auto" w:fill="FFFFFF"/>
        <w:ind w:right="22"/>
        <w:jc w:val="both"/>
        <w:rPr>
          <w:color w:val="000000"/>
          <w:lang w:val="ro-RO"/>
        </w:rPr>
      </w:pPr>
      <w:r w:rsidRPr="00D47ACB">
        <w:rPr>
          <w:bCs/>
          <w:color w:val="000000"/>
          <w:lang w:val="ro-RO"/>
        </w:rPr>
        <w:t>3.</w:t>
      </w:r>
      <w:r w:rsidRPr="00D47ACB">
        <w:rPr>
          <w:color w:val="000000"/>
          <w:lang w:val="ro-RO"/>
        </w:rPr>
        <w:t>2</w:t>
      </w:r>
      <w:r w:rsidRPr="003C34C6">
        <w:rPr>
          <w:color w:val="000000"/>
          <w:lang w:val="ro-RO"/>
        </w:rPr>
        <w:t>- Termenul "zi" ori "zile" sau orice referire la zile reprezintă zile calendaristice dacă nu se specifică în mod diferit.</w:t>
      </w:r>
    </w:p>
    <w:p w:rsidR="00C272D3" w:rsidRDefault="00C272D3" w:rsidP="00735D1F">
      <w:pPr>
        <w:shd w:val="clear" w:color="auto" w:fill="FFFFFF"/>
        <w:spacing w:before="269"/>
        <w:ind w:right="22"/>
        <w:jc w:val="both"/>
        <w:rPr>
          <w:b/>
          <w:bCs/>
          <w:i/>
          <w:iCs/>
          <w:color w:val="000000"/>
          <w:sz w:val="28"/>
          <w:szCs w:val="28"/>
          <w:lang w:val="ro-RO"/>
        </w:rPr>
      </w:pPr>
    </w:p>
    <w:p w:rsidR="00C272D3" w:rsidRDefault="00C272D3" w:rsidP="00735D1F">
      <w:pPr>
        <w:shd w:val="clear" w:color="auto" w:fill="FFFFFF"/>
        <w:spacing w:before="269"/>
        <w:ind w:right="22"/>
        <w:jc w:val="both"/>
        <w:rPr>
          <w:color w:val="000000"/>
          <w:sz w:val="28"/>
          <w:szCs w:val="28"/>
          <w:lang w:val="ro-RO"/>
        </w:rPr>
      </w:pPr>
      <w:r w:rsidRPr="00496504">
        <w:rPr>
          <w:b/>
          <w:bCs/>
          <w:i/>
          <w:iCs/>
          <w:color w:val="000000"/>
          <w:sz w:val="28"/>
          <w:szCs w:val="28"/>
          <w:lang w:val="ro-RO"/>
        </w:rPr>
        <w:t>Clauze obligatorii</w:t>
      </w:r>
    </w:p>
    <w:p w:rsidR="00C272D3" w:rsidRPr="00A62ABE" w:rsidRDefault="00C272D3" w:rsidP="00735D1F">
      <w:pPr>
        <w:shd w:val="clear" w:color="auto" w:fill="FFFFFF"/>
        <w:spacing w:before="269"/>
        <w:ind w:right="22"/>
        <w:jc w:val="both"/>
        <w:rPr>
          <w:color w:val="000000"/>
          <w:sz w:val="28"/>
          <w:szCs w:val="28"/>
          <w:lang w:val="ro-RO"/>
        </w:rPr>
      </w:pPr>
      <w:r>
        <w:rPr>
          <w:b/>
          <w:bCs/>
          <w:i/>
          <w:iCs/>
          <w:color w:val="000000"/>
          <w:lang w:val="ro-RO"/>
        </w:rPr>
        <w:t>4.</w:t>
      </w:r>
      <w:r w:rsidRPr="003C34C6">
        <w:rPr>
          <w:b/>
          <w:bCs/>
          <w:i/>
          <w:iCs/>
          <w:color w:val="000000"/>
          <w:lang w:val="ro-RO"/>
        </w:rPr>
        <w:t>Obiectul principal al contractului</w:t>
      </w:r>
    </w:p>
    <w:p w:rsidR="00C272D3" w:rsidRDefault="00C272D3" w:rsidP="008F1C26">
      <w:pPr>
        <w:rPr>
          <w:color w:val="000000"/>
          <w:lang w:val="es-ES"/>
        </w:rPr>
      </w:pPr>
      <w:r w:rsidRPr="003E35FD">
        <w:rPr>
          <w:color w:val="000000"/>
          <w:spacing w:val="-5"/>
          <w:lang w:val="ro-RO"/>
        </w:rPr>
        <w:t>4</w:t>
      </w:r>
      <w:r w:rsidRPr="003E35FD">
        <w:rPr>
          <w:color w:val="000000"/>
          <w:lang w:val="es-ES"/>
        </w:rPr>
        <w:t>.1- Executantul se obligă să execute şi să finalizeze Lucrări de reamenajare pentru “</w:t>
      </w:r>
      <w:r w:rsidRPr="007C41FB">
        <w:rPr>
          <w:sz w:val="28"/>
          <w:szCs w:val="28"/>
        </w:rPr>
        <w:t>Lucrări de construcţii pentru</w:t>
      </w:r>
      <w:r w:rsidRPr="003E35FD">
        <w:rPr>
          <w:color w:val="000000"/>
          <w:lang w:val="es-ES"/>
        </w:rPr>
        <w:t xml:space="preserve"> </w:t>
      </w:r>
      <w:r>
        <w:rPr>
          <w:color w:val="000000"/>
          <w:lang w:val="es-ES"/>
        </w:rPr>
        <w:t xml:space="preserve"> </w:t>
      </w:r>
      <w:r w:rsidRPr="00577347">
        <w:rPr>
          <w:sz w:val="28"/>
          <w:szCs w:val="28"/>
        </w:rPr>
        <w:t>Amenajarea unei săli de consiliu în Corpul A</w:t>
      </w:r>
      <w:r w:rsidRPr="003E35FD">
        <w:rPr>
          <w:color w:val="000000"/>
          <w:lang w:val="es-ES"/>
        </w:rPr>
        <w:t xml:space="preserve"> cod CPV </w:t>
      </w:r>
      <w:r w:rsidRPr="00A1400D">
        <w:rPr>
          <w:b/>
          <w:i/>
          <w:color w:val="000000"/>
        </w:rPr>
        <w:t>45453000-7 – Lucrari de reparatii generale si renovare;</w:t>
      </w:r>
    </w:p>
    <w:p w:rsidR="00C272D3" w:rsidRPr="00A63FA5" w:rsidRDefault="00C272D3" w:rsidP="008F1C26">
      <w:pPr>
        <w:rPr>
          <w:color w:val="000000"/>
          <w:lang w:val="es-ES"/>
        </w:rPr>
      </w:pPr>
      <w:r w:rsidRPr="003E35FD">
        <w:rPr>
          <w:color w:val="000000"/>
          <w:lang w:val="es-ES"/>
        </w:rPr>
        <w:t>4.2 - Achizitorul se obligă să plătească executantului pentru execuţia de „</w:t>
      </w:r>
      <w:r>
        <w:rPr>
          <w:color w:val="000000"/>
          <w:lang w:val="es-ES"/>
        </w:rPr>
        <w:t xml:space="preserve"> </w:t>
      </w:r>
      <w:r w:rsidRPr="007C41FB">
        <w:rPr>
          <w:sz w:val="28"/>
          <w:szCs w:val="28"/>
        </w:rPr>
        <w:t>Lucrări de construcţii pentru</w:t>
      </w:r>
      <w:r w:rsidRPr="003E35FD">
        <w:rPr>
          <w:color w:val="000000"/>
          <w:lang w:val="es-ES"/>
        </w:rPr>
        <w:t xml:space="preserve"> </w:t>
      </w:r>
      <w:r>
        <w:rPr>
          <w:color w:val="000000"/>
          <w:lang w:val="es-ES"/>
        </w:rPr>
        <w:t xml:space="preserve"> </w:t>
      </w:r>
      <w:r w:rsidRPr="00577347">
        <w:rPr>
          <w:sz w:val="28"/>
          <w:szCs w:val="28"/>
        </w:rPr>
        <w:t>Amenajarea unei săli de consiliu în Corpul A</w:t>
      </w:r>
      <w:r>
        <w:rPr>
          <w:rFonts w:ascii="Arial" w:hAnsi="Arial" w:cs="Arial"/>
          <w:b/>
          <w:sz w:val="32"/>
          <w:szCs w:val="32"/>
        </w:rPr>
        <w:t xml:space="preserve"> – </w:t>
      </w:r>
      <w:r w:rsidRPr="003E35FD">
        <w:rPr>
          <w:color w:val="000000"/>
          <w:lang w:val="es-ES"/>
        </w:rPr>
        <w:t xml:space="preserve">suma totală de </w:t>
      </w:r>
      <w:r>
        <w:rPr>
          <w:color w:val="000000"/>
          <w:lang w:val="es-ES"/>
        </w:rPr>
        <w:t>...........</w:t>
      </w:r>
      <w:r>
        <w:rPr>
          <w:b/>
          <w:color w:val="000000"/>
          <w:lang w:val="es-ES"/>
        </w:rPr>
        <w:t xml:space="preserve"> </w:t>
      </w:r>
      <w:r w:rsidRPr="00765C00">
        <w:rPr>
          <w:b/>
          <w:color w:val="000000"/>
          <w:lang w:val="es-ES"/>
        </w:rPr>
        <w:t xml:space="preserve"> lei</w:t>
      </w:r>
      <w:r w:rsidRPr="003E35FD">
        <w:rPr>
          <w:color w:val="000000"/>
          <w:lang w:val="es-ES"/>
        </w:rPr>
        <w:t xml:space="preserve"> inclusiv TVA, din fonduri </w:t>
      </w:r>
      <w:r>
        <w:rPr>
          <w:color w:val="000000"/>
          <w:lang w:val="es-ES"/>
        </w:rPr>
        <w:t xml:space="preserve">venituri proprii. </w:t>
      </w:r>
    </w:p>
    <w:p w:rsidR="00C272D3" w:rsidRPr="003C34C6" w:rsidRDefault="00C272D3" w:rsidP="00735D1F">
      <w:pPr>
        <w:shd w:val="clear" w:color="auto" w:fill="FFFFFF"/>
        <w:tabs>
          <w:tab w:val="left" w:pos="293"/>
        </w:tabs>
        <w:spacing w:before="269" w:line="274" w:lineRule="exact"/>
        <w:ind w:right="22"/>
        <w:jc w:val="both"/>
        <w:rPr>
          <w:color w:val="000000"/>
          <w:lang w:val="ro-RO"/>
        </w:rPr>
      </w:pPr>
      <w:r w:rsidRPr="003C34C6">
        <w:rPr>
          <w:b/>
          <w:bCs/>
          <w:color w:val="000000"/>
          <w:lang w:val="ro-RO"/>
        </w:rPr>
        <w:t>5.</w:t>
      </w:r>
      <w:r w:rsidRPr="003C34C6">
        <w:rPr>
          <w:b/>
          <w:bCs/>
          <w:color w:val="000000"/>
          <w:lang w:val="ro-RO"/>
        </w:rPr>
        <w:tab/>
      </w:r>
      <w:r w:rsidRPr="003C34C6">
        <w:rPr>
          <w:b/>
          <w:bCs/>
          <w:i/>
          <w:iCs/>
          <w:color w:val="000000"/>
          <w:lang w:val="ro-RO"/>
        </w:rPr>
        <w:t>Preţul contractului</w:t>
      </w:r>
    </w:p>
    <w:p w:rsidR="00C272D3" w:rsidRPr="003C34C6" w:rsidRDefault="00C272D3" w:rsidP="00735D1F">
      <w:pPr>
        <w:shd w:val="clear" w:color="auto" w:fill="FFFFFF"/>
        <w:tabs>
          <w:tab w:val="left" w:leader="dot" w:pos="2424"/>
          <w:tab w:val="left" w:leader="dot" w:pos="4781"/>
          <w:tab w:val="left" w:leader="dot" w:pos="7867"/>
        </w:tabs>
        <w:spacing w:line="274" w:lineRule="exact"/>
        <w:ind w:right="22"/>
        <w:jc w:val="both"/>
        <w:rPr>
          <w:color w:val="000000"/>
          <w:spacing w:val="-9"/>
          <w:lang w:val="ro-RO"/>
        </w:rPr>
      </w:pPr>
      <w:r w:rsidRPr="003C34C6">
        <w:rPr>
          <w:color w:val="000000"/>
          <w:lang w:val="ro-RO"/>
        </w:rPr>
        <w:t xml:space="preserve">5.1 - Preţul </w:t>
      </w:r>
      <w:r>
        <w:rPr>
          <w:color w:val="000000"/>
          <w:lang w:val="ro-RO"/>
        </w:rPr>
        <w:t xml:space="preserve">convenit pentru îndeplinirea contractului, plătibil executantului de către achizitor conform ofertei prezentate, este de </w:t>
      </w:r>
      <w:r>
        <w:rPr>
          <w:b/>
          <w:color w:val="000000"/>
          <w:lang w:val="ro-RO"/>
        </w:rPr>
        <w:t>............</w:t>
      </w:r>
      <w:r>
        <w:rPr>
          <w:color w:val="000000"/>
          <w:lang w:val="ro-RO"/>
        </w:rPr>
        <w:t xml:space="preserve"> </w:t>
      </w:r>
      <w:r w:rsidRPr="00511A8B">
        <w:rPr>
          <w:b/>
          <w:color w:val="000000"/>
          <w:lang w:val="ro-RO"/>
        </w:rPr>
        <w:t>lei</w:t>
      </w:r>
      <w:r>
        <w:rPr>
          <w:color w:val="000000"/>
          <w:lang w:val="ro-RO"/>
        </w:rPr>
        <w:t xml:space="preserve">, la care se adaugă TVA în valoare de </w:t>
      </w:r>
      <w:r>
        <w:rPr>
          <w:b/>
          <w:color w:val="000000"/>
          <w:lang w:val="ro-RO"/>
        </w:rPr>
        <w:t>....................</w:t>
      </w:r>
      <w:r>
        <w:rPr>
          <w:color w:val="000000"/>
          <w:lang w:val="ro-RO"/>
        </w:rPr>
        <w:t xml:space="preserve">  </w:t>
      </w:r>
      <w:r w:rsidRPr="00511A8B">
        <w:rPr>
          <w:b/>
          <w:color w:val="000000"/>
          <w:lang w:val="ro-RO"/>
        </w:rPr>
        <w:t>lei</w:t>
      </w:r>
      <w:r>
        <w:rPr>
          <w:color w:val="000000"/>
          <w:lang w:val="ro-RO"/>
        </w:rPr>
        <w:t>.</w:t>
      </w:r>
    </w:p>
    <w:p w:rsidR="00C272D3" w:rsidRPr="003C34C6" w:rsidRDefault="00C272D3" w:rsidP="00735D1F">
      <w:pPr>
        <w:shd w:val="clear" w:color="auto" w:fill="FFFFFF"/>
        <w:tabs>
          <w:tab w:val="left" w:pos="293"/>
        </w:tabs>
        <w:spacing w:before="274" w:line="269" w:lineRule="exact"/>
        <w:ind w:right="22"/>
        <w:jc w:val="both"/>
        <w:rPr>
          <w:color w:val="000000"/>
          <w:spacing w:val="-7"/>
          <w:lang w:val="ro-RO"/>
        </w:rPr>
      </w:pPr>
      <w:r w:rsidRPr="003C34C6">
        <w:rPr>
          <w:b/>
          <w:bCs/>
          <w:color w:val="000000"/>
          <w:lang w:val="ro-RO"/>
        </w:rPr>
        <w:t>6.</w:t>
      </w:r>
      <w:r w:rsidRPr="003C34C6">
        <w:rPr>
          <w:b/>
          <w:bCs/>
          <w:color w:val="000000"/>
          <w:lang w:val="ro-RO"/>
        </w:rPr>
        <w:tab/>
      </w:r>
      <w:r w:rsidRPr="003C34C6">
        <w:rPr>
          <w:b/>
          <w:bCs/>
          <w:i/>
          <w:iCs/>
          <w:color w:val="000000"/>
          <w:lang w:val="ro-RO"/>
        </w:rPr>
        <w:t>Durata contractului</w:t>
      </w:r>
    </w:p>
    <w:p w:rsidR="00C272D3" w:rsidRDefault="00C272D3" w:rsidP="008F1C26">
      <w:pPr>
        <w:rPr>
          <w:b/>
          <w:color w:val="000000"/>
          <w:sz w:val="28"/>
          <w:szCs w:val="28"/>
        </w:rPr>
      </w:pPr>
      <w:r w:rsidRPr="003E35FD">
        <w:rPr>
          <w:color w:val="000000"/>
          <w:lang w:val="ro-RO"/>
        </w:rPr>
        <w:t>6.1</w:t>
      </w:r>
      <w:r>
        <w:rPr>
          <w:color w:val="000000"/>
          <w:lang w:val="ro-RO"/>
        </w:rPr>
        <w:t xml:space="preserve"> </w:t>
      </w:r>
      <w:r w:rsidRPr="003C34C6">
        <w:rPr>
          <w:color w:val="000000"/>
          <w:lang w:val="ro-RO"/>
        </w:rPr>
        <w:t xml:space="preserve">- </w:t>
      </w:r>
      <w:r w:rsidRPr="002F38CC">
        <w:rPr>
          <w:color w:val="000000"/>
          <w:lang w:val="ro-RO"/>
        </w:rPr>
        <w:t xml:space="preserve">Prezentul contract intră în vigoare la data de </w:t>
      </w:r>
      <w:r>
        <w:rPr>
          <w:color w:val="000000"/>
          <w:lang w:val="ro-RO"/>
        </w:rPr>
        <w:t xml:space="preserve"> </w:t>
      </w:r>
      <w:r>
        <w:rPr>
          <w:b/>
          <w:color w:val="000000"/>
          <w:lang w:val="ro-RO"/>
        </w:rPr>
        <w:t>..............</w:t>
      </w:r>
      <w:r>
        <w:rPr>
          <w:color w:val="000000"/>
          <w:lang w:val="ro-RO"/>
        </w:rPr>
        <w:t xml:space="preserve">  </w:t>
      </w:r>
      <w:r w:rsidRPr="002F38CC">
        <w:rPr>
          <w:color w:val="000000"/>
          <w:lang w:val="ro-RO"/>
        </w:rPr>
        <w:t xml:space="preserve">şi </w:t>
      </w:r>
      <w:r>
        <w:rPr>
          <w:color w:val="000000"/>
          <w:lang w:val="ro-RO"/>
        </w:rPr>
        <w:t>va fi valabil până la data de .................</w:t>
      </w:r>
      <w:r w:rsidRPr="002F38CC">
        <w:rPr>
          <w:color w:val="000000"/>
          <w:lang w:val="ro-RO"/>
        </w:rPr>
        <w:t>.</w:t>
      </w:r>
      <w:r>
        <w:rPr>
          <w:color w:val="000000"/>
          <w:lang w:val="ro-RO"/>
        </w:rPr>
        <w:t xml:space="preserve"> Executantul se obligă să execute şi să finalizeze lucrările la obiectivul </w:t>
      </w:r>
      <w:r w:rsidRPr="007C41FB">
        <w:rPr>
          <w:sz w:val="28"/>
          <w:szCs w:val="28"/>
        </w:rPr>
        <w:t>Lucrări de construcţii pentru</w:t>
      </w:r>
      <w:r w:rsidRPr="003E35FD">
        <w:rPr>
          <w:color w:val="000000"/>
          <w:lang w:val="es-ES"/>
        </w:rPr>
        <w:t xml:space="preserve"> </w:t>
      </w:r>
      <w:r>
        <w:rPr>
          <w:color w:val="000000"/>
          <w:lang w:val="es-ES"/>
        </w:rPr>
        <w:t xml:space="preserve"> </w:t>
      </w:r>
      <w:r w:rsidRPr="00577347">
        <w:rPr>
          <w:sz w:val="28"/>
          <w:szCs w:val="28"/>
        </w:rPr>
        <w:t>Amenajarea unei săli de consiliu în Corpul A</w:t>
      </w:r>
      <w:r>
        <w:rPr>
          <w:rFonts w:ascii="Arial" w:hAnsi="Arial" w:cs="Arial"/>
          <w:b/>
          <w:sz w:val="32"/>
          <w:szCs w:val="32"/>
        </w:rPr>
        <w:t>.</w:t>
      </w:r>
    </w:p>
    <w:p w:rsidR="00C272D3" w:rsidRDefault="00C272D3" w:rsidP="008F1C26">
      <w:pPr>
        <w:rPr>
          <w:b/>
          <w:color w:val="000000"/>
          <w:sz w:val="28"/>
          <w:szCs w:val="28"/>
        </w:rPr>
      </w:pPr>
      <w:r>
        <w:rPr>
          <w:color w:val="000000"/>
          <w:lang w:val="ro-RO"/>
        </w:rPr>
        <w:t xml:space="preserve">Executantul se obligă să remedieze în perioada de garanţie orice defecte la </w:t>
      </w:r>
      <w:r w:rsidRPr="007C41FB">
        <w:rPr>
          <w:sz w:val="28"/>
          <w:szCs w:val="28"/>
        </w:rPr>
        <w:t>Lucrări de construcţii pentru</w:t>
      </w:r>
      <w:r w:rsidRPr="003E35FD">
        <w:rPr>
          <w:color w:val="000000"/>
          <w:lang w:val="es-ES"/>
        </w:rPr>
        <w:t xml:space="preserve"> </w:t>
      </w:r>
      <w:r>
        <w:rPr>
          <w:color w:val="000000"/>
          <w:lang w:val="es-ES"/>
        </w:rPr>
        <w:t xml:space="preserve"> </w:t>
      </w:r>
      <w:r w:rsidRPr="00577347">
        <w:rPr>
          <w:sz w:val="28"/>
          <w:szCs w:val="28"/>
        </w:rPr>
        <w:t>Amenajarea unei săli de consiliu în Corpul A</w:t>
      </w:r>
      <w:r>
        <w:rPr>
          <w:rFonts w:ascii="Arial" w:hAnsi="Arial" w:cs="Arial"/>
          <w:b/>
          <w:sz w:val="32"/>
          <w:szCs w:val="32"/>
        </w:rPr>
        <w:t>.</w:t>
      </w:r>
    </w:p>
    <w:p w:rsidR="00C272D3" w:rsidRPr="003C34C6" w:rsidRDefault="00C272D3" w:rsidP="008F1C26">
      <w:pPr>
        <w:shd w:val="clear" w:color="auto" w:fill="FFFFFF"/>
        <w:tabs>
          <w:tab w:val="left" w:leader="dot" w:pos="2424"/>
          <w:tab w:val="left" w:leader="dot" w:pos="4781"/>
          <w:tab w:val="left" w:leader="dot" w:pos="7867"/>
        </w:tabs>
        <w:spacing w:line="274" w:lineRule="exact"/>
        <w:ind w:right="22"/>
        <w:jc w:val="both"/>
        <w:rPr>
          <w:color w:val="000000"/>
        </w:rPr>
      </w:pPr>
      <w:r w:rsidRPr="003C34C6">
        <w:rPr>
          <w:color w:val="000000"/>
        </w:rPr>
        <w:t xml:space="preserve">6.2 </w:t>
      </w:r>
      <w:r>
        <w:rPr>
          <w:color w:val="000000"/>
        </w:rPr>
        <w:t>–</w:t>
      </w:r>
      <w:r w:rsidRPr="003C34C6">
        <w:rPr>
          <w:color w:val="000000"/>
        </w:rPr>
        <w:t xml:space="preserve"> </w:t>
      </w:r>
      <w:r>
        <w:rPr>
          <w:color w:val="000000"/>
        </w:rPr>
        <w:t>Contractul va continua să producă efecte până la epuizarea convenţională sau legală a oricărui efect, inclusiv perioada de garanţie şi eventualele pretenţii fondate pe clauzele sale.</w:t>
      </w:r>
    </w:p>
    <w:p w:rsidR="00C272D3" w:rsidRPr="003C34C6" w:rsidRDefault="00C272D3" w:rsidP="00735D1F">
      <w:pPr>
        <w:shd w:val="clear" w:color="auto" w:fill="FFFFFF"/>
        <w:tabs>
          <w:tab w:val="left" w:pos="293"/>
        </w:tabs>
        <w:spacing w:before="269" w:line="274" w:lineRule="exact"/>
        <w:ind w:right="22"/>
        <w:jc w:val="both"/>
        <w:rPr>
          <w:color w:val="000000"/>
          <w:lang w:val="ro-RO"/>
        </w:rPr>
      </w:pPr>
      <w:r w:rsidRPr="003C34C6">
        <w:rPr>
          <w:b/>
          <w:bCs/>
          <w:color w:val="000000"/>
          <w:lang w:val="ro-RO"/>
        </w:rPr>
        <w:t>7.</w:t>
      </w:r>
      <w:r w:rsidRPr="003C34C6">
        <w:rPr>
          <w:color w:val="000000"/>
          <w:lang w:val="ro-RO"/>
        </w:rPr>
        <w:tab/>
      </w:r>
      <w:r w:rsidRPr="003C34C6">
        <w:rPr>
          <w:b/>
          <w:bCs/>
          <w:i/>
          <w:iCs/>
          <w:color w:val="000000"/>
          <w:lang w:val="ro-RO"/>
        </w:rPr>
        <w:t>Executarea contractului</w:t>
      </w:r>
    </w:p>
    <w:p w:rsidR="00C272D3" w:rsidRPr="003C34C6" w:rsidRDefault="00C272D3" w:rsidP="00735D1F">
      <w:pPr>
        <w:shd w:val="clear" w:color="auto" w:fill="FFFFFF"/>
        <w:spacing w:line="274" w:lineRule="exact"/>
        <w:ind w:right="22"/>
        <w:jc w:val="both"/>
        <w:rPr>
          <w:color w:val="000000"/>
          <w:lang w:val="ro-RO"/>
        </w:rPr>
      </w:pPr>
      <w:r w:rsidRPr="003C34C6">
        <w:rPr>
          <w:color w:val="000000"/>
          <w:lang w:val="ro-RO"/>
        </w:rPr>
        <w:t xml:space="preserve">7.1 </w:t>
      </w:r>
      <w:r>
        <w:rPr>
          <w:color w:val="000000"/>
          <w:lang w:val="ro-RO"/>
        </w:rPr>
        <w:t>–</w:t>
      </w:r>
      <w:r w:rsidRPr="003C34C6">
        <w:rPr>
          <w:color w:val="000000"/>
          <w:lang w:val="ro-RO"/>
        </w:rPr>
        <w:t xml:space="preserve"> </w:t>
      </w:r>
      <w:r>
        <w:rPr>
          <w:color w:val="000000"/>
          <w:lang w:val="ro-RO"/>
        </w:rPr>
        <w:t>Contractul de execuţie lucrări intră în vigoare de la data semnării,  .</w:t>
      </w:r>
    </w:p>
    <w:p w:rsidR="00C272D3" w:rsidRPr="003C34C6" w:rsidRDefault="00C272D3" w:rsidP="00735D1F">
      <w:pPr>
        <w:shd w:val="clear" w:color="auto" w:fill="FFFFFF"/>
        <w:spacing w:line="274" w:lineRule="exact"/>
        <w:ind w:right="22"/>
        <w:jc w:val="both"/>
        <w:rPr>
          <w:color w:val="000000"/>
          <w:lang w:val="ro-RO"/>
        </w:rPr>
      </w:pPr>
    </w:p>
    <w:p w:rsidR="00C272D3" w:rsidRPr="00AD0F98" w:rsidRDefault="00C272D3" w:rsidP="00735D1F">
      <w:pPr>
        <w:shd w:val="clear" w:color="auto" w:fill="FFFFFF"/>
        <w:spacing w:line="274" w:lineRule="exact"/>
        <w:ind w:right="22"/>
        <w:jc w:val="both"/>
        <w:rPr>
          <w:b/>
          <w:bCs/>
          <w:i/>
          <w:iCs/>
          <w:color w:val="000000"/>
          <w:lang w:val="ro-RO"/>
        </w:rPr>
      </w:pPr>
      <w:r w:rsidRPr="00AD0F98">
        <w:rPr>
          <w:b/>
          <w:bCs/>
          <w:iCs/>
          <w:color w:val="000000"/>
          <w:lang w:val="ro-RO"/>
        </w:rPr>
        <w:t>8.</w:t>
      </w:r>
      <w:r w:rsidRPr="00AD0F98">
        <w:rPr>
          <w:b/>
          <w:bCs/>
          <w:i/>
          <w:iCs/>
          <w:color w:val="000000"/>
          <w:lang w:val="ro-RO"/>
        </w:rPr>
        <w:t xml:space="preserve"> Documentele contractului</w:t>
      </w:r>
    </w:p>
    <w:p w:rsidR="00C272D3" w:rsidRPr="00AD0F98" w:rsidRDefault="00C272D3" w:rsidP="00735D1F">
      <w:pPr>
        <w:shd w:val="clear" w:color="auto" w:fill="FFFFFF"/>
        <w:spacing w:line="274" w:lineRule="exact"/>
        <w:ind w:right="22"/>
        <w:jc w:val="both"/>
        <w:rPr>
          <w:bCs/>
          <w:iCs/>
          <w:color w:val="000000"/>
          <w:lang w:val="ro-RO"/>
        </w:rPr>
      </w:pPr>
      <w:r w:rsidRPr="00AD0F98">
        <w:rPr>
          <w:bCs/>
          <w:iCs/>
          <w:color w:val="000000"/>
          <w:lang w:val="ro-RO"/>
        </w:rPr>
        <w:t>8.1  - Documentele contractului sunt</w:t>
      </w:r>
      <w:r>
        <w:rPr>
          <w:bCs/>
          <w:iCs/>
          <w:color w:val="000000"/>
          <w:lang w:val="ro-RO"/>
        </w:rPr>
        <w:t xml:space="preserve"> constituite în anexa acestuia</w:t>
      </w:r>
      <w:r w:rsidRPr="00AD0F98">
        <w:rPr>
          <w:bCs/>
          <w:iCs/>
          <w:color w:val="000000"/>
          <w:lang w:val="ro-RO"/>
        </w:rPr>
        <w:t>:</w:t>
      </w:r>
    </w:p>
    <w:p w:rsidR="00C272D3" w:rsidRPr="00AD0F98" w:rsidRDefault="00C272D3" w:rsidP="00735D1F">
      <w:pPr>
        <w:shd w:val="clear" w:color="auto" w:fill="FFFFFF"/>
        <w:spacing w:line="274" w:lineRule="exact"/>
        <w:ind w:right="22"/>
        <w:jc w:val="both"/>
        <w:rPr>
          <w:color w:val="000000"/>
          <w:lang w:val="ro-RO"/>
        </w:rPr>
      </w:pPr>
      <w:r w:rsidRPr="00AD0F98">
        <w:rPr>
          <w:bCs/>
          <w:iCs/>
          <w:color w:val="000000"/>
          <w:lang w:val="ro-RO"/>
        </w:rPr>
        <w:t xml:space="preserve">a) </w:t>
      </w:r>
      <w:r>
        <w:rPr>
          <w:bCs/>
          <w:iCs/>
          <w:color w:val="000000"/>
          <w:lang w:val="ro-RO"/>
        </w:rPr>
        <w:t>propunerea</w:t>
      </w:r>
      <w:r w:rsidRPr="00AD0F98">
        <w:rPr>
          <w:bCs/>
          <w:iCs/>
          <w:color w:val="000000"/>
          <w:lang w:val="ro-RO"/>
        </w:rPr>
        <w:t xml:space="preserve"> tehnico-financiară;</w:t>
      </w:r>
    </w:p>
    <w:p w:rsidR="00C272D3" w:rsidRDefault="00C272D3" w:rsidP="00735D1F">
      <w:pPr>
        <w:shd w:val="clear" w:color="auto" w:fill="FFFFFF"/>
        <w:spacing w:line="269" w:lineRule="exact"/>
        <w:ind w:right="22"/>
        <w:jc w:val="both"/>
        <w:rPr>
          <w:color w:val="000000"/>
          <w:lang w:val="ro-RO"/>
        </w:rPr>
      </w:pPr>
      <w:r>
        <w:rPr>
          <w:color w:val="000000"/>
          <w:lang w:val="ro-RO"/>
        </w:rPr>
        <w:t>b) caiet de sarcini, clarificări.</w:t>
      </w:r>
    </w:p>
    <w:p w:rsidR="00C272D3" w:rsidRDefault="00C272D3" w:rsidP="00735D1F">
      <w:pPr>
        <w:shd w:val="clear" w:color="auto" w:fill="FFFFFF"/>
        <w:spacing w:line="269" w:lineRule="exact"/>
        <w:ind w:right="22"/>
        <w:jc w:val="both"/>
        <w:rPr>
          <w:b/>
          <w:bCs/>
          <w:i/>
          <w:iCs/>
          <w:color w:val="000000"/>
          <w:lang w:val="ro-RO"/>
        </w:rPr>
      </w:pPr>
    </w:p>
    <w:p w:rsidR="00C272D3" w:rsidRPr="00997769" w:rsidRDefault="00C272D3" w:rsidP="00735D1F">
      <w:pPr>
        <w:shd w:val="clear" w:color="auto" w:fill="FFFFFF"/>
        <w:spacing w:line="269" w:lineRule="exact"/>
        <w:ind w:right="22"/>
        <w:jc w:val="both"/>
        <w:rPr>
          <w:b/>
          <w:bCs/>
          <w:iCs/>
          <w:color w:val="000000"/>
          <w:lang w:val="ro-RO"/>
        </w:rPr>
      </w:pPr>
      <w:r w:rsidRPr="00997769">
        <w:rPr>
          <w:b/>
          <w:bCs/>
          <w:iCs/>
          <w:color w:val="000000"/>
          <w:lang w:val="ro-RO"/>
        </w:rPr>
        <w:t xml:space="preserve">9. Obligaţiile principale ale executantului  </w:t>
      </w:r>
    </w:p>
    <w:p w:rsidR="00C272D3" w:rsidRPr="00AD0F98" w:rsidRDefault="00C272D3" w:rsidP="00735D1F">
      <w:pPr>
        <w:shd w:val="clear" w:color="auto" w:fill="FFFFFF"/>
        <w:spacing w:line="269" w:lineRule="exact"/>
        <w:ind w:right="22"/>
        <w:jc w:val="both"/>
        <w:rPr>
          <w:color w:val="000000"/>
          <w:lang w:val="ro-RO"/>
        </w:rPr>
      </w:pPr>
      <w:r w:rsidRPr="00AD0F98">
        <w:rPr>
          <w:color w:val="000000"/>
          <w:lang w:val="ro-RO"/>
        </w:rPr>
        <w:t xml:space="preserve">9.1 - (1) </w:t>
      </w:r>
      <w:r>
        <w:rPr>
          <w:color w:val="000000"/>
          <w:lang w:val="ro-RO"/>
        </w:rPr>
        <w:t xml:space="preserve"> </w:t>
      </w:r>
      <w:r w:rsidRPr="00AD0F98">
        <w:rPr>
          <w:color w:val="000000"/>
          <w:lang w:val="ro-RO"/>
        </w:rPr>
        <w:t>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C272D3" w:rsidRPr="00AD0F98" w:rsidRDefault="00C272D3" w:rsidP="00735D1F">
      <w:pPr>
        <w:shd w:val="clear" w:color="auto" w:fill="FFFFFF"/>
        <w:spacing w:line="269" w:lineRule="exact"/>
        <w:ind w:right="22"/>
        <w:jc w:val="both"/>
        <w:rPr>
          <w:color w:val="000000"/>
          <w:lang w:val="ro-RO"/>
        </w:rPr>
      </w:pPr>
      <w:r w:rsidRPr="00AD0F98">
        <w:rPr>
          <w:color w:val="000000"/>
          <w:lang w:val="ro-RO"/>
        </w:rPr>
        <w:t xml:space="preserve"> Executantul are obligaţia de a supraveghea lucrările, de a asigura forţa de muncă, materialele, instalaţiile, echipamentele şi toate celelalte obiecte, fie de natură provizorie, fie definitive, cerute de şi pentru contract, în masura în care necesitatea asigurării acestora este prevăzută în contract sau se poate deduce în mod rezonabil din contract.  </w:t>
      </w:r>
    </w:p>
    <w:p w:rsidR="00C272D3" w:rsidRDefault="00C272D3" w:rsidP="00735D1F">
      <w:pPr>
        <w:shd w:val="clear" w:color="auto" w:fill="FFFFFF"/>
        <w:spacing w:line="269" w:lineRule="exact"/>
        <w:ind w:right="22"/>
        <w:jc w:val="both"/>
        <w:rPr>
          <w:color w:val="000000"/>
          <w:lang w:val="ro-RO"/>
        </w:rPr>
      </w:pPr>
      <w:r>
        <w:rPr>
          <w:lang w:val="pt-BR"/>
        </w:rPr>
        <w:t xml:space="preserve">(2)  </w:t>
      </w:r>
      <w:r w:rsidRPr="009E125D">
        <w:rPr>
          <w:lang w:val="pt-BR"/>
        </w:rPr>
        <w:t xml:space="preserve">Termenul de execuţie a lucrării este de </w:t>
      </w:r>
      <w:r w:rsidRPr="001B38D0">
        <w:rPr>
          <w:b/>
          <w:sz w:val="22"/>
          <w:szCs w:val="22"/>
        </w:rPr>
        <w:t>60 zile calendaristice de la data semnării contractului de către ambele părţi</w:t>
      </w:r>
      <w:r w:rsidRPr="009E125D">
        <w:rPr>
          <w:lang w:val="pt-BR"/>
        </w:rPr>
        <w:t>.</w:t>
      </w:r>
    </w:p>
    <w:p w:rsidR="00C272D3" w:rsidRPr="00AD0F98" w:rsidRDefault="00C272D3" w:rsidP="00735D1F">
      <w:pPr>
        <w:shd w:val="clear" w:color="auto" w:fill="FFFFFF"/>
        <w:spacing w:line="269" w:lineRule="exact"/>
        <w:ind w:right="22"/>
        <w:jc w:val="both"/>
        <w:rPr>
          <w:color w:val="000000"/>
          <w:lang w:val="ro-RO"/>
        </w:rPr>
      </w:pPr>
      <w:r w:rsidRPr="00AD0F98">
        <w:rPr>
          <w:color w:val="000000"/>
          <w:lang w:val="ro-RO"/>
        </w:rPr>
        <w:t xml:space="preserve">9.2. - (1) Executantul este pe deplin responsabil pentru conformitatea, stabilitatea şi siguranţa tuturor operaţiunilor executate pe şantier precum şi pentru procedeele de execuţie utilizate, cu respectarea prevederilor şi a reglementărilor Legii nr.10/1995 privind calitatea în construcţii, cu modificările ulterioare. </w:t>
      </w:r>
    </w:p>
    <w:p w:rsidR="00C272D3" w:rsidRPr="00AD0F98" w:rsidRDefault="00C272D3" w:rsidP="00735D1F">
      <w:pPr>
        <w:shd w:val="clear" w:color="auto" w:fill="FFFFFF"/>
        <w:spacing w:line="269" w:lineRule="exact"/>
        <w:ind w:right="22"/>
        <w:jc w:val="both"/>
        <w:rPr>
          <w:color w:val="000000"/>
          <w:lang w:val="ro-RO"/>
        </w:rPr>
      </w:pPr>
      <w:r w:rsidRPr="00AD0F98">
        <w:rPr>
          <w:color w:val="000000"/>
          <w:lang w:val="ro-RO"/>
        </w:rPr>
        <w:t xml:space="preserve">9.3 - (1) </w:t>
      </w:r>
      <w:r w:rsidRPr="00AD0F98">
        <w:rPr>
          <w:color w:val="000000"/>
          <w:u w:val="single"/>
          <w:lang w:val="ro-RO"/>
        </w:rPr>
        <w:t>Executantul are obligaţia de a respecta şi executa dispoziţiile achizitorului în orice problemă, menţionată sau nu în contract, referitoare la lucrare.</w:t>
      </w:r>
      <w:r w:rsidRPr="00AD0F98">
        <w:rPr>
          <w:color w:val="000000"/>
          <w:lang w:val="ro-RO"/>
        </w:rPr>
        <w:t xml:space="preserv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C272D3" w:rsidRPr="00AD0F98" w:rsidRDefault="00C272D3" w:rsidP="00735D1F">
      <w:pPr>
        <w:shd w:val="clear" w:color="auto" w:fill="FFFFFF"/>
        <w:spacing w:line="269" w:lineRule="exact"/>
        <w:ind w:right="22"/>
        <w:jc w:val="both"/>
        <w:rPr>
          <w:color w:val="000000"/>
          <w:lang w:val="ro-RO"/>
        </w:rPr>
      </w:pPr>
      <w:r w:rsidRPr="00AD0F98">
        <w:rPr>
          <w:color w:val="000000"/>
          <w:lang w:val="ro-RO"/>
        </w:rPr>
        <w:t>9.4 - Pe parcursul execuţiei lucrărilor şi a remedierii viciilor ascunse, executantul are obligaţia:</w:t>
      </w:r>
    </w:p>
    <w:p w:rsidR="00C272D3" w:rsidRPr="00AD0F98" w:rsidRDefault="00C272D3" w:rsidP="00735D1F">
      <w:pPr>
        <w:shd w:val="clear" w:color="auto" w:fill="FFFFFF"/>
        <w:spacing w:line="269" w:lineRule="exact"/>
        <w:ind w:right="22"/>
        <w:jc w:val="both"/>
        <w:rPr>
          <w:color w:val="000000"/>
          <w:lang w:val="ro-RO"/>
        </w:rPr>
      </w:pPr>
      <w:r>
        <w:rPr>
          <w:color w:val="000000"/>
          <w:lang w:val="ro-RO"/>
        </w:rPr>
        <w:t xml:space="preserve">          i)  </w:t>
      </w:r>
      <w:r w:rsidRPr="00AD0F98">
        <w:rPr>
          <w:color w:val="000000"/>
          <w:lang w:val="ro-RO"/>
        </w:rPr>
        <w:t xml:space="preserve">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 </w:t>
      </w:r>
    </w:p>
    <w:p w:rsidR="00C272D3" w:rsidRPr="00AD0F98" w:rsidRDefault="00C272D3" w:rsidP="00735D1F">
      <w:pPr>
        <w:shd w:val="clear" w:color="auto" w:fill="FFFFFF"/>
        <w:spacing w:line="269" w:lineRule="exact"/>
        <w:ind w:right="22"/>
        <w:jc w:val="both"/>
        <w:rPr>
          <w:color w:val="000000"/>
          <w:lang w:val="ro-RO"/>
        </w:rPr>
      </w:pPr>
      <w:r>
        <w:rPr>
          <w:color w:val="000000"/>
          <w:lang w:val="ro-RO"/>
        </w:rPr>
        <w:t xml:space="preserve">          ii)  </w:t>
      </w:r>
      <w:r w:rsidRPr="00AD0F98">
        <w:rPr>
          <w:color w:val="000000"/>
          <w:lang w:val="ro-RO"/>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C272D3" w:rsidRPr="00AD0F98" w:rsidRDefault="00C272D3" w:rsidP="00735D1F">
      <w:pPr>
        <w:shd w:val="clear" w:color="auto" w:fill="FFFFFF"/>
        <w:spacing w:line="269" w:lineRule="exact"/>
        <w:ind w:right="22"/>
        <w:jc w:val="both"/>
        <w:rPr>
          <w:color w:val="000000"/>
          <w:lang w:val="ro-RO"/>
        </w:rPr>
      </w:pPr>
      <w:r>
        <w:rPr>
          <w:color w:val="000000"/>
          <w:lang w:val="ro-RO"/>
        </w:rPr>
        <w:t xml:space="preserve">          iii)  </w:t>
      </w:r>
      <w:r w:rsidRPr="00AD0F98">
        <w:rPr>
          <w:color w:val="000000"/>
          <w:lang w:val="ro-RO"/>
        </w:rPr>
        <w:t>de a lua toate măsurile rezonabil necesare pentru a proteja mediul pe şi în afara şantierului şi pentru a evita orice pagubă sau neajuns provocate persoanelor, proprietăţilor publice sau altora, rezultate din poluare, zgomot sau alţi factori generaţi de metodele sale de lucru.</w:t>
      </w:r>
    </w:p>
    <w:p w:rsidR="00C272D3" w:rsidRPr="00AD0F98" w:rsidRDefault="00C272D3" w:rsidP="00735D1F">
      <w:pPr>
        <w:shd w:val="clear" w:color="auto" w:fill="FFFFFF"/>
        <w:spacing w:line="269" w:lineRule="exact"/>
        <w:ind w:right="22"/>
        <w:jc w:val="both"/>
        <w:rPr>
          <w:color w:val="000000"/>
          <w:lang w:val="ro-RO"/>
        </w:rPr>
      </w:pPr>
      <w:r w:rsidRPr="00AD0F98">
        <w:rPr>
          <w:color w:val="000000"/>
          <w:lang w:val="ro-RO"/>
        </w:rPr>
        <w:t>9.5 – (1) Pe parcursul execuţiei lucrărilor şi a remedierii viciilor ascunse, executantul are obligaţia, în măsura permisă de respectarea prevederilor contractului, de a nu stânjeni inutil sau în mod abuziv:</w:t>
      </w:r>
    </w:p>
    <w:p w:rsidR="00C272D3" w:rsidRPr="00AD0F98" w:rsidRDefault="00C272D3" w:rsidP="00735D1F">
      <w:pPr>
        <w:shd w:val="clear" w:color="auto" w:fill="FFFFFF"/>
        <w:spacing w:line="269" w:lineRule="exact"/>
        <w:ind w:right="22"/>
        <w:jc w:val="both"/>
        <w:rPr>
          <w:color w:val="000000"/>
          <w:lang w:val="ro-RO"/>
        </w:rPr>
      </w:pPr>
      <w:r w:rsidRPr="00AD0F98">
        <w:rPr>
          <w:color w:val="000000"/>
          <w:lang w:val="ro-RO"/>
        </w:rPr>
        <w:tab/>
        <w:t>a)  confortul riveranilor, sau</w:t>
      </w:r>
    </w:p>
    <w:p w:rsidR="00C272D3" w:rsidRPr="00AD0F98" w:rsidRDefault="00C272D3" w:rsidP="00735D1F">
      <w:pPr>
        <w:shd w:val="clear" w:color="auto" w:fill="FFFFFF"/>
        <w:spacing w:line="269" w:lineRule="exact"/>
        <w:ind w:right="22"/>
        <w:jc w:val="both"/>
        <w:rPr>
          <w:color w:val="000000"/>
          <w:lang w:val="ro-RO"/>
        </w:rPr>
      </w:pPr>
      <w:r w:rsidRPr="00AD0F98">
        <w:rPr>
          <w:color w:val="000000"/>
          <w:lang w:val="ro-RO"/>
        </w:rPr>
        <w:tab/>
        <w:t>b) căile de acces, prin folosirea şi ocuparea drumurilor şi căilor publice sau private care deservesc proprietăţile aflate în posesia achizitorului sau a oricarei alte persoane.</w:t>
      </w:r>
    </w:p>
    <w:p w:rsidR="00C272D3" w:rsidRPr="00AD0F98" w:rsidRDefault="00C272D3" w:rsidP="00735D1F">
      <w:pPr>
        <w:shd w:val="clear" w:color="auto" w:fill="FFFFFF"/>
        <w:spacing w:line="269" w:lineRule="exact"/>
        <w:ind w:right="22"/>
        <w:jc w:val="both"/>
        <w:rPr>
          <w:color w:val="000000"/>
          <w:lang w:val="ro-RO"/>
        </w:rPr>
      </w:pPr>
      <w:r w:rsidRPr="00AD0F98">
        <w:rPr>
          <w:color w:val="000000"/>
          <w:lang w:val="ro-RO"/>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C272D3" w:rsidRPr="00AD0F98" w:rsidRDefault="00C272D3" w:rsidP="00735D1F">
      <w:pPr>
        <w:shd w:val="clear" w:color="auto" w:fill="FFFFFF"/>
        <w:spacing w:line="269" w:lineRule="exact"/>
        <w:ind w:right="22"/>
        <w:jc w:val="both"/>
        <w:rPr>
          <w:color w:val="000000"/>
          <w:lang w:val="ro-RO"/>
        </w:rPr>
      </w:pPr>
      <w:r w:rsidRPr="00AD0F98">
        <w:rPr>
          <w:color w:val="000000"/>
          <w:lang w:val="ro-RO"/>
        </w:rPr>
        <w:t>9.6 - (1) Pe parcursul execuţiei lucrării, executantul are obligaţia, pe cheltuiala proprie:</w:t>
      </w:r>
    </w:p>
    <w:p w:rsidR="00C272D3" w:rsidRPr="00AD0F98" w:rsidRDefault="00C272D3" w:rsidP="00735D1F">
      <w:pPr>
        <w:shd w:val="clear" w:color="auto" w:fill="FFFFFF"/>
        <w:spacing w:line="269" w:lineRule="exact"/>
        <w:ind w:right="22"/>
        <w:jc w:val="both"/>
        <w:rPr>
          <w:color w:val="000000"/>
          <w:lang w:val="ro-RO"/>
        </w:rPr>
      </w:pPr>
      <w:r>
        <w:rPr>
          <w:color w:val="000000"/>
          <w:lang w:val="ro-RO"/>
        </w:rPr>
        <w:t xml:space="preserve">          i)    </w:t>
      </w:r>
      <w:r w:rsidRPr="00AD0F98">
        <w:rPr>
          <w:color w:val="000000"/>
          <w:lang w:val="ro-RO"/>
        </w:rPr>
        <w:t>de a evita, pe cât posibil, acumularea de obstacole inutile pe şantier;</w:t>
      </w:r>
    </w:p>
    <w:p w:rsidR="00C272D3" w:rsidRPr="00AD0F98" w:rsidRDefault="00C272D3" w:rsidP="00735D1F">
      <w:pPr>
        <w:shd w:val="clear" w:color="auto" w:fill="FFFFFF"/>
        <w:spacing w:line="269" w:lineRule="exact"/>
        <w:ind w:right="22"/>
        <w:jc w:val="both"/>
        <w:rPr>
          <w:color w:val="000000"/>
          <w:lang w:val="ro-RO"/>
        </w:rPr>
      </w:pPr>
      <w:r>
        <w:rPr>
          <w:color w:val="000000"/>
          <w:lang w:val="ro-RO"/>
        </w:rPr>
        <w:t xml:space="preserve">          ii)   </w:t>
      </w:r>
      <w:r w:rsidRPr="00AD0F98">
        <w:rPr>
          <w:color w:val="000000"/>
          <w:lang w:val="ro-RO"/>
        </w:rPr>
        <w:t>de a depozita sau retrage orice utilaje, echipamente, instalatii, surplus de materiale;</w:t>
      </w:r>
    </w:p>
    <w:p w:rsidR="00C272D3" w:rsidRPr="00AD0F98" w:rsidRDefault="00C272D3" w:rsidP="00735D1F">
      <w:pPr>
        <w:shd w:val="clear" w:color="auto" w:fill="FFFFFF"/>
        <w:spacing w:line="269" w:lineRule="exact"/>
        <w:ind w:right="22"/>
        <w:jc w:val="both"/>
        <w:rPr>
          <w:color w:val="000000"/>
          <w:lang w:val="ro-RO"/>
        </w:rPr>
      </w:pPr>
      <w:r>
        <w:rPr>
          <w:color w:val="000000"/>
          <w:lang w:val="ro-RO"/>
        </w:rPr>
        <w:t xml:space="preserve">          iii)  </w:t>
      </w:r>
      <w:r w:rsidRPr="00AD0F98">
        <w:rPr>
          <w:color w:val="000000"/>
          <w:lang w:val="ro-RO"/>
        </w:rPr>
        <w:t>de a aduna şi îndepărta de pe şantier dărâmăturile, molozul sau lucrările provizorii de orice fel, care nu mai sunt necesare.</w:t>
      </w:r>
    </w:p>
    <w:p w:rsidR="00C272D3" w:rsidRDefault="00C272D3" w:rsidP="00735D1F">
      <w:pPr>
        <w:shd w:val="clear" w:color="auto" w:fill="FFFFFF"/>
        <w:spacing w:line="269" w:lineRule="exact"/>
        <w:ind w:right="22"/>
        <w:jc w:val="both"/>
        <w:rPr>
          <w:color w:val="000000"/>
          <w:lang w:val="ro-RO"/>
        </w:rPr>
      </w:pPr>
      <w:r w:rsidRPr="00AD0F98">
        <w:rPr>
          <w:color w:val="000000"/>
          <w:lang w:val="ro-RO"/>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C272D3" w:rsidRDefault="00C272D3" w:rsidP="00735D1F">
      <w:pPr>
        <w:shd w:val="clear" w:color="auto" w:fill="FFFFFF"/>
        <w:spacing w:line="269" w:lineRule="exact"/>
        <w:ind w:right="22"/>
        <w:jc w:val="both"/>
        <w:rPr>
          <w:color w:val="000000"/>
          <w:lang w:val="ro-RO"/>
        </w:rPr>
      </w:pPr>
    </w:p>
    <w:p w:rsidR="00C272D3" w:rsidRPr="001A6F35" w:rsidRDefault="00C272D3" w:rsidP="00735D1F">
      <w:pPr>
        <w:shd w:val="clear" w:color="auto" w:fill="FFFFFF"/>
        <w:spacing w:line="269" w:lineRule="exact"/>
        <w:ind w:right="22"/>
        <w:jc w:val="both"/>
        <w:rPr>
          <w:b/>
          <w:color w:val="000000"/>
          <w:lang w:val="ro-RO"/>
        </w:rPr>
      </w:pPr>
      <w:r w:rsidRPr="001A6F35">
        <w:rPr>
          <w:b/>
          <w:color w:val="000000"/>
          <w:lang w:val="ro-RO"/>
        </w:rPr>
        <w:t xml:space="preserve">10. Clauza specifică la activitatea de securitate </w:t>
      </w:r>
      <w:r>
        <w:rPr>
          <w:b/>
          <w:color w:val="000000"/>
          <w:lang w:val="ro-RO"/>
        </w:rPr>
        <w:t>ş</w:t>
      </w:r>
      <w:r w:rsidRPr="001A6F35">
        <w:rPr>
          <w:b/>
          <w:color w:val="000000"/>
          <w:lang w:val="ro-RO"/>
        </w:rPr>
        <w:t>i sănătate în muncă</w:t>
      </w:r>
    </w:p>
    <w:p w:rsidR="00C272D3" w:rsidRPr="001A6F35" w:rsidRDefault="00C272D3" w:rsidP="00735D1F">
      <w:pPr>
        <w:shd w:val="clear" w:color="auto" w:fill="FFFFFF"/>
        <w:spacing w:line="269" w:lineRule="exact"/>
        <w:ind w:right="22"/>
        <w:jc w:val="both"/>
        <w:rPr>
          <w:i/>
          <w:color w:val="000000"/>
          <w:lang w:val="ro-RO"/>
        </w:rPr>
      </w:pPr>
      <w:r w:rsidRPr="001A6F35">
        <w:rPr>
          <w:i/>
          <w:color w:val="000000"/>
          <w:lang w:val="ro-RO"/>
        </w:rPr>
        <w:t>Antreprenorul general (executantul) este în totalitate răspunzător de aplicarea prevederilor Legii nr. 319/2006 – a securită</w:t>
      </w:r>
      <w:r>
        <w:rPr>
          <w:i/>
          <w:color w:val="000000"/>
          <w:lang w:val="ro-RO"/>
        </w:rPr>
        <w:t>ţ</w:t>
      </w:r>
      <w:r w:rsidRPr="001A6F35">
        <w:rPr>
          <w:i/>
          <w:color w:val="000000"/>
          <w:lang w:val="ro-RO"/>
        </w:rPr>
        <w:t xml:space="preserve">ii </w:t>
      </w:r>
      <w:r>
        <w:rPr>
          <w:i/>
          <w:color w:val="000000"/>
          <w:lang w:val="ro-RO"/>
        </w:rPr>
        <w:t>ş</w:t>
      </w:r>
      <w:r w:rsidRPr="001A6F35">
        <w:rPr>
          <w:i/>
          <w:color w:val="000000"/>
          <w:lang w:val="ro-RO"/>
        </w:rPr>
        <w:t>i sănătă</w:t>
      </w:r>
      <w:r>
        <w:rPr>
          <w:i/>
          <w:color w:val="000000"/>
          <w:lang w:val="ro-RO"/>
        </w:rPr>
        <w:t>ţ</w:t>
      </w:r>
      <w:r w:rsidRPr="001A6F35">
        <w:rPr>
          <w:i/>
          <w:color w:val="000000"/>
          <w:lang w:val="ro-RO"/>
        </w:rPr>
        <w:t xml:space="preserve">ii în muncă, precum </w:t>
      </w:r>
      <w:r>
        <w:rPr>
          <w:i/>
          <w:color w:val="000000"/>
          <w:lang w:val="ro-RO"/>
        </w:rPr>
        <w:t>ş</w:t>
      </w:r>
      <w:r w:rsidRPr="001A6F35">
        <w:rPr>
          <w:i/>
          <w:color w:val="000000"/>
          <w:lang w:val="ro-RO"/>
        </w:rPr>
        <w:t>i a Normelor metodologice de aplicare a Legii nr. 319/2006 aprobate prin HG 1425/2006. Antreprenorul general (executantul) este identificat cu angajatorul în accep</w:t>
      </w:r>
      <w:r>
        <w:rPr>
          <w:i/>
          <w:color w:val="000000"/>
          <w:lang w:val="ro-RO"/>
        </w:rPr>
        <w:t>ţ</w:t>
      </w:r>
      <w:r w:rsidRPr="001A6F35">
        <w:rPr>
          <w:i/>
          <w:color w:val="000000"/>
          <w:lang w:val="ro-RO"/>
        </w:rPr>
        <w:t>iunea Legii 319/2006.</w:t>
      </w:r>
    </w:p>
    <w:p w:rsidR="00C272D3" w:rsidRPr="001A6F35" w:rsidRDefault="00C272D3" w:rsidP="00735D1F">
      <w:pPr>
        <w:shd w:val="clear" w:color="auto" w:fill="FFFFFF"/>
        <w:spacing w:line="269" w:lineRule="exact"/>
        <w:ind w:right="22"/>
        <w:jc w:val="both"/>
        <w:rPr>
          <w:i/>
          <w:color w:val="000000"/>
          <w:lang w:val="ro-RO"/>
        </w:rPr>
      </w:pPr>
      <w:r w:rsidRPr="001A6F35">
        <w:rPr>
          <w:i/>
          <w:color w:val="000000"/>
          <w:lang w:val="ro-RO"/>
        </w:rPr>
        <w:t xml:space="preserve">Responsabilitatea organizării </w:t>
      </w:r>
      <w:r>
        <w:rPr>
          <w:i/>
          <w:color w:val="000000"/>
          <w:lang w:val="ro-RO"/>
        </w:rPr>
        <w:t>ş</w:t>
      </w:r>
      <w:r w:rsidRPr="001A6F35">
        <w:rPr>
          <w:i/>
          <w:color w:val="000000"/>
          <w:lang w:val="ro-RO"/>
        </w:rPr>
        <w:t xml:space="preserve">i conducerii </w:t>
      </w:r>
      <w:r>
        <w:rPr>
          <w:i/>
          <w:color w:val="000000"/>
          <w:lang w:val="ro-RO"/>
        </w:rPr>
        <w:t>ş</w:t>
      </w:r>
      <w:r w:rsidRPr="001A6F35">
        <w:rPr>
          <w:i/>
          <w:color w:val="000000"/>
          <w:lang w:val="ro-RO"/>
        </w:rPr>
        <w:t>antierului de construc</w:t>
      </w:r>
      <w:r>
        <w:rPr>
          <w:i/>
          <w:color w:val="000000"/>
          <w:lang w:val="ro-RO"/>
        </w:rPr>
        <w:t>ţ</w:t>
      </w:r>
      <w:r w:rsidRPr="001A6F35">
        <w:rPr>
          <w:i/>
          <w:color w:val="000000"/>
          <w:lang w:val="ro-RO"/>
        </w:rPr>
        <w:t>ii revine în totalitate antreprenorului general (executantul).</w:t>
      </w:r>
    </w:p>
    <w:p w:rsidR="00C272D3" w:rsidRPr="001A6F35" w:rsidRDefault="00C272D3" w:rsidP="00735D1F">
      <w:pPr>
        <w:shd w:val="clear" w:color="auto" w:fill="FFFFFF"/>
        <w:spacing w:line="269" w:lineRule="exact"/>
        <w:ind w:right="22"/>
        <w:jc w:val="both"/>
        <w:rPr>
          <w:i/>
          <w:color w:val="000000"/>
          <w:lang w:val="ro-RO"/>
        </w:rPr>
      </w:pPr>
      <w:r w:rsidRPr="001A6F35">
        <w:rPr>
          <w:i/>
          <w:color w:val="000000"/>
          <w:lang w:val="ro-RO"/>
        </w:rPr>
        <w:t xml:space="preserve">Responsabilitatea comunicării, cercetării </w:t>
      </w:r>
      <w:r>
        <w:rPr>
          <w:i/>
          <w:color w:val="000000"/>
          <w:lang w:val="ro-RO"/>
        </w:rPr>
        <w:t>ş</w:t>
      </w:r>
      <w:r w:rsidRPr="001A6F35">
        <w:rPr>
          <w:i/>
          <w:color w:val="000000"/>
          <w:lang w:val="ro-RO"/>
        </w:rPr>
        <w:t>i înregistrării evenimentelor este numai de competen</w:t>
      </w:r>
      <w:r>
        <w:rPr>
          <w:i/>
          <w:color w:val="000000"/>
          <w:lang w:val="ro-RO"/>
        </w:rPr>
        <w:t>ţ</w:t>
      </w:r>
      <w:r w:rsidRPr="001A6F35">
        <w:rPr>
          <w:i/>
          <w:color w:val="000000"/>
          <w:lang w:val="ro-RO"/>
        </w:rPr>
        <w:t>a antreprenorului general (executantul).</w:t>
      </w:r>
    </w:p>
    <w:p w:rsidR="00C272D3" w:rsidRPr="00AD0F98" w:rsidRDefault="00C272D3" w:rsidP="00735D1F">
      <w:pPr>
        <w:shd w:val="clear" w:color="auto" w:fill="FFFFFF"/>
        <w:spacing w:line="269" w:lineRule="exact"/>
        <w:ind w:right="22"/>
        <w:jc w:val="both"/>
        <w:rPr>
          <w:color w:val="000000"/>
          <w:lang w:val="ro-RO"/>
        </w:rPr>
      </w:pPr>
    </w:p>
    <w:p w:rsidR="00C272D3" w:rsidRPr="003C34C6" w:rsidRDefault="00C272D3" w:rsidP="00735D1F">
      <w:pPr>
        <w:shd w:val="clear" w:color="auto" w:fill="FFFFFF"/>
        <w:ind w:right="22"/>
        <w:jc w:val="both"/>
        <w:rPr>
          <w:color w:val="000000"/>
          <w:lang w:val="it-IT"/>
        </w:rPr>
      </w:pPr>
      <w:r>
        <w:rPr>
          <w:b/>
          <w:bCs/>
          <w:iCs/>
          <w:color w:val="000000"/>
          <w:lang w:val="ro-RO"/>
        </w:rPr>
        <w:t>11</w:t>
      </w:r>
      <w:r w:rsidRPr="003C34C6">
        <w:rPr>
          <w:b/>
          <w:bCs/>
          <w:iCs/>
          <w:color w:val="000000"/>
          <w:lang w:val="ro-RO"/>
        </w:rPr>
        <w:t>.</w:t>
      </w:r>
      <w:r w:rsidRPr="003C34C6">
        <w:rPr>
          <w:b/>
          <w:bCs/>
          <w:i/>
          <w:iCs/>
          <w:color w:val="000000"/>
          <w:lang w:val="ro-RO"/>
        </w:rPr>
        <w:t xml:space="preserve"> Obligaţiile principale ale achizitorului</w:t>
      </w:r>
    </w:p>
    <w:p w:rsidR="00C272D3" w:rsidRPr="0028794A" w:rsidRDefault="00C272D3" w:rsidP="00735D1F">
      <w:pPr>
        <w:shd w:val="clear" w:color="auto" w:fill="FFFFFF"/>
        <w:tabs>
          <w:tab w:val="left" w:pos="1210"/>
        </w:tabs>
        <w:ind w:right="22"/>
        <w:jc w:val="both"/>
        <w:rPr>
          <w:color w:val="000000"/>
          <w:lang w:val="ro-RO"/>
        </w:rPr>
      </w:pPr>
      <w:r w:rsidRPr="0028794A">
        <w:rPr>
          <w:color w:val="000000"/>
          <w:lang w:val="ro-RO"/>
        </w:rPr>
        <w:t>11.1 - (1) Achizitorul are obligaţia de a pune la dispoziţia executantului, fără plată, dacă nu s-a convenit altfel, următoarele:</w:t>
      </w:r>
    </w:p>
    <w:p w:rsidR="00C272D3" w:rsidRPr="0028794A" w:rsidRDefault="00C272D3" w:rsidP="00735D1F">
      <w:pPr>
        <w:shd w:val="clear" w:color="auto" w:fill="FFFFFF"/>
        <w:tabs>
          <w:tab w:val="left" w:pos="1210"/>
        </w:tabs>
        <w:ind w:right="22"/>
        <w:jc w:val="both"/>
        <w:rPr>
          <w:color w:val="000000"/>
          <w:lang w:val="ro-RO"/>
        </w:rPr>
      </w:pPr>
      <w:r>
        <w:rPr>
          <w:color w:val="000000"/>
          <w:lang w:val="ro-RO"/>
        </w:rPr>
        <w:t xml:space="preserve">a) </w:t>
      </w:r>
      <w:r w:rsidRPr="0028794A">
        <w:rPr>
          <w:color w:val="000000"/>
          <w:lang w:val="ro-RO"/>
        </w:rPr>
        <w:t>amplasamentul lucrării, liber de orice sarcină;</w:t>
      </w:r>
    </w:p>
    <w:p w:rsidR="00C272D3" w:rsidRPr="0028794A" w:rsidRDefault="00C272D3" w:rsidP="00735D1F">
      <w:pPr>
        <w:shd w:val="clear" w:color="auto" w:fill="FFFFFF"/>
        <w:tabs>
          <w:tab w:val="left" w:pos="1210"/>
        </w:tabs>
        <w:ind w:right="22"/>
        <w:jc w:val="both"/>
        <w:rPr>
          <w:color w:val="000000"/>
          <w:lang w:val="ro-RO"/>
        </w:rPr>
      </w:pPr>
      <w:r>
        <w:rPr>
          <w:color w:val="000000"/>
          <w:lang w:val="ro-RO"/>
        </w:rPr>
        <w:t xml:space="preserve">b) </w:t>
      </w:r>
      <w:r w:rsidRPr="0028794A">
        <w:rPr>
          <w:color w:val="000000"/>
          <w:lang w:val="ro-RO"/>
        </w:rPr>
        <w:t>suprafeţele de teren necesare pentru depozitare şi pentru organizarea de şantier;</w:t>
      </w:r>
    </w:p>
    <w:p w:rsidR="00C272D3" w:rsidRPr="0028794A" w:rsidRDefault="00C272D3" w:rsidP="00735D1F">
      <w:pPr>
        <w:shd w:val="clear" w:color="auto" w:fill="FFFFFF"/>
        <w:tabs>
          <w:tab w:val="left" w:pos="1210"/>
        </w:tabs>
        <w:ind w:right="22"/>
        <w:jc w:val="both"/>
        <w:rPr>
          <w:color w:val="000000"/>
          <w:lang w:val="ro-RO"/>
        </w:rPr>
      </w:pPr>
      <w:r>
        <w:rPr>
          <w:color w:val="000000"/>
          <w:lang w:val="ro-RO"/>
        </w:rPr>
        <w:t xml:space="preserve">c) </w:t>
      </w:r>
      <w:r w:rsidRPr="0028794A">
        <w:rPr>
          <w:color w:val="000000"/>
          <w:lang w:val="ro-RO"/>
        </w:rPr>
        <w:t>racordurile pentru utilităţi (apă, gaz, energie, canalizare etc.), până la limita amplasamentului şantierului. Stabilirea amplasamentului a suprafeţei de teren pentru organizarea de şantier, a căilor de acces şi a utilităţilor care se pun la dispoziţie se face numai de către achizitor în funcţie de posibilităţile reale din teren.</w:t>
      </w:r>
    </w:p>
    <w:p w:rsidR="00C272D3" w:rsidRPr="003C34C6" w:rsidRDefault="00C272D3" w:rsidP="00735D1F">
      <w:pPr>
        <w:shd w:val="clear" w:color="auto" w:fill="FFFFFF"/>
        <w:tabs>
          <w:tab w:val="left" w:pos="1210"/>
        </w:tabs>
        <w:ind w:right="22"/>
        <w:jc w:val="both"/>
        <w:rPr>
          <w:b/>
          <w:bCs/>
          <w:iCs/>
          <w:color w:val="000000"/>
          <w:spacing w:val="-2"/>
          <w:lang w:val="ro-RO"/>
        </w:rPr>
      </w:pPr>
      <w:r w:rsidRPr="0028794A">
        <w:rPr>
          <w:color w:val="000000"/>
          <w:lang w:val="ro-RO"/>
        </w:rPr>
        <w:t>(2) Costurile pentru consumul de utilităţi precum şi cel al contoarelor sau al altor aparate de măsurat se suportă de către executant.</w:t>
      </w:r>
    </w:p>
    <w:p w:rsidR="00C272D3" w:rsidRDefault="00C272D3" w:rsidP="00735D1F">
      <w:pPr>
        <w:shd w:val="clear" w:color="auto" w:fill="FFFFFF"/>
        <w:tabs>
          <w:tab w:val="left" w:pos="1210"/>
        </w:tabs>
        <w:ind w:right="22"/>
        <w:jc w:val="both"/>
        <w:rPr>
          <w:b/>
          <w:bCs/>
          <w:iCs/>
          <w:color w:val="000000"/>
          <w:spacing w:val="-2"/>
          <w:lang w:val="ro-RO"/>
        </w:rPr>
      </w:pPr>
    </w:p>
    <w:p w:rsidR="00C272D3" w:rsidRDefault="00C272D3" w:rsidP="005D3CA1">
      <w:pPr>
        <w:shd w:val="clear" w:color="auto" w:fill="FFFFFF"/>
        <w:tabs>
          <w:tab w:val="left" w:pos="1210"/>
        </w:tabs>
        <w:jc w:val="both"/>
        <w:rPr>
          <w:b/>
          <w:bCs/>
          <w:iCs/>
          <w:spacing w:val="-2"/>
          <w:lang w:val="ro-RO"/>
        </w:rPr>
      </w:pPr>
    </w:p>
    <w:p w:rsidR="00C272D3" w:rsidRPr="0023268E" w:rsidRDefault="00C272D3" w:rsidP="005D3CA1">
      <w:pPr>
        <w:shd w:val="clear" w:color="auto" w:fill="FFFFFF"/>
        <w:tabs>
          <w:tab w:val="left" w:pos="1210"/>
        </w:tabs>
        <w:jc w:val="both"/>
        <w:rPr>
          <w:b/>
          <w:bCs/>
          <w:i/>
          <w:iCs/>
          <w:lang w:val="ro-RO"/>
        </w:rPr>
      </w:pPr>
      <w:r>
        <w:rPr>
          <w:b/>
          <w:bCs/>
          <w:iCs/>
          <w:spacing w:val="-2"/>
          <w:lang w:val="ro-RO"/>
        </w:rPr>
        <w:t>12</w:t>
      </w:r>
      <w:r w:rsidRPr="0023268E">
        <w:rPr>
          <w:b/>
          <w:bCs/>
          <w:iCs/>
          <w:spacing w:val="-2"/>
          <w:lang w:val="ro-RO"/>
        </w:rPr>
        <w:t xml:space="preserve">. </w:t>
      </w:r>
      <w:r w:rsidRPr="0023268E">
        <w:rPr>
          <w:b/>
          <w:bCs/>
          <w:i/>
          <w:iCs/>
          <w:lang w:val="ro-RO"/>
        </w:rPr>
        <w:t>Sancţiuni pentru neîndeplinirea culpabilă a obligaţiilor</w:t>
      </w:r>
    </w:p>
    <w:p w:rsidR="00C272D3" w:rsidRPr="0023268E" w:rsidRDefault="00C272D3" w:rsidP="005D3CA1">
      <w:pPr>
        <w:pStyle w:val="HTMLPreformatted"/>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12</w:t>
      </w:r>
      <w:r w:rsidRPr="0023268E">
        <w:rPr>
          <w:rFonts w:ascii="Times New Roman" w:hAnsi="Times New Roman" w:cs="Times New Roman"/>
          <w:color w:val="000000"/>
          <w:sz w:val="24"/>
          <w:szCs w:val="24"/>
          <w:lang w:val="ro-RO"/>
        </w:rPr>
        <w:t xml:space="preserve">.1 - În cazul în care, din vina sa exclusivă, </w:t>
      </w:r>
      <w:r>
        <w:rPr>
          <w:rFonts w:ascii="Times New Roman" w:hAnsi="Times New Roman" w:cs="Times New Roman"/>
          <w:color w:val="000000"/>
          <w:sz w:val="24"/>
          <w:szCs w:val="24"/>
          <w:lang w:val="ro-RO"/>
        </w:rPr>
        <w:t>executantul</w:t>
      </w:r>
      <w:r w:rsidRPr="0023268E">
        <w:rPr>
          <w:rFonts w:ascii="Times New Roman" w:hAnsi="Times New Roman" w:cs="Times New Roman"/>
          <w:color w:val="000000"/>
          <w:sz w:val="24"/>
          <w:szCs w:val="24"/>
          <w:lang w:val="ro-RO"/>
        </w:rPr>
        <w:t xml:space="preserve"> nu reuşeşte să-şi îndeplinească  obligaţiile asumate prin contract, atunci achizitorul este îndreptăţit la daune interese conform articolului 1536 Cod Civil aprobat prin Legea 287/2009.</w:t>
      </w:r>
    </w:p>
    <w:p w:rsidR="00C272D3" w:rsidRPr="0023268E" w:rsidRDefault="00C272D3" w:rsidP="005D3CA1">
      <w:pPr>
        <w:pStyle w:val="HTMLPreformatted"/>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12</w:t>
      </w:r>
      <w:r w:rsidRPr="0023268E">
        <w:rPr>
          <w:rFonts w:ascii="Times New Roman" w:hAnsi="Times New Roman" w:cs="Times New Roman"/>
          <w:color w:val="000000"/>
          <w:sz w:val="24"/>
          <w:szCs w:val="24"/>
          <w:lang w:val="ro-RO"/>
        </w:rPr>
        <w:t>.2 - În cazul în care achizitorul nu onorează facturile la expirarea perioadei convenite, atunci acesta are obligaţia de a plăti dobânda penalizatoare la nivelul dobânzii legale, conform Legii 72/2013.</w:t>
      </w:r>
    </w:p>
    <w:p w:rsidR="00C272D3" w:rsidRPr="0023268E" w:rsidRDefault="00C272D3" w:rsidP="005D3CA1">
      <w:pPr>
        <w:widowControl w:val="0"/>
        <w:shd w:val="clear" w:color="auto" w:fill="FFFFFF"/>
        <w:tabs>
          <w:tab w:val="left" w:pos="1282"/>
        </w:tabs>
        <w:autoSpaceDE w:val="0"/>
        <w:autoSpaceDN w:val="0"/>
        <w:adjustRightInd w:val="0"/>
        <w:spacing w:line="269" w:lineRule="exact"/>
        <w:jc w:val="both"/>
        <w:rPr>
          <w:spacing w:val="-10"/>
          <w:lang w:val="ro-RO"/>
        </w:rPr>
      </w:pPr>
      <w:r>
        <w:rPr>
          <w:lang w:val="ro-RO"/>
        </w:rPr>
        <w:t>12</w:t>
      </w:r>
      <w:r w:rsidRPr="0023268E">
        <w:rPr>
          <w:lang w:val="ro-RO"/>
        </w:rPr>
        <w:t>.3- Nerespectarea obligaţiilor asumate prin prezentul contract de către una dintre părţi, in mod repetat (mai mult de 2 ori), dă dreptul părţii lezate de a considera contractul de drept reziliat şi de a pretinde plata de daune-interese.</w:t>
      </w:r>
    </w:p>
    <w:p w:rsidR="00C272D3" w:rsidRPr="0023268E" w:rsidRDefault="00C272D3" w:rsidP="005D3CA1">
      <w:pPr>
        <w:widowControl w:val="0"/>
        <w:shd w:val="clear" w:color="auto" w:fill="FFFFFF"/>
        <w:autoSpaceDE w:val="0"/>
        <w:autoSpaceDN w:val="0"/>
        <w:adjustRightInd w:val="0"/>
        <w:spacing w:line="269" w:lineRule="exact"/>
        <w:jc w:val="both"/>
        <w:rPr>
          <w:spacing w:val="-10"/>
          <w:lang w:val="ro-RO"/>
        </w:rPr>
      </w:pPr>
      <w:r>
        <w:rPr>
          <w:lang w:val="ro-RO"/>
        </w:rPr>
        <w:t>12</w:t>
      </w:r>
      <w:r w:rsidRPr="0023268E">
        <w:rPr>
          <w:lang w:val="ro-RO"/>
        </w:rPr>
        <w:t xml:space="preserve">.4- Achizitorul îşi rezervă dreptul de a renunţa la contract, printr-o notificare scrisă adresată </w:t>
      </w:r>
      <w:r>
        <w:rPr>
          <w:lang w:val="ro-RO"/>
        </w:rPr>
        <w:t>executantul</w:t>
      </w:r>
      <w:r w:rsidRPr="0023268E">
        <w:rPr>
          <w:lang w:val="ro-RO"/>
        </w:rPr>
        <w:t xml:space="preserve">, fără nici o compensaţie, dacă acesta din urmă dă faliment, cu condiţia ca această anulare să nu prejudicieze sau să afecteze dreptul la acţiune sau despăgubire pentru </w:t>
      </w:r>
      <w:r>
        <w:rPr>
          <w:lang w:val="ro-RO"/>
        </w:rPr>
        <w:t>executant</w:t>
      </w:r>
      <w:r w:rsidRPr="0023268E">
        <w:rPr>
          <w:lang w:val="ro-RO"/>
        </w:rPr>
        <w:t xml:space="preserve">. In acest caz, </w:t>
      </w:r>
      <w:r>
        <w:rPr>
          <w:lang w:val="ro-RO"/>
        </w:rPr>
        <w:t>executantul</w:t>
      </w:r>
      <w:r w:rsidRPr="0023268E">
        <w:rPr>
          <w:lang w:val="ro-RO"/>
        </w:rPr>
        <w:t xml:space="preserve"> are dreptul de a pretinde numai plata corespunzătoare pentru partea din contract îndeplinită până la data denunţării unilaterale a contractului.</w:t>
      </w:r>
    </w:p>
    <w:p w:rsidR="00C272D3" w:rsidRPr="0023268E" w:rsidRDefault="00C272D3" w:rsidP="005D3CA1">
      <w:pPr>
        <w:pStyle w:val="DefaultText"/>
        <w:jc w:val="both"/>
        <w:rPr>
          <w:b/>
          <w:i/>
          <w:szCs w:val="24"/>
          <w:lang w:val="es-ES"/>
        </w:rPr>
      </w:pPr>
    </w:p>
    <w:p w:rsidR="00C272D3" w:rsidRDefault="00C272D3" w:rsidP="00735D1F">
      <w:pPr>
        <w:shd w:val="clear" w:color="auto" w:fill="FFFFFF"/>
        <w:tabs>
          <w:tab w:val="left" w:pos="1282"/>
        </w:tabs>
        <w:spacing w:line="269" w:lineRule="exact"/>
        <w:ind w:right="22"/>
        <w:jc w:val="both"/>
        <w:rPr>
          <w:b/>
          <w:bCs/>
          <w:i/>
          <w:iCs/>
          <w:color w:val="000000"/>
          <w:lang w:val="ro-RO"/>
        </w:rPr>
      </w:pPr>
    </w:p>
    <w:p w:rsidR="00C272D3" w:rsidRDefault="00C272D3" w:rsidP="00735D1F">
      <w:pPr>
        <w:shd w:val="clear" w:color="auto" w:fill="FFFFFF"/>
        <w:tabs>
          <w:tab w:val="left" w:pos="1282"/>
        </w:tabs>
        <w:spacing w:line="269" w:lineRule="exact"/>
        <w:ind w:right="22"/>
        <w:jc w:val="both"/>
        <w:rPr>
          <w:b/>
          <w:bCs/>
          <w:i/>
          <w:iCs/>
          <w:color w:val="000000"/>
          <w:sz w:val="28"/>
          <w:szCs w:val="28"/>
          <w:lang w:val="ro-RO"/>
        </w:rPr>
      </w:pPr>
      <w:r w:rsidRPr="00BE138F">
        <w:rPr>
          <w:b/>
          <w:bCs/>
          <w:i/>
          <w:iCs/>
          <w:color w:val="000000"/>
          <w:sz w:val="28"/>
          <w:szCs w:val="28"/>
          <w:lang w:val="ro-RO"/>
        </w:rPr>
        <w:t>Clauze specifice</w:t>
      </w:r>
    </w:p>
    <w:p w:rsidR="00C272D3" w:rsidRDefault="00C272D3" w:rsidP="00735D1F">
      <w:pPr>
        <w:shd w:val="clear" w:color="auto" w:fill="FFFFFF"/>
        <w:tabs>
          <w:tab w:val="left" w:pos="1282"/>
        </w:tabs>
        <w:spacing w:line="269" w:lineRule="exact"/>
        <w:ind w:right="22"/>
        <w:jc w:val="both"/>
        <w:rPr>
          <w:b/>
          <w:bCs/>
          <w:i/>
          <w:iCs/>
          <w:color w:val="000000"/>
          <w:lang w:val="ro-RO"/>
        </w:rPr>
      </w:pPr>
    </w:p>
    <w:p w:rsidR="00C272D3" w:rsidRPr="00862735" w:rsidRDefault="00C272D3" w:rsidP="00735D1F">
      <w:pPr>
        <w:shd w:val="clear" w:color="auto" w:fill="FFFFFF"/>
        <w:tabs>
          <w:tab w:val="left" w:pos="1282"/>
        </w:tabs>
        <w:spacing w:line="269" w:lineRule="exact"/>
        <w:ind w:right="22"/>
        <w:jc w:val="both"/>
        <w:rPr>
          <w:b/>
          <w:bCs/>
          <w:i/>
          <w:iCs/>
          <w:color w:val="000000"/>
          <w:lang w:val="ro-RO"/>
        </w:rPr>
      </w:pPr>
      <w:r>
        <w:rPr>
          <w:b/>
          <w:bCs/>
          <w:i/>
          <w:iCs/>
          <w:color w:val="000000"/>
          <w:lang w:val="ro-RO"/>
        </w:rPr>
        <w:t xml:space="preserve">13. </w:t>
      </w:r>
      <w:r w:rsidRPr="00862735">
        <w:rPr>
          <w:b/>
          <w:bCs/>
          <w:i/>
          <w:iCs/>
          <w:color w:val="000000"/>
          <w:lang w:val="ro-RO"/>
        </w:rPr>
        <w:t>Garanţia de bună execuţie</w:t>
      </w:r>
    </w:p>
    <w:p w:rsidR="00C272D3" w:rsidRDefault="00C272D3" w:rsidP="00735D1F">
      <w:pPr>
        <w:shd w:val="clear" w:color="auto" w:fill="FFFFFF"/>
        <w:tabs>
          <w:tab w:val="left" w:pos="1306"/>
        </w:tabs>
        <w:spacing w:line="269" w:lineRule="exact"/>
        <w:ind w:right="22"/>
        <w:jc w:val="both"/>
        <w:rPr>
          <w:i/>
          <w:color w:val="000000"/>
          <w:lang w:val="ro-RO"/>
        </w:rPr>
      </w:pPr>
      <w:r w:rsidRPr="00862735">
        <w:rPr>
          <w:color w:val="000000"/>
          <w:lang w:val="ro-RO"/>
        </w:rPr>
        <w:t xml:space="preserve">13.1 - </w:t>
      </w:r>
      <w:r w:rsidRPr="00862735">
        <w:rPr>
          <w:color w:val="000000"/>
          <w:sz w:val="22"/>
          <w:szCs w:val="22"/>
          <w:lang w:val="fr-FR"/>
        </w:rPr>
        <w:t>Furnizorul</w:t>
      </w:r>
      <w:r w:rsidRPr="00337392">
        <w:rPr>
          <w:sz w:val="22"/>
          <w:szCs w:val="22"/>
          <w:lang w:val="fr-FR"/>
        </w:rPr>
        <w:t xml:space="preserve"> se obligă să constituie garanţia de bună execuţi</w:t>
      </w:r>
      <w:r>
        <w:rPr>
          <w:sz w:val="22"/>
          <w:szCs w:val="22"/>
          <w:lang w:val="fr-FR"/>
        </w:rPr>
        <w:t xml:space="preserve">e a contractului  in termen </w:t>
      </w:r>
      <w:r w:rsidRPr="00E82F91">
        <w:rPr>
          <w:sz w:val="22"/>
          <w:szCs w:val="22"/>
          <w:lang w:val="fr-FR"/>
        </w:rPr>
        <w:t>de 5 zile lucratoare</w:t>
      </w:r>
      <w:r>
        <w:rPr>
          <w:sz w:val="22"/>
          <w:szCs w:val="22"/>
          <w:lang w:val="fr-FR"/>
        </w:rPr>
        <w:t xml:space="preserve"> </w:t>
      </w:r>
      <w:r w:rsidRPr="00337392">
        <w:rPr>
          <w:sz w:val="22"/>
          <w:szCs w:val="22"/>
          <w:lang w:val="fr-FR"/>
        </w:rPr>
        <w:t>de la data semna</w:t>
      </w:r>
      <w:r>
        <w:rPr>
          <w:sz w:val="22"/>
          <w:szCs w:val="22"/>
          <w:lang w:val="fr-FR"/>
        </w:rPr>
        <w:t>rii contractului, in cuantum de         lei, reprezentand 10</w:t>
      </w:r>
      <w:r w:rsidRPr="00337392">
        <w:rPr>
          <w:sz w:val="22"/>
          <w:szCs w:val="22"/>
          <w:lang w:val="fr-FR"/>
        </w:rPr>
        <w:t>% din v</w:t>
      </w:r>
      <w:r>
        <w:rPr>
          <w:sz w:val="22"/>
          <w:szCs w:val="22"/>
          <w:lang w:val="fr-FR"/>
        </w:rPr>
        <w:t xml:space="preserve">aloarea contractului fara TVA, </w:t>
      </w:r>
      <w:r w:rsidRPr="00337392">
        <w:rPr>
          <w:sz w:val="22"/>
          <w:szCs w:val="22"/>
          <w:lang w:val="fr-FR"/>
        </w:rPr>
        <w:t>avand valabilitatea pana la data d</w:t>
      </w:r>
      <w:r>
        <w:rPr>
          <w:sz w:val="22"/>
          <w:szCs w:val="22"/>
          <w:lang w:val="fr-FR"/>
        </w:rPr>
        <w:t>e .................</w:t>
      </w:r>
    </w:p>
    <w:p w:rsidR="00C272D3" w:rsidRPr="00887288" w:rsidRDefault="00C272D3" w:rsidP="00735D1F">
      <w:pPr>
        <w:shd w:val="clear" w:color="auto" w:fill="FFFFFF"/>
        <w:tabs>
          <w:tab w:val="left" w:pos="1306"/>
        </w:tabs>
        <w:spacing w:line="269" w:lineRule="exact"/>
        <w:ind w:right="22"/>
        <w:jc w:val="both"/>
        <w:rPr>
          <w:b/>
          <w:i/>
          <w:color w:val="000000"/>
          <w:lang w:val="ro-RO"/>
        </w:rPr>
      </w:pPr>
      <w:r w:rsidRPr="00887288">
        <w:rPr>
          <w:b/>
          <w:i/>
          <w:color w:val="000000"/>
          <w:lang w:val="ro-RO"/>
        </w:rPr>
        <w:t xml:space="preserve">Garantia de buna executie se va constitui </w:t>
      </w:r>
      <w:r>
        <w:rPr>
          <w:b/>
          <w:i/>
          <w:color w:val="000000"/>
          <w:lang w:val="ro-RO"/>
        </w:rPr>
        <w:t xml:space="preserve"> in una din formele prevăzute de art. 40 din HG 395/2016 </w:t>
      </w:r>
      <w:r w:rsidRPr="00887288">
        <w:rPr>
          <w:b/>
          <w:i/>
          <w:color w:val="000000"/>
          <w:lang w:val="ro-RO"/>
        </w:rPr>
        <w:t xml:space="preserve"> pentru aprobarea Normelor metodologice de aplicare a prevederilor referitoare la atribuirea contractului de achizitie publica/acordului cadru din Legea nr.98/2016 privind achizitiile publice.</w:t>
      </w:r>
    </w:p>
    <w:p w:rsidR="00C272D3" w:rsidRPr="00862735" w:rsidRDefault="00C272D3" w:rsidP="00735D1F">
      <w:pPr>
        <w:shd w:val="clear" w:color="auto" w:fill="FFFFFF"/>
        <w:tabs>
          <w:tab w:val="left" w:pos="1306"/>
        </w:tabs>
        <w:spacing w:line="269" w:lineRule="exact"/>
        <w:ind w:right="22"/>
        <w:jc w:val="both"/>
        <w:rPr>
          <w:color w:val="000000"/>
          <w:lang w:val="ro-RO"/>
        </w:rPr>
      </w:pPr>
      <w:r w:rsidRPr="00862735">
        <w:rPr>
          <w:color w:val="000000"/>
          <w:lang w:val="ro-RO"/>
        </w:rPr>
        <w:t xml:space="preserve">Perioada de garanţie a lucrărilor este de </w:t>
      </w:r>
      <w:r>
        <w:rPr>
          <w:color w:val="000000"/>
          <w:lang w:val="ro-RO"/>
        </w:rPr>
        <w:t>24</w:t>
      </w:r>
      <w:r w:rsidRPr="00862735">
        <w:rPr>
          <w:color w:val="000000"/>
          <w:lang w:val="ro-RO"/>
        </w:rPr>
        <w:t xml:space="preserve"> luni de la data încheierii procesului verbal de recepţie la terminarea lucrărilor.</w:t>
      </w:r>
    </w:p>
    <w:p w:rsidR="00C272D3" w:rsidRPr="008E4D5F" w:rsidRDefault="00C272D3" w:rsidP="006C5F02">
      <w:pPr>
        <w:shd w:val="clear" w:color="auto" w:fill="FFFFFF"/>
        <w:tabs>
          <w:tab w:val="left" w:pos="1306"/>
        </w:tabs>
        <w:spacing w:line="269" w:lineRule="exact"/>
        <w:ind w:right="22"/>
        <w:jc w:val="both"/>
        <w:rPr>
          <w:color w:val="000000"/>
          <w:lang w:val="ro-RO"/>
        </w:rPr>
      </w:pPr>
      <w:r w:rsidRPr="00BE138F">
        <w:rPr>
          <w:color w:val="000000"/>
          <w:lang w:val="ro-RO"/>
        </w:rPr>
        <w:t>13.2 -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w:t>
      </w:r>
      <w:r w:rsidRPr="00D82C2D">
        <w:rPr>
          <w:color w:val="000000"/>
          <w:lang w:val="ro-RO"/>
        </w:rPr>
        <w:t xml:space="preserve">. </w:t>
      </w:r>
      <w:r w:rsidRPr="008E4D5F">
        <w:rPr>
          <w:color w:val="000000"/>
          <w:lang w:val="ro-RO"/>
        </w:rPr>
        <w:t>În situaţia executării garanţiei de bună execuţie, parţial sau total, executantul are obligaţia de a reîntregii garanţia în cauză raportat la restul rămas de executat.</w:t>
      </w:r>
    </w:p>
    <w:p w:rsidR="00C272D3" w:rsidRPr="00BE138F" w:rsidRDefault="00C272D3" w:rsidP="00735D1F">
      <w:pPr>
        <w:shd w:val="clear" w:color="auto" w:fill="FFFFFF"/>
        <w:tabs>
          <w:tab w:val="left" w:pos="1306"/>
        </w:tabs>
        <w:spacing w:line="269" w:lineRule="exact"/>
        <w:ind w:right="22"/>
        <w:jc w:val="both"/>
        <w:rPr>
          <w:color w:val="000000"/>
          <w:lang w:val="ro-RO"/>
        </w:rPr>
      </w:pPr>
      <w:r w:rsidRPr="00BE138F">
        <w:rPr>
          <w:color w:val="000000"/>
          <w:lang w:val="ro-RO"/>
        </w:rPr>
        <w:t>13.3 – Achizitorul se obligă să restituie garanţia de bună execuţie după executarea obligaţiilor asumate de către executant în conformitate cu prevederile legale în vigoare.</w:t>
      </w:r>
    </w:p>
    <w:p w:rsidR="00C272D3" w:rsidRPr="00BE138F" w:rsidRDefault="00C272D3" w:rsidP="00735D1F">
      <w:pPr>
        <w:shd w:val="clear" w:color="auto" w:fill="FFFFFF"/>
        <w:tabs>
          <w:tab w:val="left" w:pos="1306"/>
        </w:tabs>
        <w:spacing w:line="269" w:lineRule="exact"/>
        <w:ind w:right="22"/>
        <w:jc w:val="both"/>
        <w:rPr>
          <w:color w:val="000000"/>
          <w:lang w:val="ro-RO"/>
        </w:rPr>
      </w:pPr>
      <w:r w:rsidRPr="00BE138F">
        <w:rPr>
          <w:color w:val="000000"/>
          <w:lang w:val="ro-RO"/>
        </w:rPr>
        <w:t xml:space="preserve">Garanţia de bună execuţie se va restitui parţial, în procent de 70%, în termen de 14 zile de la data încheierii procesului-verbal de recepţie la terminarea lucrărilor, dacă nu a ridicat până la acea dată pretenţii asupra ei, iar riscul pentru vicii ascunse este minim. </w:t>
      </w:r>
    </w:p>
    <w:p w:rsidR="00C272D3" w:rsidRPr="00BE138F" w:rsidRDefault="00C272D3" w:rsidP="00735D1F">
      <w:pPr>
        <w:shd w:val="clear" w:color="auto" w:fill="FFFFFF"/>
        <w:tabs>
          <w:tab w:val="left" w:pos="1306"/>
        </w:tabs>
        <w:spacing w:line="269" w:lineRule="exact"/>
        <w:ind w:right="22"/>
        <w:jc w:val="both"/>
        <w:rPr>
          <w:color w:val="000000"/>
          <w:lang w:val="ro-RO"/>
        </w:rPr>
      </w:pPr>
      <w:r w:rsidRPr="00BE138F">
        <w:rPr>
          <w:color w:val="000000"/>
          <w:lang w:val="ro-RO"/>
        </w:rPr>
        <w:t>Restul de 30% din valoarea garanţiei se restituie la expirarea perioadei de garanţie a lucrărilor executate, la încheierea procesului verbal de recepţie finală.</w:t>
      </w:r>
    </w:p>
    <w:p w:rsidR="00C272D3" w:rsidRPr="00BE138F" w:rsidRDefault="00C272D3" w:rsidP="00735D1F">
      <w:pPr>
        <w:shd w:val="clear" w:color="auto" w:fill="FFFFFF"/>
        <w:tabs>
          <w:tab w:val="left" w:pos="1306"/>
        </w:tabs>
        <w:spacing w:line="269" w:lineRule="exact"/>
        <w:ind w:right="22"/>
        <w:jc w:val="both"/>
        <w:rPr>
          <w:color w:val="000000"/>
          <w:lang w:val="ro-RO"/>
        </w:rPr>
      </w:pPr>
      <w:r w:rsidRPr="00BE138F">
        <w:rPr>
          <w:color w:val="000000"/>
          <w:lang w:val="ro-RO"/>
        </w:rPr>
        <w:t>Perioada pentru care se constituie garanţia de bună execuţie este până la recepţia finală a lucrărilor.</w:t>
      </w:r>
    </w:p>
    <w:p w:rsidR="00C272D3" w:rsidRPr="003C34C6" w:rsidRDefault="00C272D3" w:rsidP="00735D1F">
      <w:pPr>
        <w:shd w:val="clear" w:color="auto" w:fill="FFFFFF"/>
        <w:tabs>
          <w:tab w:val="left" w:pos="1306"/>
        </w:tabs>
        <w:spacing w:line="269" w:lineRule="exact"/>
        <w:ind w:right="22"/>
        <w:jc w:val="both"/>
        <w:rPr>
          <w:color w:val="000000"/>
          <w:lang w:val="ro-RO"/>
        </w:rPr>
      </w:pPr>
      <w:r w:rsidRPr="00BE138F">
        <w:rPr>
          <w:color w:val="000000"/>
          <w:lang w:val="ro-RO"/>
        </w:rPr>
        <w:t>13.4 - Garanţia tehnică este distinctă de garanţia de bună execuţie a contractului</w:t>
      </w:r>
    </w:p>
    <w:p w:rsidR="00C272D3" w:rsidRDefault="00C272D3" w:rsidP="00735D1F">
      <w:pPr>
        <w:ind w:right="22"/>
        <w:jc w:val="both"/>
        <w:rPr>
          <w:color w:val="000000"/>
          <w:lang w:val="ro-RO"/>
        </w:rPr>
      </w:pPr>
      <w:r w:rsidRPr="003C34C6">
        <w:rPr>
          <w:color w:val="000000"/>
          <w:lang w:val="ro-RO"/>
        </w:rPr>
        <w:t xml:space="preserve"> </w:t>
      </w:r>
    </w:p>
    <w:p w:rsidR="00C272D3" w:rsidRPr="003C34C6" w:rsidRDefault="00C272D3" w:rsidP="00735D1F">
      <w:pPr>
        <w:ind w:right="22"/>
        <w:jc w:val="both"/>
        <w:rPr>
          <w:b/>
          <w:bCs/>
          <w:i/>
          <w:iCs/>
          <w:color w:val="000000"/>
          <w:lang w:val="ro-RO"/>
        </w:rPr>
      </w:pPr>
      <w:r>
        <w:rPr>
          <w:b/>
          <w:bCs/>
          <w:i/>
          <w:iCs/>
          <w:color w:val="000000"/>
          <w:lang w:val="ro-RO"/>
        </w:rPr>
        <w:t>14</w:t>
      </w:r>
      <w:r w:rsidRPr="003C34C6">
        <w:rPr>
          <w:b/>
          <w:bCs/>
          <w:i/>
          <w:iCs/>
          <w:color w:val="000000"/>
          <w:lang w:val="ro-RO"/>
        </w:rPr>
        <w:t xml:space="preserve">. </w:t>
      </w:r>
      <w:r w:rsidRPr="00B74AC0">
        <w:rPr>
          <w:b/>
          <w:bCs/>
          <w:i/>
          <w:iCs/>
          <w:color w:val="000000"/>
          <w:lang w:val="ro-RO"/>
        </w:rPr>
        <w:t>Începerea şi execuţia lucrărilor</w:t>
      </w:r>
    </w:p>
    <w:p w:rsidR="00C272D3" w:rsidRDefault="00C272D3" w:rsidP="002F6624">
      <w:pPr>
        <w:tabs>
          <w:tab w:val="left" w:pos="1306"/>
        </w:tabs>
        <w:spacing w:line="269" w:lineRule="exact"/>
        <w:ind w:right="22"/>
        <w:jc w:val="both"/>
        <w:rPr>
          <w:color w:val="000000"/>
          <w:spacing w:val="-2"/>
        </w:rPr>
      </w:pPr>
      <w:r>
        <w:rPr>
          <w:color w:val="000000"/>
          <w:spacing w:val="-2"/>
        </w:rPr>
        <w:t>14.1 -</w:t>
      </w:r>
      <w:r w:rsidRPr="00B74AC0">
        <w:rPr>
          <w:color w:val="000000"/>
          <w:spacing w:val="-2"/>
        </w:rPr>
        <w:t xml:space="preserve">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C272D3" w:rsidRPr="002F6624" w:rsidRDefault="00C272D3" w:rsidP="002F6624">
      <w:pPr>
        <w:shd w:val="clear" w:color="auto" w:fill="FFFFFF"/>
        <w:tabs>
          <w:tab w:val="left" w:pos="1306"/>
        </w:tabs>
        <w:spacing w:line="269" w:lineRule="exact"/>
        <w:ind w:right="22"/>
        <w:jc w:val="both"/>
        <w:rPr>
          <w:spacing w:val="-2"/>
          <w:lang w:val="ro-RO"/>
        </w:rPr>
      </w:pPr>
      <w:r w:rsidRPr="002F6624">
        <w:rPr>
          <w:lang w:val="it-IT"/>
        </w:rPr>
        <w:t>14.2- Executantul are obligaţia de a asigura accesul reprezentantului achizitorului (dirigintelui de santier) la locul de muncă, în ateliere, depozite şi oriunde îşi desfăşoară activităţile legate de îndeplinirea obligaţiilor asumate prin contract, inclusiv pentru verificarea lucrărilor ascunse.</w:t>
      </w:r>
      <w:r w:rsidRPr="002F6624">
        <w:rPr>
          <w:spacing w:val="-2"/>
          <w:lang w:val="ro-RO"/>
        </w:rPr>
        <w:t xml:space="preserve"> </w:t>
      </w:r>
    </w:p>
    <w:p w:rsidR="00C272D3" w:rsidRPr="002F6624" w:rsidRDefault="00C272D3" w:rsidP="00735D1F">
      <w:pPr>
        <w:shd w:val="clear" w:color="auto" w:fill="FFFFFF"/>
        <w:tabs>
          <w:tab w:val="left" w:pos="1306"/>
        </w:tabs>
        <w:spacing w:line="269" w:lineRule="exact"/>
        <w:ind w:right="22"/>
        <w:jc w:val="both"/>
        <w:rPr>
          <w:lang w:val="ro-RO"/>
        </w:rPr>
      </w:pPr>
      <w:r w:rsidRPr="002F6624">
        <w:rPr>
          <w:spacing w:val="-2"/>
          <w:lang w:val="ro-RO"/>
        </w:rPr>
        <w:t xml:space="preserve">14.3 - Materialele trebuie să fie de cel puţin calitatea prevăzută în documentaţia de execuţie; verificările şi testările materialelor folosite la execuţia lucrărilor precum şi condiţiile de trecere a recepţiei sunt descrise în caietul de sarcini.  </w:t>
      </w:r>
    </w:p>
    <w:p w:rsidR="00C272D3" w:rsidRDefault="00C272D3" w:rsidP="00735D1F">
      <w:pPr>
        <w:shd w:val="clear" w:color="auto" w:fill="FFFFFF"/>
        <w:tabs>
          <w:tab w:val="left" w:pos="1306"/>
        </w:tabs>
        <w:spacing w:line="269" w:lineRule="exact"/>
        <w:ind w:right="22"/>
        <w:jc w:val="both"/>
        <w:rPr>
          <w:b/>
          <w:bCs/>
          <w:i/>
          <w:iCs/>
          <w:color w:val="000000"/>
          <w:lang w:val="ro-RO"/>
        </w:rPr>
      </w:pPr>
    </w:p>
    <w:p w:rsidR="00C272D3" w:rsidRDefault="00C272D3" w:rsidP="00735D1F">
      <w:pPr>
        <w:shd w:val="clear" w:color="auto" w:fill="FFFFFF"/>
        <w:tabs>
          <w:tab w:val="left" w:pos="1306"/>
        </w:tabs>
        <w:spacing w:line="269" w:lineRule="exact"/>
        <w:ind w:right="22"/>
        <w:jc w:val="both"/>
        <w:rPr>
          <w:b/>
          <w:bCs/>
          <w:i/>
          <w:iCs/>
          <w:color w:val="000000"/>
          <w:lang w:val="ro-RO"/>
        </w:rPr>
      </w:pPr>
    </w:p>
    <w:p w:rsidR="00C272D3" w:rsidRPr="007E1199" w:rsidRDefault="00C272D3" w:rsidP="00735D1F">
      <w:pPr>
        <w:shd w:val="clear" w:color="auto" w:fill="FFFFFF"/>
        <w:tabs>
          <w:tab w:val="left" w:pos="1306"/>
        </w:tabs>
        <w:spacing w:line="269" w:lineRule="exact"/>
        <w:ind w:right="22"/>
        <w:jc w:val="both"/>
        <w:rPr>
          <w:color w:val="000000"/>
          <w:spacing w:val="-2"/>
          <w:lang w:val="ro-RO"/>
        </w:rPr>
      </w:pPr>
      <w:r w:rsidRPr="007E1199">
        <w:rPr>
          <w:b/>
          <w:bCs/>
          <w:i/>
          <w:iCs/>
          <w:color w:val="000000"/>
          <w:lang w:val="ro-RO"/>
        </w:rPr>
        <w:t>15. Întârzierea şi sistarea lucrărilor</w:t>
      </w:r>
    </w:p>
    <w:p w:rsidR="00C272D3" w:rsidRPr="00552B2B" w:rsidRDefault="00C272D3" w:rsidP="00735D1F">
      <w:pPr>
        <w:shd w:val="clear" w:color="auto" w:fill="FFFFFF"/>
        <w:tabs>
          <w:tab w:val="left" w:pos="1306"/>
        </w:tabs>
        <w:spacing w:line="269" w:lineRule="exact"/>
        <w:ind w:right="22"/>
        <w:jc w:val="both"/>
        <w:rPr>
          <w:color w:val="000000"/>
          <w:spacing w:val="-9"/>
          <w:lang w:val="ro-RO"/>
        </w:rPr>
      </w:pPr>
      <w:r w:rsidRPr="00552B2B">
        <w:rPr>
          <w:color w:val="000000"/>
          <w:spacing w:val="-9"/>
          <w:lang w:val="ro-RO"/>
        </w:rPr>
        <w:t xml:space="preserve">15.1 - În cazul în care: </w:t>
      </w:r>
    </w:p>
    <w:p w:rsidR="00C272D3" w:rsidRPr="00552B2B" w:rsidRDefault="00C272D3" w:rsidP="00735D1F">
      <w:pPr>
        <w:shd w:val="clear" w:color="auto" w:fill="FFFFFF"/>
        <w:tabs>
          <w:tab w:val="left" w:pos="1306"/>
        </w:tabs>
        <w:spacing w:line="269" w:lineRule="exact"/>
        <w:ind w:right="22"/>
        <w:jc w:val="both"/>
        <w:rPr>
          <w:color w:val="000000"/>
          <w:spacing w:val="-9"/>
          <w:lang w:val="ro-RO"/>
        </w:rPr>
      </w:pPr>
      <w:r w:rsidRPr="00552B2B">
        <w:rPr>
          <w:color w:val="000000"/>
          <w:spacing w:val="-9"/>
          <w:lang w:val="ro-RO"/>
        </w:rPr>
        <w:t xml:space="preserve">          i)   volumul sau natura lucrărilor neprevăzute; sau</w:t>
      </w:r>
    </w:p>
    <w:p w:rsidR="00C272D3" w:rsidRPr="00552B2B" w:rsidRDefault="00C272D3" w:rsidP="00735D1F">
      <w:pPr>
        <w:shd w:val="clear" w:color="auto" w:fill="FFFFFF"/>
        <w:tabs>
          <w:tab w:val="left" w:pos="1306"/>
        </w:tabs>
        <w:spacing w:line="269" w:lineRule="exact"/>
        <w:ind w:right="22"/>
        <w:jc w:val="both"/>
        <w:rPr>
          <w:color w:val="000000"/>
          <w:spacing w:val="-9"/>
          <w:lang w:val="ro-RO"/>
        </w:rPr>
      </w:pPr>
      <w:r w:rsidRPr="00552B2B">
        <w:rPr>
          <w:color w:val="000000"/>
          <w:spacing w:val="-9"/>
          <w:lang w:val="ro-RO"/>
        </w:rPr>
        <w:t xml:space="preserve">          ii)  condiţiile climaterice excepţional de nefavorabile; sau</w:t>
      </w:r>
    </w:p>
    <w:p w:rsidR="00C272D3" w:rsidRPr="00552B2B" w:rsidRDefault="00C272D3" w:rsidP="00735D1F">
      <w:pPr>
        <w:shd w:val="clear" w:color="auto" w:fill="FFFFFF"/>
        <w:tabs>
          <w:tab w:val="left" w:pos="1306"/>
        </w:tabs>
        <w:spacing w:line="269" w:lineRule="exact"/>
        <w:ind w:right="22"/>
        <w:jc w:val="both"/>
        <w:rPr>
          <w:color w:val="000000"/>
          <w:spacing w:val="-9"/>
          <w:lang w:val="ro-RO"/>
        </w:rPr>
      </w:pPr>
      <w:r w:rsidRPr="00552B2B">
        <w:rPr>
          <w:color w:val="000000"/>
          <w:spacing w:val="-9"/>
          <w:lang w:val="ro-RO"/>
        </w:rPr>
        <w:t xml:space="preserve">           iii) oricare alt motiv de întârziere care nu se datorează executantului şi nu a survenit prin încălcarea contractului de către acesta; </w:t>
      </w:r>
    </w:p>
    <w:p w:rsidR="00C272D3" w:rsidRPr="00552B2B" w:rsidRDefault="00C272D3" w:rsidP="00735D1F">
      <w:pPr>
        <w:shd w:val="clear" w:color="auto" w:fill="FFFFFF"/>
        <w:tabs>
          <w:tab w:val="left" w:pos="1306"/>
        </w:tabs>
        <w:spacing w:line="269" w:lineRule="exact"/>
        <w:ind w:right="22"/>
        <w:jc w:val="both"/>
        <w:rPr>
          <w:color w:val="000000"/>
          <w:spacing w:val="-9"/>
          <w:lang w:val="ro-RO"/>
        </w:rPr>
      </w:pPr>
      <w:r w:rsidRPr="00552B2B">
        <w:rPr>
          <w:color w:val="000000"/>
          <w:spacing w:val="-9"/>
          <w:lang w:val="ro-RO"/>
        </w:rPr>
        <w:t xml:space="preserve">îndreptăţesc executantul de a solicita prelungirea termenului de execuţie a lucrărilor sau a oricărei părţi a acestora, atunci, prin consultare, părţile vor stabili, de comun acord prin act adiţional, orice prelungire a duratei de execuţie la care executantul are dreptul. </w:t>
      </w:r>
    </w:p>
    <w:p w:rsidR="00C272D3" w:rsidRPr="00552B2B" w:rsidRDefault="00C272D3" w:rsidP="00735D1F">
      <w:pPr>
        <w:shd w:val="clear" w:color="auto" w:fill="FFFFFF"/>
        <w:tabs>
          <w:tab w:val="left" w:pos="1306"/>
        </w:tabs>
        <w:spacing w:line="269" w:lineRule="exact"/>
        <w:ind w:right="22"/>
        <w:jc w:val="both"/>
        <w:rPr>
          <w:color w:val="000000"/>
          <w:spacing w:val="-9"/>
          <w:lang w:val="ro-RO"/>
        </w:rPr>
      </w:pPr>
      <w:r w:rsidRPr="00552B2B">
        <w:rPr>
          <w:color w:val="000000"/>
          <w:spacing w:val="-9"/>
          <w:lang w:val="ro-RO"/>
        </w:rPr>
        <w:t>15.2 - Executantul are dreptul de a sista lucrările sau de a diminua ritmul execuţiei dacă achizitorul nu plăteşte în termen de 15 de zile lucrătoare de la expirarea termenului convenit pentru plată; în acest caz va notifica, în scris, acest fapt achizitorului. După ce achizitorul îşi onorează restanţa, executantul va relua executarea lucrărilor în termen de 1 zi de la data achitării facturii.</w:t>
      </w:r>
    </w:p>
    <w:p w:rsidR="00C272D3" w:rsidRPr="00552B2B" w:rsidRDefault="00C272D3" w:rsidP="00735D1F">
      <w:pPr>
        <w:shd w:val="clear" w:color="auto" w:fill="FFFFFF"/>
        <w:tabs>
          <w:tab w:val="left" w:pos="1306"/>
        </w:tabs>
        <w:spacing w:line="269" w:lineRule="exact"/>
        <w:ind w:right="22"/>
        <w:jc w:val="both"/>
        <w:rPr>
          <w:color w:val="000000"/>
          <w:lang w:val="ro-RO"/>
        </w:rPr>
      </w:pPr>
    </w:p>
    <w:p w:rsidR="00C272D3" w:rsidRPr="00552B2B" w:rsidRDefault="00C272D3" w:rsidP="00735D1F">
      <w:pPr>
        <w:shd w:val="clear" w:color="auto" w:fill="FFFFFF"/>
        <w:tabs>
          <w:tab w:val="left" w:pos="1219"/>
        </w:tabs>
        <w:spacing w:line="269" w:lineRule="exact"/>
        <w:ind w:right="22"/>
        <w:jc w:val="both"/>
        <w:rPr>
          <w:b/>
          <w:bCs/>
          <w:i/>
          <w:iCs/>
          <w:color w:val="000000"/>
          <w:spacing w:val="-2"/>
          <w:lang w:val="ro-RO"/>
        </w:rPr>
      </w:pPr>
      <w:r w:rsidRPr="00552B2B">
        <w:rPr>
          <w:b/>
          <w:bCs/>
          <w:i/>
          <w:iCs/>
          <w:color w:val="000000"/>
          <w:spacing w:val="-2"/>
          <w:lang w:val="ro-RO"/>
        </w:rPr>
        <w:t>16. Finalizarea lucrărilor</w:t>
      </w:r>
    </w:p>
    <w:p w:rsidR="00C272D3" w:rsidRPr="00552B2B" w:rsidRDefault="00C272D3" w:rsidP="00735D1F">
      <w:pPr>
        <w:shd w:val="clear" w:color="auto" w:fill="FFFFFF"/>
        <w:tabs>
          <w:tab w:val="left" w:pos="1219"/>
        </w:tabs>
        <w:spacing w:line="269" w:lineRule="exact"/>
        <w:ind w:right="22"/>
        <w:jc w:val="both"/>
        <w:rPr>
          <w:bCs/>
          <w:iCs/>
          <w:color w:val="000000"/>
          <w:spacing w:val="-2"/>
          <w:lang w:val="ro-RO"/>
        </w:rPr>
      </w:pPr>
      <w:r w:rsidRPr="00552B2B">
        <w:rPr>
          <w:bCs/>
          <w:iCs/>
          <w:color w:val="000000"/>
          <w:spacing w:val="-2"/>
          <w:lang w:val="ro-RO"/>
        </w:rPr>
        <w:t xml:space="preserve">16.1 - Ansamblul lucrărilor sau, dacă este cazul, oricare parte a lor, trebuie finalizat în termenul convenit, termen care se calculează de la data începerii lucrărilor. </w:t>
      </w:r>
    </w:p>
    <w:p w:rsidR="00C272D3" w:rsidRPr="008068B5" w:rsidRDefault="00C272D3" w:rsidP="00735D1F">
      <w:pPr>
        <w:shd w:val="clear" w:color="auto" w:fill="FFFFFF"/>
        <w:tabs>
          <w:tab w:val="left" w:pos="1219"/>
        </w:tabs>
        <w:spacing w:line="269" w:lineRule="exact"/>
        <w:ind w:right="22"/>
        <w:jc w:val="both"/>
        <w:rPr>
          <w:bCs/>
          <w:iCs/>
          <w:color w:val="000000"/>
          <w:spacing w:val="-2"/>
          <w:lang w:val="ro-RO"/>
        </w:rPr>
      </w:pPr>
      <w:r w:rsidRPr="008068B5">
        <w:rPr>
          <w:bCs/>
          <w:iCs/>
          <w:color w:val="000000"/>
          <w:spacing w:val="-2"/>
          <w:lang w:val="ro-RO"/>
        </w:rPr>
        <w:t>16.2 - (1) La finalizarea lucrărilor, executantul are obligaţia de a notifica, în scris, achizitorului că sunt îndeplinite condiţiile de recepţie solicitând acestuia convocarea comisiei de recepţie.</w:t>
      </w:r>
    </w:p>
    <w:p w:rsidR="00C272D3" w:rsidRPr="008068B5" w:rsidRDefault="00C272D3" w:rsidP="00735D1F">
      <w:pPr>
        <w:shd w:val="clear" w:color="auto" w:fill="FFFFFF"/>
        <w:tabs>
          <w:tab w:val="left" w:pos="1219"/>
        </w:tabs>
        <w:spacing w:line="269" w:lineRule="exact"/>
        <w:ind w:right="22"/>
        <w:jc w:val="both"/>
        <w:rPr>
          <w:bCs/>
          <w:iCs/>
          <w:color w:val="000000"/>
          <w:spacing w:val="-2"/>
          <w:lang w:val="ro-RO"/>
        </w:rPr>
      </w:pPr>
      <w:r w:rsidRPr="008068B5">
        <w:rPr>
          <w:bCs/>
          <w:iCs/>
          <w:color w:val="000000"/>
          <w:spacing w:val="-2"/>
          <w:lang w:val="ro-RO"/>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C272D3" w:rsidRPr="008068B5" w:rsidRDefault="00C272D3" w:rsidP="00735D1F">
      <w:pPr>
        <w:shd w:val="clear" w:color="auto" w:fill="FFFFFF"/>
        <w:tabs>
          <w:tab w:val="left" w:pos="1219"/>
        </w:tabs>
        <w:spacing w:line="269" w:lineRule="exact"/>
        <w:ind w:right="22"/>
        <w:jc w:val="both"/>
        <w:rPr>
          <w:bCs/>
          <w:iCs/>
          <w:color w:val="000000"/>
          <w:spacing w:val="-2"/>
          <w:lang w:val="ro-RO"/>
        </w:rPr>
      </w:pPr>
      <w:r w:rsidRPr="008068B5">
        <w:rPr>
          <w:bCs/>
          <w:iCs/>
          <w:color w:val="000000"/>
          <w:spacing w:val="-2"/>
          <w:lang w:val="ro-RO"/>
        </w:rPr>
        <w:t>16.3 - Comisia de recepţie are obligaţia de a constata stadiul îndeplinirii contractului prin corelarea prevederilor acestuia cu documentaţia de execuţie şi cu reglementările în vigoare. În funcţie de constatările făcute, achizitorul are dreptul de a aproba, amâna sau de a respinge recepţia.</w:t>
      </w:r>
    </w:p>
    <w:p w:rsidR="00C272D3" w:rsidRPr="008068B5" w:rsidRDefault="00C272D3" w:rsidP="00735D1F">
      <w:pPr>
        <w:shd w:val="clear" w:color="auto" w:fill="FFFFFF"/>
        <w:tabs>
          <w:tab w:val="left" w:pos="1219"/>
        </w:tabs>
        <w:spacing w:line="269" w:lineRule="exact"/>
        <w:ind w:right="22"/>
        <w:jc w:val="both"/>
        <w:rPr>
          <w:b/>
          <w:bCs/>
          <w:i/>
          <w:iCs/>
          <w:color w:val="000000"/>
          <w:spacing w:val="-2"/>
          <w:lang w:val="ro-RO"/>
        </w:rPr>
      </w:pPr>
    </w:p>
    <w:p w:rsidR="00C272D3" w:rsidRPr="008068B5" w:rsidRDefault="00C272D3" w:rsidP="00735D1F">
      <w:pPr>
        <w:shd w:val="clear" w:color="auto" w:fill="FFFFFF"/>
        <w:tabs>
          <w:tab w:val="left" w:pos="1219"/>
        </w:tabs>
        <w:spacing w:line="269" w:lineRule="exact"/>
        <w:ind w:right="22"/>
        <w:jc w:val="both"/>
        <w:rPr>
          <w:b/>
          <w:bCs/>
          <w:i/>
          <w:iCs/>
          <w:color w:val="000000"/>
          <w:spacing w:val="-2"/>
          <w:lang w:val="ro-RO"/>
        </w:rPr>
      </w:pPr>
      <w:r w:rsidRPr="008068B5">
        <w:rPr>
          <w:b/>
          <w:bCs/>
          <w:i/>
          <w:iCs/>
          <w:color w:val="000000"/>
          <w:spacing w:val="-2"/>
          <w:lang w:val="ro-RO"/>
        </w:rPr>
        <w:t>17. Perioada de garanţie acordată lucrărilor</w:t>
      </w:r>
    </w:p>
    <w:p w:rsidR="00C272D3" w:rsidRPr="008068B5" w:rsidRDefault="00C272D3" w:rsidP="00735D1F">
      <w:pPr>
        <w:shd w:val="clear" w:color="auto" w:fill="FFFFFF"/>
        <w:tabs>
          <w:tab w:val="left" w:pos="1219"/>
        </w:tabs>
        <w:spacing w:line="269" w:lineRule="exact"/>
        <w:ind w:right="22"/>
        <w:jc w:val="both"/>
        <w:rPr>
          <w:bCs/>
          <w:iCs/>
          <w:color w:val="000000"/>
          <w:spacing w:val="-2"/>
          <w:lang w:val="ro-RO"/>
        </w:rPr>
      </w:pPr>
      <w:r w:rsidRPr="008068B5">
        <w:rPr>
          <w:bCs/>
          <w:iCs/>
          <w:color w:val="000000"/>
          <w:spacing w:val="-2"/>
          <w:lang w:val="ro-RO"/>
        </w:rPr>
        <w:t>17.1 - Perioada de garanţie decurge de la data recepţiei la terminarea lucrărilor şi pâna la recepţia finală.</w:t>
      </w:r>
      <w:r>
        <w:rPr>
          <w:bCs/>
          <w:iCs/>
          <w:color w:val="000000"/>
          <w:spacing w:val="-2"/>
          <w:lang w:val="ro-RO"/>
        </w:rPr>
        <w:t xml:space="preserve"> </w:t>
      </w:r>
      <w:r w:rsidRPr="00531D14">
        <w:rPr>
          <w:bCs/>
          <w:i/>
          <w:iCs/>
          <w:color w:val="000000"/>
          <w:spacing w:val="-2"/>
          <w:lang w:val="ro-RO"/>
        </w:rPr>
        <w:t>Perioada de garanţie a lucrărilor este de 12  luni de la data încheierii procesului verbal de recepţie la terminarea lucrărilor</w:t>
      </w:r>
      <w:r w:rsidRPr="00531D14">
        <w:rPr>
          <w:bCs/>
          <w:iCs/>
          <w:color w:val="000000"/>
          <w:spacing w:val="-2"/>
          <w:lang w:val="ro-RO"/>
        </w:rPr>
        <w:t>.</w:t>
      </w:r>
    </w:p>
    <w:p w:rsidR="00C272D3" w:rsidRPr="008068B5" w:rsidRDefault="00C272D3" w:rsidP="00735D1F">
      <w:pPr>
        <w:shd w:val="clear" w:color="auto" w:fill="FFFFFF"/>
        <w:tabs>
          <w:tab w:val="left" w:pos="1219"/>
        </w:tabs>
        <w:spacing w:line="269" w:lineRule="exact"/>
        <w:ind w:right="22"/>
        <w:jc w:val="both"/>
        <w:rPr>
          <w:bCs/>
          <w:iCs/>
          <w:color w:val="000000"/>
          <w:spacing w:val="-2"/>
          <w:lang w:val="ro-RO"/>
        </w:rPr>
      </w:pPr>
      <w:r w:rsidRPr="008068B5">
        <w:rPr>
          <w:bCs/>
          <w:iCs/>
          <w:color w:val="000000"/>
          <w:spacing w:val="-2"/>
          <w:lang w:val="ro-RO"/>
        </w:rPr>
        <w:t>17.2 - (1) În perioada de garanţie, executantul are obligaţia, în urma dispoziţiei date de achizitor, de a executa toate lucrările de modificare, reconstrucţie şi remediere a viciilor şi altor defecte a căror cauză este nerespectarea clauzelor contractuale.</w:t>
      </w:r>
    </w:p>
    <w:p w:rsidR="00C272D3" w:rsidRPr="008068B5" w:rsidRDefault="00C272D3" w:rsidP="00735D1F">
      <w:pPr>
        <w:shd w:val="clear" w:color="auto" w:fill="FFFFFF"/>
        <w:tabs>
          <w:tab w:val="left" w:pos="1219"/>
        </w:tabs>
        <w:spacing w:line="269" w:lineRule="exact"/>
        <w:ind w:right="22"/>
        <w:jc w:val="both"/>
        <w:rPr>
          <w:bCs/>
          <w:iCs/>
          <w:color w:val="000000"/>
          <w:spacing w:val="-2"/>
          <w:lang w:val="ro-RO"/>
        </w:rPr>
      </w:pPr>
      <w:r w:rsidRPr="008068B5">
        <w:rPr>
          <w:bCs/>
          <w:iCs/>
          <w:color w:val="000000"/>
          <w:spacing w:val="-2"/>
          <w:lang w:val="ro-RO"/>
        </w:rPr>
        <w:t>(2) Executantul are obligaţia de a executa toate activităţile prevăzute la alin.(1), pe cheltuiala proprie, în cazul în care ele sunt necesare datorită:</w:t>
      </w:r>
    </w:p>
    <w:p w:rsidR="00C272D3" w:rsidRDefault="00C272D3" w:rsidP="00735D1F">
      <w:pPr>
        <w:shd w:val="clear" w:color="auto" w:fill="FFFFFF"/>
        <w:tabs>
          <w:tab w:val="left" w:pos="1219"/>
        </w:tabs>
        <w:spacing w:line="269" w:lineRule="exact"/>
        <w:ind w:right="22"/>
        <w:jc w:val="both"/>
        <w:rPr>
          <w:bCs/>
          <w:iCs/>
          <w:color w:val="000000"/>
          <w:spacing w:val="-2"/>
          <w:lang w:val="ro-RO"/>
        </w:rPr>
      </w:pPr>
      <w:r>
        <w:rPr>
          <w:bCs/>
          <w:iCs/>
          <w:color w:val="000000"/>
          <w:spacing w:val="-2"/>
          <w:lang w:val="ro-RO"/>
        </w:rPr>
        <w:t xml:space="preserve">          i)  </w:t>
      </w:r>
      <w:r w:rsidRPr="008068B5">
        <w:rPr>
          <w:bCs/>
          <w:iCs/>
          <w:color w:val="000000"/>
          <w:spacing w:val="-2"/>
          <w:lang w:val="ro-RO"/>
        </w:rPr>
        <w:t>utilizării de materiale, de instalaţii sau a unei manopere neconforme cu prevederile</w:t>
      </w:r>
    </w:p>
    <w:p w:rsidR="00C272D3" w:rsidRPr="008068B5" w:rsidRDefault="00C272D3" w:rsidP="00735D1F">
      <w:pPr>
        <w:shd w:val="clear" w:color="auto" w:fill="FFFFFF"/>
        <w:tabs>
          <w:tab w:val="left" w:pos="1219"/>
        </w:tabs>
        <w:spacing w:line="269" w:lineRule="exact"/>
        <w:ind w:right="22"/>
        <w:jc w:val="both"/>
        <w:rPr>
          <w:bCs/>
          <w:iCs/>
          <w:color w:val="000000"/>
          <w:spacing w:val="-2"/>
          <w:lang w:val="ro-RO"/>
        </w:rPr>
      </w:pPr>
      <w:r w:rsidRPr="008068B5">
        <w:rPr>
          <w:bCs/>
          <w:iCs/>
          <w:color w:val="000000"/>
          <w:spacing w:val="-2"/>
          <w:lang w:val="ro-RO"/>
        </w:rPr>
        <w:t xml:space="preserve"> </w:t>
      </w:r>
      <w:r>
        <w:rPr>
          <w:bCs/>
          <w:iCs/>
          <w:color w:val="000000"/>
          <w:spacing w:val="-2"/>
          <w:lang w:val="ro-RO"/>
        </w:rPr>
        <w:t xml:space="preserve">             </w:t>
      </w:r>
      <w:r w:rsidRPr="008068B5">
        <w:rPr>
          <w:bCs/>
          <w:iCs/>
          <w:color w:val="000000"/>
          <w:spacing w:val="-2"/>
          <w:lang w:val="ro-RO"/>
        </w:rPr>
        <w:t>contractului; sau</w:t>
      </w:r>
    </w:p>
    <w:p w:rsidR="00C272D3" w:rsidRPr="008068B5" w:rsidRDefault="00C272D3" w:rsidP="00735D1F">
      <w:pPr>
        <w:shd w:val="clear" w:color="auto" w:fill="FFFFFF"/>
        <w:tabs>
          <w:tab w:val="left" w:pos="1219"/>
        </w:tabs>
        <w:spacing w:line="269" w:lineRule="exact"/>
        <w:ind w:right="22"/>
        <w:jc w:val="both"/>
        <w:rPr>
          <w:bCs/>
          <w:iCs/>
          <w:color w:val="000000"/>
          <w:spacing w:val="-2"/>
          <w:lang w:val="ro-RO"/>
        </w:rPr>
      </w:pPr>
      <w:r>
        <w:rPr>
          <w:bCs/>
          <w:iCs/>
          <w:color w:val="000000"/>
          <w:spacing w:val="-2"/>
          <w:lang w:val="ro-RO"/>
        </w:rPr>
        <w:t xml:space="preserve">          ii)   </w:t>
      </w:r>
      <w:r w:rsidRPr="008068B5">
        <w:rPr>
          <w:bCs/>
          <w:iCs/>
          <w:color w:val="000000"/>
          <w:spacing w:val="-2"/>
          <w:lang w:val="ro-RO"/>
        </w:rPr>
        <w:t>unui viciu de concepţie, acolo unde executantul este responsabil de proiectarea unei parţi a</w:t>
      </w:r>
      <w:r>
        <w:rPr>
          <w:bCs/>
          <w:iCs/>
          <w:color w:val="000000"/>
          <w:spacing w:val="-2"/>
          <w:lang w:val="ro-RO"/>
        </w:rPr>
        <w:t xml:space="preserve"> </w:t>
      </w:r>
      <w:r w:rsidRPr="008068B5">
        <w:rPr>
          <w:bCs/>
          <w:iCs/>
          <w:color w:val="000000"/>
          <w:spacing w:val="-2"/>
          <w:lang w:val="ro-RO"/>
        </w:rPr>
        <w:t>lucrărilor; sau</w:t>
      </w:r>
    </w:p>
    <w:p w:rsidR="00C272D3" w:rsidRDefault="00C272D3" w:rsidP="00735D1F">
      <w:pPr>
        <w:shd w:val="clear" w:color="auto" w:fill="FFFFFF"/>
        <w:tabs>
          <w:tab w:val="left" w:pos="1219"/>
        </w:tabs>
        <w:spacing w:line="269" w:lineRule="exact"/>
        <w:ind w:right="22"/>
        <w:jc w:val="both"/>
        <w:rPr>
          <w:bCs/>
          <w:iCs/>
          <w:color w:val="000000"/>
          <w:spacing w:val="-2"/>
          <w:lang w:val="ro-RO"/>
        </w:rPr>
      </w:pPr>
      <w:r>
        <w:rPr>
          <w:bCs/>
          <w:iCs/>
          <w:color w:val="000000"/>
          <w:spacing w:val="-2"/>
          <w:lang w:val="ro-RO"/>
        </w:rPr>
        <w:t xml:space="preserve">          iii)  </w:t>
      </w:r>
      <w:r w:rsidRPr="008068B5">
        <w:rPr>
          <w:bCs/>
          <w:iCs/>
          <w:color w:val="000000"/>
          <w:spacing w:val="-2"/>
          <w:lang w:val="ro-RO"/>
        </w:rPr>
        <w:t>neglijenţei sau neîndeplinirii de catre executant a oricăreia dintre obligaţiile explicite sau</w:t>
      </w:r>
      <w:r>
        <w:rPr>
          <w:bCs/>
          <w:iCs/>
          <w:color w:val="000000"/>
          <w:spacing w:val="-2"/>
          <w:lang w:val="ro-RO"/>
        </w:rPr>
        <w:t xml:space="preserve"> </w:t>
      </w:r>
      <w:r w:rsidRPr="008068B5">
        <w:rPr>
          <w:bCs/>
          <w:iCs/>
          <w:color w:val="000000"/>
          <w:spacing w:val="-2"/>
          <w:lang w:val="ro-RO"/>
        </w:rPr>
        <w:t>mplicite care îi revin în baza contractului.</w:t>
      </w:r>
    </w:p>
    <w:p w:rsidR="00C272D3" w:rsidRDefault="00C272D3" w:rsidP="00735D1F">
      <w:pPr>
        <w:shd w:val="clear" w:color="auto" w:fill="FFFFFF"/>
        <w:tabs>
          <w:tab w:val="left" w:pos="1219"/>
        </w:tabs>
        <w:spacing w:line="269" w:lineRule="exact"/>
        <w:ind w:right="22"/>
        <w:jc w:val="both"/>
        <w:rPr>
          <w:bCs/>
          <w:iCs/>
          <w:color w:val="000000"/>
          <w:spacing w:val="-2"/>
          <w:lang w:val="ro-RO"/>
        </w:rPr>
      </w:pPr>
      <w:r w:rsidRPr="008068B5">
        <w:rPr>
          <w:bCs/>
          <w:iCs/>
          <w:color w:val="000000"/>
          <w:spacing w:val="-2"/>
          <w:lang w:val="ro-RO"/>
        </w:rPr>
        <w:t>17.3  În cazul în care executantul nu execută lucrările prevazute la clauza 17.2, alin.(1), achizito</w:t>
      </w:r>
      <w:r>
        <w:rPr>
          <w:bCs/>
          <w:iCs/>
          <w:color w:val="000000"/>
          <w:spacing w:val="-2"/>
          <w:lang w:val="ro-RO"/>
        </w:rPr>
        <w:t>rul este îndreptăţit să contracteze</w:t>
      </w:r>
      <w:r w:rsidRPr="008068B5">
        <w:rPr>
          <w:bCs/>
          <w:iCs/>
          <w:color w:val="000000"/>
          <w:spacing w:val="-2"/>
          <w:lang w:val="ro-RO"/>
        </w:rPr>
        <w:t xml:space="preserve"> şi să plătească alte persoane care să le execute. Cheltuielile aferente acestor lucrări vor fi recuperate de către achizitor de la executant sau reţinute din sumele cuvenite acestuia.</w:t>
      </w:r>
    </w:p>
    <w:p w:rsidR="00C272D3" w:rsidRDefault="00C272D3" w:rsidP="00735D1F">
      <w:pPr>
        <w:shd w:val="clear" w:color="auto" w:fill="FFFFFF"/>
        <w:tabs>
          <w:tab w:val="left" w:pos="1219"/>
        </w:tabs>
        <w:spacing w:line="269" w:lineRule="exact"/>
        <w:ind w:right="22"/>
        <w:jc w:val="both"/>
        <w:rPr>
          <w:bCs/>
          <w:iCs/>
          <w:color w:val="000000"/>
          <w:spacing w:val="-2"/>
          <w:lang w:val="ro-RO"/>
        </w:rPr>
      </w:pPr>
    </w:p>
    <w:p w:rsidR="00C272D3" w:rsidRDefault="00C272D3" w:rsidP="00735D1F">
      <w:pPr>
        <w:shd w:val="clear" w:color="auto" w:fill="FFFFFF"/>
        <w:tabs>
          <w:tab w:val="left" w:pos="1219"/>
        </w:tabs>
        <w:spacing w:line="269" w:lineRule="exact"/>
        <w:ind w:left="-142" w:right="22"/>
        <w:jc w:val="both"/>
        <w:rPr>
          <w:bCs/>
          <w:iCs/>
          <w:color w:val="000000"/>
          <w:spacing w:val="-2"/>
          <w:lang w:val="ro-RO"/>
        </w:rPr>
      </w:pPr>
    </w:p>
    <w:p w:rsidR="00C272D3" w:rsidRDefault="00C272D3" w:rsidP="00735D1F">
      <w:pPr>
        <w:shd w:val="clear" w:color="auto" w:fill="FFFFFF"/>
        <w:tabs>
          <w:tab w:val="left" w:pos="1219"/>
        </w:tabs>
        <w:spacing w:line="269" w:lineRule="exact"/>
        <w:ind w:left="-142" w:right="22"/>
        <w:jc w:val="both"/>
        <w:rPr>
          <w:b/>
          <w:bCs/>
          <w:i/>
          <w:iCs/>
          <w:color w:val="000000"/>
          <w:spacing w:val="-2"/>
          <w:lang w:val="ro-RO"/>
        </w:rPr>
      </w:pPr>
      <w:r w:rsidRPr="009A0CD4">
        <w:rPr>
          <w:b/>
          <w:bCs/>
          <w:i/>
          <w:iCs/>
          <w:color w:val="000000"/>
          <w:spacing w:val="-2"/>
          <w:lang w:val="ro-RO"/>
        </w:rPr>
        <w:t>18. Modalităţi de plată</w:t>
      </w:r>
    </w:p>
    <w:p w:rsidR="00C272D3" w:rsidRPr="009A0CD4" w:rsidRDefault="00C272D3" w:rsidP="00735D1F">
      <w:pPr>
        <w:shd w:val="clear" w:color="auto" w:fill="FFFFFF"/>
        <w:tabs>
          <w:tab w:val="left" w:pos="1219"/>
        </w:tabs>
        <w:spacing w:line="269" w:lineRule="exact"/>
        <w:ind w:left="-142" w:right="22"/>
        <w:jc w:val="both"/>
        <w:rPr>
          <w:bCs/>
          <w:iCs/>
          <w:color w:val="000000"/>
          <w:spacing w:val="-2"/>
          <w:lang w:val="ro-RO"/>
        </w:rPr>
      </w:pPr>
      <w:r w:rsidRPr="009A0CD4">
        <w:rPr>
          <w:bCs/>
          <w:iCs/>
          <w:color w:val="000000"/>
          <w:spacing w:val="-2"/>
          <w:lang w:val="ro-RO"/>
        </w:rPr>
        <w:t>18.1 - Achizitorul are obligaţia de a efectua plata către e</w:t>
      </w:r>
      <w:r>
        <w:rPr>
          <w:bCs/>
          <w:iCs/>
          <w:color w:val="000000"/>
          <w:spacing w:val="-2"/>
          <w:lang w:val="ro-RO"/>
        </w:rPr>
        <w:t>xecutant în termenul convenit.</w:t>
      </w:r>
    </w:p>
    <w:p w:rsidR="00C272D3" w:rsidRPr="009A0CD4" w:rsidRDefault="00C272D3" w:rsidP="00735D1F">
      <w:pPr>
        <w:shd w:val="clear" w:color="auto" w:fill="FFFFFF"/>
        <w:tabs>
          <w:tab w:val="left" w:pos="1219"/>
        </w:tabs>
        <w:spacing w:line="269" w:lineRule="exact"/>
        <w:ind w:left="-142" w:right="22"/>
        <w:jc w:val="both"/>
        <w:rPr>
          <w:bCs/>
          <w:i/>
          <w:iCs/>
          <w:color w:val="000000"/>
          <w:spacing w:val="-2"/>
          <w:lang w:val="ro-RO"/>
        </w:rPr>
      </w:pPr>
      <w:r w:rsidRPr="009A0CD4">
        <w:rPr>
          <w:bCs/>
          <w:i/>
          <w:iCs/>
          <w:color w:val="000000"/>
          <w:spacing w:val="-2"/>
          <w:lang w:val="ro-RO"/>
        </w:rPr>
        <w:t xml:space="preserve">Plata se va face în lei, în termen de 30 de zile de la data acceptării situaţiilor de plată de către dirigintele de santier. </w:t>
      </w:r>
    </w:p>
    <w:p w:rsidR="00C272D3" w:rsidRPr="009A0CD4" w:rsidRDefault="00C272D3" w:rsidP="00735D1F">
      <w:pPr>
        <w:shd w:val="clear" w:color="auto" w:fill="FFFFFF"/>
        <w:tabs>
          <w:tab w:val="left" w:pos="1219"/>
        </w:tabs>
        <w:spacing w:line="269" w:lineRule="exact"/>
        <w:ind w:left="-142" w:right="22"/>
        <w:jc w:val="both"/>
        <w:rPr>
          <w:bCs/>
          <w:iCs/>
          <w:color w:val="000000"/>
          <w:spacing w:val="-2"/>
          <w:lang w:val="ro-RO"/>
        </w:rPr>
      </w:pPr>
      <w:r w:rsidRPr="009A0CD4">
        <w:rPr>
          <w:bCs/>
          <w:iCs/>
          <w:color w:val="000000"/>
          <w:spacing w:val="-2"/>
          <w:lang w:val="ro-RO"/>
        </w:rPr>
        <w:t xml:space="preserve">18.2 -  </w:t>
      </w:r>
      <w:r>
        <w:rPr>
          <w:bCs/>
          <w:iCs/>
          <w:color w:val="000000"/>
          <w:spacing w:val="-2"/>
          <w:lang w:val="ro-RO"/>
        </w:rPr>
        <w:t>În cazul în care plata nu se va efectua la termenul convenit, părţile de comun acord pot stabili o reeşalonare la plată a sumelor datorate, pentru fiecare tranşă urmând a fi stabilit un termen de plată.</w:t>
      </w:r>
    </w:p>
    <w:p w:rsidR="00C272D3" w:rsidRPr="009A0CD4" w:rsidRDefault="00C272D3" w:rsidP="00735D1F">
      <w:pPr>
        <w:shd w:val="clear" w:color="auto" w:fill="FFFFFF"/>
        <w:tabs>
          <w:tab w:val="left" w:pos="1219"/>
        </w:tabs>
        <w:spacing w:line="269" w:lineRule="exact"/>
        <w:ind w:left="-142" w:right="22"/>
        <w:jc w:val="both"/>
        <w:rPr>
          <w:bCs/>
          <w:iCs/>
          <w:color w:val="000000"/>
          <w:spacing w:val="-2"/>
          <w:lang w:val="ro-RO"/>
        </w:rPr>
      </w:pPr>
      <w:r w:rsidRPr="009A0CD4">
        <w:rPr>
          <w:bCs/>
          <w:iCs/>
          <w:color w:val="000000"/>
          <w:spacing w:val="-2"/>
          <w:lang w:val="ro-RO"/>
        </w:rPr>
        <w:t>18.3 - Plata facturii se va face după verificarea şi acceptarea situaţiei de plată definitive de către achizitor. Dacă verificarea se prelungeşte din diferite motive, dar, în special, datorită unor eventuale litigii, contravaloarea lucrărilor care nu sunt în litigiu va fi platită conform art. 18.1.</w:t>
      </w:r>
    </w:p>
    <w:p w:rsidR="00C272D3" w:rsidRPr="009A0CD4" w:rsidRDefault="00C272D3" w:rsidP="00735D1F">
      <w:pPr>
        <w:shd w:val="clear" w:color="auto" w:fill="FFFFFF"/>
        <w:tabs>
          <w:tab w:val="left" w:pos="1219"/>
        </w:tabs>
        <w:spacing w:line="269" w:lineRule="exact"/>
        <w:ind w:left="-142" w:right="22"/>
        <w:jc w:val="both"/>
        <w:rPr>
          <w:bCs/>
          <w:iCs/>
          <w:color w:val="000000"/>
          <w:spacing w:val="-2"/>
          <w:lang w:val="ro-RO"/>
        </w:rPr>
      </w:pPr>
      <w:r w:rsidRPr="009A0CD4">
        <w:rPr>
          <w:bCs/>
          <w:iCs/>
          <w:color w:val="000000"/>
          <w:spacing w:val="-2"/>
          <w:lang w:val="ro-RO"/>
        </w:rPr>
        <w:t xml:space="preserve">18.4 -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w:t>
      </w:r>
    </w:p>
    <w:p w:rsidR="00C272D3" w:rsidRDefault="00C272D3" w:rsidP="00735D1F">
      <w:pPr>
        <w:shd w:val="clear" w:color="auto" w:fill="FFFFFF"/>
        <w:tabs>
          <w:tab w:val="left" w:pos="1219"/>
        </w:tabs>
        <w:spacing w:line="269" w:lineRule="exact"/>
        <w:ind w:left="-142" w:right="22"/>
        <w:jc w:val="both"/>
        <w:rPr>
          <w:bCs/>
          <w:iCs/>
          <w:color w:val="000000"/>
          <w:spacing w:val="-2"/>
          <w:lang w:val="ro-RO"/>
        </w:rPr>
      </w:pPr>
    </w:p>
    <w:p w:rsidR="00C272D3" w:rsidRPr="00B1014C" w:rsidRDefault="00C272D3" w:rsidP="00735D1F">
      <w:pPr>
        <w:shd w:val="clear" w:color="auto" w:fill="FFFFFF"/>
        <w:tabs>
          <w:tab w:val="left" w:pos="1219"/>
        </w:tabs>
        <w:spacing w:line="269" w:lineRule="exact"/>
        <w:ind w:left="-142" w:right="22"/>
        <w:jc w:val="both"/>
        <w:rPr>
          <w:b/>
          <w:bCs/>
          <w:i/>
          <w:iCs/>
          <w:color w:val="000000"/>
          <w:spacing w:val="-2"/>
          <w:lang w:val="ro-RO"/>
        </w:rPr>
      </w:pPr>
      <w:r w:rsidRPr="00B1014C">
        <w:rPr>
          <w:b/>
          <w:bCs/>
          <w:i/>
          <w:iCs/>
          <w:color w:val="000000"/>
          <w:spacing w:val="-2"/>
          <w:lang w:val="ro-RO"/>
        </w:rPr>
        <w:t>19. Ajustarea  preţului contractului</w:t>
      </w:r>
    </w:p>
    <w:p w:rsidR="00C272D3" w:rsidRPr="009A0CD4" w:rsidRDefault="00C272D3" w:rsidP="00735D1F">
      <w:pPr>
        <w:shd w:val="clear" w:color="auto" w:fill="FFFFFF"/>
        <w:tabs>
          <w:tab w:val="left" w:pos="1219"/>
        </w:tabs>
        <w:spacing w:line="269" w:lineRule="exact"/>
        <w:ind w:left="-142" w:right="22"/>
        <w:jc w:val="both"/>
        <w:rPr>
          <w:bCs/>
          <w:iCs/>
          <w:color w:val="000000"/>
          <w:spacing w:val="-2"/>
          <w:lang w:val="ro-RO"/>
        </w:rPr>
      </w:pPr>
      <w:r w:rsidRPr="009A0CD4">
        <w:rPr>
          <w:bCs/>
          <w:iCs/>
          <w:color w:val="000000"/>
          <w:spacing w:val="-2"/>
          <w:lang w:val="ro-RO"/>
        </w:rPr>
        <w:t>19.1 - Pentru lucrările executate, plăţile datorate de achizitor executantului sunt cele declarate în propunerea financiară, anexă la contract.</w:t>
      </w:r>
    </w:p>
    <w:p w:rsidR="00C272D3" w:rsidRPr="009A0CD4" w:rsidRDefault="00C272D3" w:rsidP="00735D1F">
      <w:pPr>
        <w:shd w:val="clear" w:color="auto" w:fill="FFFFFF"/>
        <w:tabs>
          <w:tab w:val="left" w:pos="1219"/>
        </w:tabs>
        <w:spacing w:line="269" w:lineRule="exact"/>
        <w:ind w:left="-142" w:right="22"/>
        <w:jc w:val="both"/>
        <w:rPr>
          <w:bCs/>
          <w:iCs/>
          <w:color w:val="000000"/>
          <w:spacing w:val="-2"/>
          <w:lang w:val="ro-RO"/>
        </w:rPr>
      </w:pPr>
      <w:r w:rsidRPr="009A0CD4">
        <w:rPr>
          <w:bCs/>
          <w:iCs/>
          <w:color w:val="000000"/>
          <w:spacing w:val="-2"/>
          <w:lang w:val="ro-RO"/>
        </w:rPr>
        <w:t>19.2 - Preţul contractului este ferm, nu se actualizează .</w:t>
      </w:r>
    </w:p>
    <w:p w:rsidR="00C272D3" w:rsidRPr="009A0CD4" w:rsidRDefault="00C272D3" w:rsidP="00735D1F">
      <w:pPr>
        <w:shd w:val="clear" w:color="auto" w:fill="FFFFFF"/>
        <w:tabs>
          <w:tab w:val="left" w:pos="1219"/>
        </w:tabs>
        <w:spacing w:line="269" w:lineRule="exact"/>
        <w:ind w:left="-142" w:right="22"/>
        <w:jc w:val="both"/>
        <w:rPr>
          <w:bCs/>
          <w:iCs/>
          <w:color w:val="000000"/>
          <w:spacing w:val="-2"/>
          <w:lang w:val="ro-RO"/>
        </w:rPr>
      </w:pPr>
    </w:p>
    <w:p w:rsidR="00C272D3" w:rsidRPr="00A152CA" w:rsidRDefault="00C272D3" w:rsidP="00735D1F">
      <w:pPr>
        <w:shd w:val="clear" w:color="auto" w:fill="FFFFFF"/>
        <w:tabs>
          <w:tab w:val="left" w:pos="1219"/>
        </w:tabs>
        <w:spacing w:line="269" w:lineRule="exact"/>
        <w:ind w:left="-142" w:right="22"/>
        <w:jc w:val="both"/>
        <w:rPr>
          <w:b/>
          <w:bCs/>
          <w:i/>
          <w:iCs/>
          <w:color w:val="000000"/>
          <w:spacing w:val="-2"/>
          <w:lang w:val="ro-RO"/>
        </w:rPr>
      </w:pPr>
      <w:r w:rsidRPr="00A152CA">
        <w:rPr>
          <w:b/>
          <w:bCs/>
          <w:i/>
          <w:iCs/>
          <w:color w:val="000000"/>
          <w:spacing w:val="-2"/>
          <w:lang w:val="ro-RO"/>
        </w:rPr>
        <w:t xml:space="preserve">20. Amendamente </w:t>
      </w:r>
    </w:p>
    <w:p w:rsidR="00C272D3" w:rsidRDefault="00C272D3" w:rsidP="00735D1F">
      <w:pPr>
        <w:shd w:val="clear" w:color="auto" w:fill="FFFFFF"/>
        <w:tabs>
          <w:tab w:val="left" w:pos="1219"/>
        </w:tabs>
        <w:spacing w:line="269" w:lineRule="exact"/>
        <w:ind w:left="-142" w:right="22"/>
        <w:jc w:val="both"/>
        <w:rPr>
          <w:bCs/>
          <w:iCs/>
          <w:color w:val="000000"/>
          <w:spacing w:val="-2"/>
          <w:lang w:val="ro-RO"/>
        </w:rPr>
      </w:pPr>
      <w:r w:rsidRPr="009A0CD4">
        <w:rPr>
          <w:bCs/>
          <w:iCs/>
          <w:color w:val="000000"/>
          <w:spacing w:val="-2"/>
          <w:lang w:val="ro-RO"/>
        </w:rPr>
        <w:t>20.1 - Părţile contractante au dreptul, pe durata îndeplinirii contractului, de a conveni modificarea clauzelor contractului (cu exceptia clauzei 19.2), prin act adiţional, numai în cazul apariţiei unor circumstanţe care lezează interesele comerciale legitime ale acestora şi care nu au putut fi prevăzute la data încheierii contractului.</w:t>
      </w:r>
    </w:p>
    <w:p w:rsidR="00C272D3" w:rsidRDefault="00C272D3" w:rsidP="00735D1F">
      <w:pPr>
        <w:shd w:val="clear" w:color="auto" w:fill="FFFFFF"/>
        <w:tabs>
          <w:tab w:val="left" w:pos="1219"/>
        </w:tabs>
        <w:spacing w:line="269" w:lineRule="exact"/>
        <w:ind w:left="-142" w:right="22"/>
        <w:jc w:val="both"/>
        <w:rPr>
          <w:bCs/>
          <w:iCs/>
          <w:color w:val="000000"/>
          <w:spacing w:val="-2"/>
          <w:lang w:val="ro-RO"/>
        </w:rPr>
      </w:pPr>
    </w:p>
    <w:p w:rsidR="00C272D3" w:rsidRPr="00353D88" w:rsidRDefault="00C272D3" w:rsidP="00735D1F">
      <w:pPr>
        <w:shd w:val="clear" w:color="auto" w:fill="FFFFFF"/>
        <w:tabs>
          <w:tab w:val="left" w:pos="1219"/>
        </w:tabs>
        <w:spacing w:line="269" w:lineRule="exact"/>
        <w:ind w:left="-142" w:right="22"/>
        <w:jc w:val="both"/>
        <w:rPr>
          <w:b/>
          <w:bCs/>
          <w:i/>
          <w:iCs/>
          <w:color w:val="000000"/>
          <w:spacing w:val="-2"/>
          <w:lang w:val="ro-RO"/>
        </w:rPr>
      </w:pPr>
      <w:r w:rsidRPr="00353D88">
        <w:rPr>
          <w:b/>
          <w:bCs/>
          <w:i/>
          <w:iCs/>
          <w:color w:val="000000"/>
          <w:spacing w:val="-2"/>
          <w:lang w:val="ro-RO"/>
        </w:rPr>
        <w:t>21. Cesiunea</w:t>
      </w:r>
    </w:p>
    <w:p w:rsidR="00C272D3" w:rsidRPr="00353D88" w:rsidRDefault="00C272D3" w:rsidP="00735D1F">
      <w:pPr>
        <w:shd w:val="clear" w:color="auto" w:fill="FFFFFF"/>
        <w:tabs>
          <w:tab w:val="left" w:pos="1219"/>
        </w:tabs>
        <w:spacing w:line="269" w:lineRule="exact"/>
        <w:ind w:left="-142" w:right="22"/>
        <w:jc w:val="both"/>
        <w:rPr>
          <w:bCs/>
          <w:iCs/>
          <w:color w:val="000000"/>
          <w:spacing w:val="-2"/>
          <w:lang w:val="ro-RO"/>
        </w:rPr>
      </w:pPr>
      <w:r w:rsidRPr="00353D88">
        <w:rPr>
          <w:bCs/>
          <w:iCs/>
          <w:color w:val="000000"/>
          <w:spacing w:val="-2"/>
          <w:lang w:val="ro-RO"/>
        </w:rPr>
        <w:t xml:space="preserve">21.1 </w:t>
      </w:r>
      <w:r>
        <w:rPr>
          <w:bCs/>
          <w:iCs/>
          <w:color w:val="000000"/>
          <w:spacing w:val="-2"/>
          <w:lang w:val="ro-RO"/>
        </w:rPr>
        <w:t>–</w:t>
      </w:r>
      <w:r w:rsidRPr="00353D88">
        <w:rPr>
          <w:bCs/>
          <w:iCs/>
          <w:color w:val="000000"/>
          <w:spacing w:val="-2"/>
          <w:lang w:val="ro-RO"/>
        </w:rPr>
        <w:t xml:space="preserve"> </w:t>
      </w:r>
      <w:r>
        <w:rPr>
          <w:bCs/>
          <w:iCs/>
          <w:color w:val="000000"/>
          <w:spacing w:val="-2"/>
          <w:lang w:val="ro-RO"/>
        </w:rPr>
        <w:t>Este permisă doar cesiunea creanţelor născute din acest contract, obligaţiile născute rămânând în sarcina părţilor contractante, astfel cum au fost stipulate şi stabilite iniţial.</w:t>
      </w:r>
    </w:p>
    <w:p w:rsidR="00C272D3" w:rsidRDefault="00C272D3" w:rsidP="00735D1F">
      <w:pPr>
        <w:shd w:val="clear" w:color="auto" w:fill="FFFFFF"/>
        <w:tabs>
          <w:tab w:val="left" w:pos="1219"/>
        </w:tabs>
        <w:spacing w:line="269" w:lineRule="exact"/>
        <w:ind w:left="-142" w:right="22"/>
        <w:jc w:val="both"/>
        <w:rPr>
          <w:bCs/>
          <w:iCs/>
          <w:color w:val="000000"/>
          <w:spacing w:val="-2"/>
          <w:lang w:val="ro-RO"/>
        </w:rPr>
      </w:pPr>
    </w:p>
    <w:p w:rsidR="00C272D3" w:rsidRPr="00353D88" w:rsidRDefault="00C272D3" w:rsidP="00735D1F">
      <w:pPr>
        <w:shd w:val="clear" w:color="auto" w:fill="FFFFFF"/>
        <w:tabs>
          <w:tab w:val="left" w:pos="1219"/>
        </w:tabs>
        <w:spacing w:line="269" w:lineRule="exact"/>
        <w:ind w:left="-142" w:right="22"/>
        <w:jc w:val="both"/>
        <w:rPr>
          <w:b/>
          <w:bCs/>
          <w:i/>
          <w:iCs/>
          <w:color w:val="000000"/>
          <w:spacing w:val="-2"/>
          <w:lang w:val="ro-RO"/>
        </w:rPr>
      </w:pPr>
      <w:r w:rsidRPr="00353D88">
        <w:rPr>
          <w:b/>
          <w:bCs/>
          <w:i/>
          <w:iCs/>
          <w:color w:val="000000"/>
          <w:spacing w:val="-2"/>
          <w:lang w:val="ro-RO"/>
        </w:rPr>
        <w:t>22. Forţa majoră</w:t>
      </w:r>
    </w:p>
    <w:p w:rsidR="00C272D3" w:rsidRPr="00353D88" w:rsidRDefault="00C272D3" w:rsidP="00735D1F">
      <w:pPr>
        <w:shd w:val="clear" w:color="auto" w:fill="FFFFFF"/>
        <w:tabs>
          <w:tab w:val="left" w:pos="1219"/>
        </w:tabs>
        <w:spacing w:line="269" w:lineRule="exact"/>
        <w:ind w:left="-142" w:right="22"/>
        <w:jc w:val="both"/>
        <w:rPr>
          <w:bCs/>
          <w:iCs/>
          <w:color w:val="000000"/>
          <w:spacing w:val="-2"/>
          <w:lang w:val="ro-RO"/>
        </w:rPr>
      </w:pPr>
      <w:r>
        <w:rPr>
          <w:bCs/>
          <w:iCs/>
          <w:color w:val="000000"/>
          <w:spacing w:val="-2"/>
          <w:lang w:val="ro-RO"/>
        </w:rPr>
        <w:t>22.1 - Forţa majoră</w:t>
      </w:r>
      <w:r w:rsidRPr="00353D88">
        <w:rPr>
          <w:bCs/>
          <w:iCs/>
          <w:color w:val="000000"/>
          <w:spacing w:val="-2"/>
          <w:lang w:val="ro-RO"/>
        </w:rPr>
        <w:t xml:space="preserve"> este constatată de o autoritate competentă.</w:t>
      </w:r>
    </w:p>
    <w:p w:rsidR="00C272D3" w:rsidRPr="00353D88" w:rsidRDefault="00C272D3" w:rsidP="00735D1F">
      <w:pPr>
        <w:shd w:val="clear" w:color="auto" w:fill="FFFFFF"/>
        <w:tabs>
          <w:tab w:val="left" w:pos="1219"/>
        </w:tabs>
        <w:spacing w:line="269" w:lineRule="exact"/>
        <w:ind w:left="-142" w:right="22"/>
        <w:jc w:val="both"/>
        <w:rPr>
          <w:bCs/>
          <w:iCs/>
          <w:color w:val="000000"/>
          <w:spacing w:val="-2"/>
          <w:lang w:val="ro-RO"/>
        </w:rPr>
      </w:pPr>
      <w:r w:rsidRPr="00353D88">
        <w:rPr>
          <w:bCs/>
          <w:iCs/>
          <w:color w:val="000000"/>
          <w:spacing w:val="-2"/>
          <w:lang w:val="ro-RO"/>
        </w:rPr>
        <w:t>22.2 - Forţa majoră exonerează părţile contractante de îndeplinirea obligaţiilor asumate prin prezentul contract, pe toată perioada în care aceasta acţionează.</w:t>
      </w:r>
    </w:p>
    <w:p w:rsidR="00C272D3" w:rsidRPr="00353D88" w:rsidRDefault="00C272D3" w:rsidP="00735D1F">
      <w:pPr>
        <w:shd w:val="clear" w:color="auto" w:fill="FFFFFF"/>
        <w:tabs>
          <w:tab w:val="left" w:pos="1219"/>
        </w:tabs>
        <w:spacing w:line="269" w:lineRule="exact"/>
        <w:ind w:left="-142" w:right="22"/>
        <w:jc w:val="both"/>
        <w:rPr>
          <w:bCs/>
          <w:iCs/>
          <w:color w:val="000000"/>
          <w:spacing w:val="-2"/>
          <w:lang w:val="ro-RO"/>
        </w:rPr>
      </w:pPr>
      <w:r w:rsidRPr="00353D88">
        <w:rPr>
          <w:bCs/>
          <w:iCs/>
          <w:color w:val="000000"/>
          <w:spacing w:val="-2"/>
          <w:lang w:val="ro-RO"/>
        </w:rPr>
        <w:t>22.3 - Îndeplinirea contractului va fi suspendată în perioada de acţiune a forţei majore, dar fară a prejudicia drepturile ce li se cuveneau părţilor până la apariţia acesteia.</w:t>
      </w:r>
    </w:p>
    <w:p w:rsidR="00C272D3" w:rsidRPr="00353D88" w:rsidRDefault="00C272D3" w:rsidP="00735D1F">
      <w:pPr>
        <w:shd w:val="clear" w:color="auto" w:fill="FFFFFF"/>
        <w:tabs>
          <w:tab w:val="left" w:pos="1219"/>
        </w:tabs>
        <w:spacing w:line="269" w:lineRule="exact"/>
        <w:ind w:left="-142" w:right="22"/>
        <w:jc w:val="both"/>
        <w:rPr>
          <w:bCs/>
          <w:iCs/>
          <w:color w:val="000000"/>
          <w:spacing w:val="-2"/>
          <w:lang w:val="ro-RO"/>
        </w:rPr>
      </w:pPr>
      <w:r w:rsidRPr="00353D88">
        <w:rPr>
          <w:bCs/>
          <w:iCs/>
          <w:color w:val="000000"/>
          <w:spacing w:val="-2"/>
          <w:lang w:val="ro-RO"/>
        </w:rPr>
        <w:t>22.4 -</w:t>
      </w:r>
      <w:r>
        <w:rPr>
          <w:bCs/>
          <w:iCs/>
          <w:color w:val="000000"/>
          <w:spacing w:val="-2"/>
          <w:lang w:val="ro-RO"/>
        </w:rPr>
        <w:t xml:space="preserve"> Partea contractantă care invocă</w:t>
      </w:r>
      <w:r w:rsidRPr="00353D88">
        <w:rPr>
          <w:bCs/>
          <w:iCs/>
          <w:color w:val="000000"/>
          <w:spacing w:val="-2"/>
          <w:lang w:val="ro-RO"/>
        </w:rPr>
        <w:t xml:space="preserve"> forţa majoră are obligaţia de a notifica celeilalte părti, imediat şi în mod complet, producerea acesteia şi să ia orice măsuri care îi stau la dispoziţie în vederea limitării consecinţelor.</w:t>
      </w:r>
    </w:p>
    <w:p w:rsidR="00C272D3" w:rsidRDefault="00C272D3" w:rsidP="00735D1F">
      <w:pPr>
        <w:shd w:val="clear" w:color="auto" w:fill="FFFFFF"/>
        <w:tabs>
          <w:tab w:val="left" w:pos="1219"/>
        </w:tabs>
        <w:spacing w:line="269" w:lineRule="exact"/>
        <w:ind w:left="-142" w:right="22"/>
        <w:jc w:val="both"/>
        <w:rPr>
          <w:bCs/>
          <w:iCs/>
          <w:color w:val="000000"/>
          <w:spacing w:val="-2"/>
          <w:lang w:val="ro-RO"/>
        </w:rPr>
      </w:pPr>
      <w:r w:rsidRPr="00353D88">
        <w:rPr>
          <w:bCs/>
          <w:iCs/>
          <w:color w:val="000000"/>
          <w:spacing w:val="-2"/>
          <w:lang w:val="ro-RO"/>
        </w:rPr>
        <w:t>22.5 - Dacă forţa majoră acţionează sau se estimează că va acţiona o perioadă mai mare de 6 luni, fiecare parte va avea dreptul să notifice celeilalte părţi încetarea de plin drept a prezentului contract, fără ca vreuna din părţi să poată pretinde celeilalte daune-interese.</w:t>
      </w:r>
    </w:p>
    <w:p w:rsidR="00C272D3" w:rsidRDefault="00C272D3" w:rsidP="00735D1F">
      <w:pPr>
        <w:shd w:val="clear" w:color="auto" w:fill="FFFFFF"/>
        <w:tabs>
          <w:tab w:val="left" w:pos="403"/>
        </w:tabs>
        <w:spacing w:before="274" w:line="269" w:lineRule="exact"/>
        <w:ind w:right="22" w:hanging="142"/>
        <w:jc w:val="both"/>
        <w:rPr>
          <w:color w:val="000000"/>
          <w:spacing w:val="-1"/>
          <w:lang w:val="ro-RO"/>
        </w:rPr>
      </w:pPr>
      <w:r>
        <w:rPr>
          <w:b/>
          <w:bCs/>
          <w:i/>
          <w:iCs/>
          <w:color w:val="000000"/>
          <w:lang w:val="ro-RO"/>
        </w:rPr>
        <w:t xml:space="preserve">23. </w:t>
      </w:r>
      <w:r w:rsidRPr="000A2F86">
        <w:rPr>
          <w:b/>
          <w:bCs/>
          <w:i/>
          <w:iCs/>
          <w:color w:val="000000"/>
          <w:lang w:val="ro-RO"/>
        </w:rPr>
        <w:t>Soluţionarea litigiilor</w:t>
      </w:r>
    </w:p>
    <w:p w:rsidR="00C272D3" w:rsidRDefault="00C272D3" w:rsidP="00735D1F">
      <w:pPr>
        <w:shd w:val="clear" w:color="auto" w:fill="FFFFFF"/>
        <w:tabs>
          <w:tab w:val="left" w:pos="403"/>
        </w:tabs>
        <w:spacing w:before="274" w:line="240" w:lineRule="exact"/>
        <w:ind w:left="-142" w:right="22" w:hanging="142"/>
        <w:contextualSpacing/>
        <w:jc w:val="both"/>
        <w:rPr>
          <w:color w:val="000000"/>
          <w:spacing w:val="-1"/>
          <w:lang w:val="ro-RO"/>
        </w:rPr>
      </w:pPr>
      <w:r>
        <w:rPr>
          <w:color w:val="000000"/>
          <w:spacing w:val="-1"/>
          <w:lang w:val="ro-RO"/>
        </w:rPr>
        <w:t xml:space="preserve">  </w:t>
      </w:r>
      <w:r w:rsidRPr="000A2F86">
        <w:rPr>
          <w:color w:val="000000"/>
          <w:spacing w:val="-1"/>
          <w:lang w:val="ro-RO"/>
        </w:rPr>
        <w:t>23.1 - Achizitorul şi executantul vor face toate eforturile pentru a rezolva pe cale amiabilă, prin tratative</w:t>
      </w:r>
      <w:r>
        <w:rPr>
          <w:color w:val="000000"/>
          <w:spacing w:val="-1"/>
          <w:lang w:val="ro-RO"/>
        </w:rPr>
        <w:t xml:space="preserve"> </w:t>
      </w:r>
      <w:r w:rsidRPr="000A2F86">
        <w:rPr>
          <w:color w:val="000000"/>
          <w:spacing w:val="-1"/>
          <w:lang w:val="ro-RO"/>
        </w:rPr>
        <w:t>directe, orice neînţelegere sau dispută care se poate ivi între ei în cadrul sau în legătură cu îndeplinirea contractului.</w:t>
      </w:r>
    </w:p>
    <w:p w:rsidR="00C272D3" w:rsidRDefault="00C272D3" w:rsidP="00735D1F">
      <w:pPr>
        <w:shd w:val="clear" w:color="auto" w:fill="FFFFFF"/>
        <w:tabs>
          <w:tab w:val="left" w:pos="403"/>
        </w:tabs>
        <w:spacing w:before="274" w:line="240" w:lineRule="exact"/>
        <w:ind w:left="-142" w:right="22" w:hanging="142"/>
        <w:contextualSpacing/>
        <w:jc w:val="both"/>
        <w:rPr>
          <w:color w:val="000000"/>
          <w:spacing w:val="-1"/>
          <w:lang w:val="ro-RO"/>
        </w:rPr>
      </w:pPr>
      <w:r>
        <w:rPr>
          <w:color w:val="000000"/>
          <w:spacing w:val="-1"/>
          <w:lang w:val="ro-RO"/>
        </w:rPr>
        <w:t xml:space="preserve">  </w:t>
      </w:r>
      <w:r w:rsidRPr="000A2F86">
        <w:rPr>
          <w:color w:val="000000"/>
          <w:spacing w:val="-1"/>
          <w:lang w:val="ro-RO"/>
        </w:rPr>
        <w:t xml:space="preserve">23.2 - Dacă, după 15 zile de la începerea acestor tratative neoficiale, achizitorul şi executantul nu reuşesc să rezolve în mod amiabil o divergenţă contractuală, fiecare poate solicita ca disputa să se soluţioneze de către de către Camera de Comerţ şi Industrie a României sau de catre instanţa judecatoreasca competentă din Suceava. </w:t>
      </w:r>
    </w:p>
    <w:p w:rsidR="00C272D3" w:rsidRPr="003C34C6" w:rsidRDefault="00C272D3" w:rsidP="00735D1F">
      <w:pPr>
        <w:shd w:val="clear" w:color="auto" w:fill="FFFFFF"/>
        <w:tabs>
          <w:tab w:val="left" w:pos="1147"/>
        </w:tabs>
        <w:spacing w:before="269"/>
        <w:ind w:right="22" w:hanging="142"/>
        <w:jc w:val="both"/>
        <w:rPr>
          <w:b/>
          <w:bCs/>
          <w:i/>
          <w:iCs/>
          <w:color w:val="000000"/>
          <w:lang w:val="ro-RO"/>
        </w:rPr>
      </w:pPr>
      <w:r>
        <w:rPr>
          <w:b/>
          <w:bCs/>
          <w:i/>
          <w:iCs/>
          <w:color w:val="000000"/>
          <w:lang w:val="ro-RO"/>
        </w:rPr>
        <w:t>24</w:t>
      </w:r>
      <w:r w:rsidRPr="003C34C6">
        <w:rPr>
          <w:b/>
          <w:bCs/>
          <w:i/>
          <w:iCs/>
          <w:color w:val="000000"/>
          <w:lang w:val="ro-RO"/>
        </w:rPr>
        <w:t>. Limba care guvernează contractul</w:t>
      </w:r>
    </w:p>
    <w:p w:rsidR="00C272D3" w:rsidRPr="003C34C6" w:rsidRDefault="00C272D3" w:rsidP="00735D1F">
      <w:pPr>
        <w:shd w:val="clear" w:color="auto" w:fill="FFFFFF"/>
        <w:ind w:right="22" w:hanging="142"/>
        <w:jc w:val="both"/>
        <w:rPr>
          <w:color w:val="000000"/>
          <w:lang w:val="ro-RO"/>
        </w:rPr>
      </w:pPr>
      <w:r>
        <w:rPr>
          <w:color w:val="000000"/>
          <w:lang w:val="ro-RO"/>
        </w:rPr>
        <w:t>24</w:t>
      </w:r>
      <w:r w:rsidRPr="003C34C6">
        <w:rPr>
          <w:color w:val="000000"/>
          <w:lang w:val="ro-RO"/>
        </w:rPr>
        <w:t>.1 – Limba care guvernează contractul este limba română.</w:t>
      </w:r>
    </w:p>
    <w:p w:rsidR="00C272D3" w:rsidRDefault="00C272D3" w:rsidP="00735D1F">
      <w:pPr>
        <w:shd w:val="clear" w:color="auto" w:fill="FFFFFF"/>
        <w:tabs>
          <w:tab w:val="left" w:pos="1147"/>
        </w:tabs>
        <w:spacing w:before="274"/>
        <w:ind w:right="22" w:hanging="142"/>
        <w:contextualSpacing/>
        <w:jc w:val="both"/>
        <w:rPr>
          <w:b/>
          <w:bCs/>
          <w:color w:val="000000"/>
          <w:lang w:val="ro-RO"/>
        </w:rPr>
      </w:pPr>
    </w:p>
    <w:p w:rsidR="00C272D3" w:rsidRDefault="00C272D3" w:rsidP="00735D1F">
      <w:pPr>
        <w:shd w:val="clear" w:color="auto" w:fill="FFFFFF"/>
        <w:tabs>
          <w:tab w:val="left" w:pos="1147"/>
        </w:tabs>
        <w:spacing w:before="274"/>
        <w:ind w:right="22" w:hanging="142"/>
        <w:contextualSpacing/>
        <w:jc w:val="both"/>
        <w:rPr>
          <w:b/>
          <w:bCs/>
          <w:i/>
          <w:iCs/>
          <w:color w:val="000000"/>
          <w:lang w:val="ro-RO"/>
        </w:rPr>
      </w:pPr>
      <w:r>
        <w:rPr>
          <w:b/>
          <w:bCs/>
          <w:color w:val="000000"/>
          <w:lang w:val="ro-RO"/>
        </w:rPr>
        <w:t>25</w:t>
      </w:r>
      <w:r w:rsidRPr="003C34C6">
        <w:rPr>
          <w:b/>
          <w:bCs/>
          <w:color w:val="000000"/>
          <w:lang w:val="ro-RO"/>
        </w:rPr>
        <w:t xml:space="preserve">. </w:t>
      </w:r>
      <w:r w:rsidRPr="003C34C6">
        <w:rPr>
          <w:b/>
          <w:bCs/>
          <w:i/>
          <w:iCs/>
          <w:color w:val="000000"/>
          <w:lang w:val="ro-RO"/>
        </w:rPr>
        <w:t>Comunicări</w:t>
      </w:r>
    </w:p>
    <w:p w:rsidR="00C272D3" w:rsidRPr="00A62ABE" w:rsidRDefault="00C272D3" w:rsidP="00735D1F">
      <w:pPr>
        <w:shd w:val="clear" w:color="auto" w:fill="FFFFFF"/>
        <w:tabs>
          <w:tab w:val="left" w:pos="1147"/>
        </w:tabs>
        <w:spacing w:before="274"/>
        <w:ind w:left="-142" w:right="22"/>
        <w:contextualSpacing/>
        <w:jc w:val="both"/>
        <w:rPr>
          <w:color w:val="000000"/>
          <w:lang w:val="ro-RO"/>
        </w:rPr>
      </w:pPr>
      <w:r>
        <w:rPr>
          <w:color w:val="000000"/>
          <w:spacing w:val="-4"/>
          <w:lang w:val="ro-RO"/>
        </w:rPr>
        <w:t>25</w:t>
      </w:r>
      <w:r w:rsidRPr="003C34C6">
        <w:rPr>
          <w:color w:val="000000"/>
          <w:spacing w:val="-4"/>
          <w:lang w:val="ro-RO"/>
        </w:rPr>
        <w:t>.1</w:t>
      </w:r>
      <w:r>
        <w:rPr>
          <w:color w:val="000000"/>
          <w:lang w:val="ro-RO"/>
        </w:rPr>
        <w:t>-</w:t>
      </w:r>
      <w:r w:rsidRPr="003C34C6">
        <w:rPr>
          <w:color w:val="000000"/>
          <w:lang w:val="ro-RO"/>
        </w:rPr>
        <w:t>(1) Orice comunicare între părţi, referitoare la îndeplinirea prezentului contract,</w:t>
      </w:r>
      <w:r w:rsidRPr="003C34C6">
        <w:rPr>
          <w:color w:val="000000"/>
          <w:lang w:val="ro-RO"/>
        </w:rPr>
        <w:br/>
        <w:t>trebuie să fie transmisă în scris.</w:t>
      </w:r>
    </w:p>
    <w:p w:rsidR="00C272D3" w:rsidRPr="003C34C6" w:rsidRDefault="00C272D3" w:rsidP="00735D1F">
      <w:pPr>
        <w:shd w:val="clear" w:color="auto" w:fill="FFFFFF"/>
        <w:spacing w:line="269" w:lineRule="exact"/>
        <w:ind w:right="22" w:hanging="142"/>
        <w:jc w:val="both"/>
        <w:rPr>
          <w:color w:val="000000"/>
          <w:lang w:val="it-IT"/>
        </w:rPr>
      </w:pPr>
      <w:r w:rsidRPr="003C34C6">
        <w:rPr>
          <w:color w:val="000000"/>
          <w:lang w:val="ro-RO"/>
        </w:rPr>
        <w:t>(2) Orice document scris trebuie înregistrat atât în momentul transmiterii, cât şi în momentul primirii.</w:t>
      </w:r>
    </w:p>
    <w:p w:rsidR="00C272D3" w:rsidRDefault="00C272D3" w:rsidP="00735D1F">
      <w:pPr>
        <w:shd w:val="clear" w:color="auto" w:fill="FFFFFF"/>
        <w:tabs>
          <w:tab w:val="left" w:pos="1219"/>
        </w:tabs>
        <w:spacing w:line="269" w:lineRule="exact"/>
        <w:ind w:right="22"/>
        <w:jc w:val="both"/>
        <w:rPr>
          <w:color w:val="000000"/>
          <w:lang w:val="ro-RO"/>
        </w:rPr>
      </w:pPr>
      <w:r>
        <w:rPr>
          <w:color w:val="000000"/>
          <w:lang w:val="ro-RO"/>
        </w:rPr>
        <w:t>25.2-</w:t>
      </w:r>
      <w:r w:rsidRPr="003C34C6">
        <w:rPr>
          <w:color w:val="000000"/>
          <w:lang w:val="ro-RO"/>
        </w:rPr>
        <w:t>Comunicările</w:t>
      </w:r>
      <w:r>
        <w:rPr>
          <w:color w:val="000000"/>
          <w:lang w:val="ro-RO"/>
        </w:rPr>
        <w:t xml:space="preserve"> </w:t>
      </w:r>
      <w:r w:rsidRPr="003C34C6">
        <w:rPr>
          <w:color w:val="000000"/>
          <w:lang w:val="ro-RO"/>
        </w:rPr>
        <w:t>dintre părţi se pot face şi prin telefon, fax sau</w:t>
      </w:r>
      <w:r>
        <w:rPr>
          <w:color w:val="000000"/>
          <w:lang w:val="ro-RO"/>
        </w:rPr>
        <w:t xml:space="preserve"> </w:t>
      </w:r>
      <w:r w:rsidRPr="003C34C6">
        <w:rPr>
          <w:color w:val="000000"/>
          <w:lang w:val="ro-RO"/>
        </w:rPr>
        <w:t xml:space="preserve">e-mail, cu condiţia confirmării în </w:t>
      </w:r>
    </w:p>
    <w:p w:rsidR="00C272D3" w:rsidRPr="00602D43" w:rsidRDefault="00C272D3" w:rsidP="00602D43">
      <w:pPr>
        <w:shd w:val="clear" w:color="auto" w:fill="FFFFFF"/>
        <w:tabs>
          <w:tab w:val="left" w:pos="1219"/>
        </w:tabs>
        <w:spacing w:line="269" w:lineRule="exact"/>
        <w:ind w:right="22"/>
        <w:jc w:val="both"/>
        <w:rPr>
          <w:color w:val="000000"/>
          <w:lang w:val="ro-RO"/>
        </w:rPr>
      </w:pPr>
      <w:r w:rsidRPr="003C34C6">
        <w:rPr>
          <w:color w:val="000000"/>
          <w:lang w:val="ro-RO"/>
        </w:rPr>
        <w:t>scris a primirii comunicării.</w:t>
      </w:r>
    </w:p>
    <w:p w:rsidR="00C272D3" w:rsidRPr="003C34C6" w:rsidRDefault="00C272D3" w:rsidP="00735D1F">
      <w:pPr>
        <w:shd w:val="clear" w:color="auto" w:fill="FFFFFF"/>
        <w:tabs>
          <w:tab w:val="left" w:pos="1147"/>
        </w:tabs>
        <w:spacing w:before="269"/>
        <w:ind w:right="22" w:hanging="142"/>
        <w:jc w:val="both"/>
        <w:rPr>
          <w:b/>
          <w:bCs/>
          <w:i/>
          <w:iCs/>
          <w:color w:val="000000"/>
          <w:lang w:val="ro-RO"/>
        </w:rPr>
      </w:pPr>
      <w:r>
        <w:rPr>
          <w:b/>
          <w:bCs/>
          <w:i/>
          <w:iCs/>
          <w:color w:val="000000"/>
          <w:lang w:val="ro-RO"/>
        </w:rPr>
        <w:t>26</w:t>
      </w:r>
      <w:r w:rsidRPr="003C34C6">
        <w:rPr>
          <w:b/>
          <w:bCs/>
          <w:i/>
          <w:iCs/>
          <w:color w:val="000000"/>
          <w:lang w:val="ro-RO"/>
        </w:rPr>
        <w:t>. Legea aplicabilă contractului</w:t>
      </w:r>
    </w:p>
    <w:p w:rsidR="00C272D3" w:rsidRDefault="00C272D3" w:rsidP="00735D1F">
      <w:pPr>
        <w:shd w:val="clear" w:color="auto" w:fill="FFFFFF"/>
        <w:ind w:right="22" w:hanging="142"/>
        <w:jc w:val="both"/>
        <w:rPr>
          <w:color w:val="000000"/>
          <w:lang w:val="ro-RO"/>
        </w:rPr>
      </w:pPr>
      <w:r>
        <w:rPr>
          <w:color w:val="000000"/>
          <w:lang w:val="ro-RO"/>
        </w:rPr>
        <w:t>26</w:t>
      </w:r>
      <w:r w:rsidRPr="003C34C6">
        <w:rPr>
          <w:color w:val="000000"/>
          <w:lang w:val="ro-RO"/>
        </w:rPr>
        <w:t>.1 – Contractul va fi interpretat conform legilor din România.</w:t>
      </w:r>
    </w:p>
    <w:p w:rsidR="00C272D3" w:rsidRDefault="00C272D3" w:rsidP="00735D1F">
      <w:pPr>
        <w:shd w:val="clear" w:color="auto" w:fill="FFFFFF"/>
        <w:ind w:right="22" w:hanging="142"/>
        <w:jc w:val="both"/>
        <w:rPr>
          <w:color w:val="000000"/>
          <w:lang w:val="ro-RO"/>
        </w:rPr>
      </w:pPr>
    </w:p>
    <w:p w:rsidR="00C272D3" w:rsidRDefault="00C272D3" w:rsidP="00735D1F">
      <w:pPr>
        <w:shd w:val="clear" w:color="auto" w:fill="FFFFFF"/>
        <w:ind w:right="22" w:hanging="142"/>
        <w:jc w:val="both"/>
        <w:rPr>
          <w:color w:val="000000"/>
          <w:lang w:val="ro-RO"/>
        </w:rPr>
      </w:pPr>
      <w:r>
        <w:rPr>
          <w:b/>
          <w:bCs/>
          <w:i/>
          <w:iCs/>
          <w:color w:val="000000"/>
          <w:lang w:val="ro-RO"/>
        </w:rPr>
        <w:t>27</w:t>
      </w:r>
      <w:r w:rsidRPr="003C34C6">
        <w:rPr>
          <w:b/>
          <w:bCs/>
          <w:i/>
          <w:iCs/>
          <w:color w:val="000000"/>
          <w:lang w:val="ro-RO"/>
        </w:rPr>
        <w:t>. Dispozi</w:t>
      </w:r>
      <w:r>
        <w:rPr>
          <w:b/>
          <w:bCs/>
          <w:i/>
          <w:iCs/>
          <w:color w:val="000000"/>
          <w:lang w:val="ro-RO"/>
        </w:rPr>
        <w:t>ţ</w:t>
      </w:r>
      <w:r w:rsidRPr="003C34C6">
        <w:rPr>
          <w:b/>
          <w:bCs/>
          <w:i/>
          <w:iCs/>
          <w:color w:val="000000"/>
          <w:lang w:val="ro-RO"/>
        </w:rPr>
        <w:t>ii finale</w:t>
      </w:r>
    </w:p>
    <w:p w:rsidR="00C272D3" w:rsidRPr="00356F65" w:rsidRDefault="00C272D3" w:rsidP="00735D1F">
      <w:pPr>
        <w:shd w:val="clear" w:color="auto" w:fill="FFFFFF"/>
        <w:ind w:right="22" w:hanging="142"/>
        <w:jc w:val="both"/>
        <w:rPr>
          <w:color w:val="000000"/>
          <w:lang w:val="ro-RO"/>
        </w:rPr>
      </w:pPr>
      <w:r>
        <w:rPr>
          <w:color w:val="000000"/>
        </w:rPr>
        <w:t>27</w:t>
      </w:r>
      <w:r w:rsidRPr="003C34C6">
        <w:rPr>
          <w:color w:val="000000"/>
        </w:rPr>
        <w:t>.1 În conformitate cu dispoziţiile articolului 1203 din Codul Civil aprobat prin Legea 287 din 2009</w:t>
      </w:r>
      <w:r>
        <w:rPr>
          <w:color w:val="000000"/>
        </w:rPr>
        <w:t xml:space="preserve"> </w:t>
      </w:r>
      <w:r w:rsidRPr="003C34C6">
        <w:rPr>
          <w:color w:val="000000"/>
        </w:rPr>
        <w:t xml:space="preserve">pus în aplicare prin Legea 71 din 2011, cu modificările ulterioare, </w:t>
      </w:r>
      <w:r>
        <w:rPr>
          <w:color w:val="000000"/>
        </w:rPr>
        <w:t>executantul</w:t>
      </w:r>
      <w:r w:rsidRPr="003C34C6">
        <w:rPr>
          <w:color w:val="000000"/>
        </w:rPr>
        <w:t xml:space="preserve"> acceptă în mod expres şi neechivoc conţinutul următoarelor articole</w:t>
      </w:r>
      <w:r>
        <w:rPr>
          <w:color w:val="000000"/>
        </w:rPr>
        <w:t xml:space="preserve"> </w:t>
      </w:r>
      <w:r w:rsidRPr="003C34C6">
        <w:rPr>
          <w:color w:val="000000"/>
        </w:rPr>
        <w:t xml:space="preserve">: art. 5, </w:t>
      </w:r>
      <w:r>
        <w:rPr>
          <w:color w:val="000000"/>
        </w:rPr>
        <w:t xml:space="preserve">art. 6, </w:t>
      </w:r>
      <w:r w:rsidRPr="003C34C6">
        <w:rPr>
          <w:color w:val="000000"/>
        </w:rPr>
        <w:t xml:space="preserve">art. 7, art.9, </w:t>
      </w:r>
      <w:r>
        <w:rPr>
          <w:color w:val="000000"/>
        </w:rPr>
        <w:t xml:space="preserve">art. 10, art. 12, </w:t>
      </w:r>
      <w:r w:rsidRPr="003C34C6">
        <w:rPr>
          <w:color w:val="000000"/>
        </w:rPr>
        <w:t>art.13,</w:t>
      </w:r>
      <w:r>
        <w:rPr>
          <w:color w:val="000000"/>
        </w:rPr>
        <w:t xml:space="preserve"> art. 14, </w:t>
      </w:r>
      <w:r w:rsidRPr="003C34C6">
        <w:rPr>
          <w:color w:val="000000"/>
        </w:rPr>
        <w:t xml:space="preserve">art.15, </w:t>
      </w:r>
      <w:r>
        <w:rPr>
          <w:color w:val="000000"/>
        </w:rPr>
        <w:t xml:space="preserve">art. 16, </w:t>
      </w:r>
      <w:r w:rsidRPr="003C34C6">
        <w:rPr>
          <w:color w:val="000000"/>
        </w:rPr>
        <w:t>art.17, art.18, art.19, art.20</w:t>
      </w:r>
      <w:r>
        <w:rPr>
          <w:color w:val="000000"/>
        </w:rPr>
        <w:t>, art. 21</w:t>
      </w:r>
      <w:r w:rsidRPr="003C34C6">
        <w:rPr>
          <w:color w:val="000000"/>
        </w:rPr>
        <w:t>.</w:t>
      </w:r>
    </w:p>
    <w:p w:rsidR="00C272D3" w:rsidRDefault="00C272D3" w:rsidP="00735D1F">
      <w:pPr>
        <w:shd w:val="clear" w:color="auto" w:fill="FFFFFF"/>
        <w:tabs>
          <w:tab w:val="left" w:leader="dot" w:pos="7051"/>
        </w:tabs>
        <w:spacing w:before="269" w:line="274" w:lineRule="exact"/>
        <w:ind w:right="22"/>
        <w:jc w:val="both"/>
        <w:rPr>
          <w:color w:val="000000"/>
          <w:lang w:val="it-IT"/>
        </w:rPr>
      </w:pPr>
      <w:r>
        <w:rPr>
          <w:color w:val="000000"/>
          <w:lang w:val="it-IT"/>
        </w:rPr>
        <w:t xml:space="preserve">       </w:t>
      </w:r>
    </w:p>
    <w:p w:rsidR="00C272D3" w:rsidRDefault="00C272D3" w:rsidP="00735D1F">
      <w:pPr>
        <w:shd w:val="clear" w:color="auto" w:fill="FFFFFF"/>
        <w:tabs>
          <w:tab w:val="left" w:leader="dot" w:pos="7051"/>
        </w:tabs>
        <w:spacing w:before="269" w:line="274" w:lineRule="exact"/>
        <w:ind w:right="22"/>
        <w:jc w:val="both"/>
        <w:rPr>
          <w:color w:val="000000"/>
          <w:lang w:val="it-IT"/>
        </w:rPr>
      </w:pPr>
      <w:r>
        <w:rPr>
          <w:color w:val="000000"/>
          <w:lang w:val="it-IT"/>
        </w:rPr>
        <w:t xml:space="preserve">  </w:t>
      </w:r>
    </w:p>
    <w:p w:rsidR="00C272D3" w:rsidRDefault="00C272D3" w:rsidP="00735D1F">
      <w:pPr>
        <w:shd w:val="clear" w:color="auto" w:fill="FFFFFF"/>
        <w:tabs>
          <w:tab w:val="left" w:leader="dot" w:pos="7051"/>
        </w:tabs>
        <w:spacing w:before="269" w:line="274" w:lineRule="exact"/>
        <w:ind w:right="22"/>
        <w:jc w:val="both"/>
        <w:rPr>
          <w:color w:val="000000"/>
          <w:lang w:val="it-IT"/>
        </w:rPr>
      </w:pPr>
    </w:p>
    <w:p w:rsidR="00C272D3" w:rsidRDefault="00C272D3" w:rsidP="00735D1F">
      <w:pPr>
        <w:shd w:val="clear" w:color="auto" w:fill="FFFFFF"/>
        <w:tabs>
          <w:tab w:val="left" w:leader="dot" w:pos="7051"/>
        </w:tabs>
        <w:spacing w:before="269" w:line="274" w:lineRule="exact"/>
        <w:ind w:right="22"/>
        <w:jc w:val="both"/>
        <w:rPr>
          <w:color w:val="000000"/>
          <w:lang w:val="it-IT"/>
        </w:rPr>
      </w:pPr>
      <w:r>
        <w:rPr>
          <w:color w:val="000000"/>
          <w:lang w:val="it-IT"/>
        </w:rPr>
        <w:t xml:space="preserve"> </w:t>
      </w:r>
      <w:r w:rsidRPr="003C34C6">
        <w:rPr>
          <w:color w:val="000000"/>
          <w:lang w:val="ro-RO"/>
        </w:rPr>
        <w:t>Părţile au înţele</w:t>
      </w:r>
      <w:r>
        <w:rPr>
          <w:color w:val="000000"/>
          <w:lang w:val="ro-RO"/>
        </w:rPr>
        <w:t xml:space="preserve">s să încheie astăzi ................,  </w:t>
      </w:r>
      <w:r w:rsidRPr="003C34C6">
        <w:rPr>
          <w:color w:val="000000"/>
          <w:lang w:val="ro-RO"/>
        </w:rPr>
        <w:t xml:space="preserve">prezentul </w:t>
      </w:r>
      <w:r>
        <w:rPr>
          <w:color w:val="000000"/>
          <w:lang w:val="ro-RO"/>
        </w:rPr>
        <w:t>contract în 2 (două) exemplare, câte unul pentru fiecare parte.</w:t>
      </w:r>
      <w:r w:rsidRPr="003C34C6">
        <w:rPr>
          <w:color w:val="000000"/>
          <w:lang w:val="it-IT"/>
        </w:rPr>
        <w:t xml:space="preserve">   </w:t>
      </w:r>
    </w:p>
    <w:p w:rsidR="00C272D3" w:rsidRDefault="00C272D3" w:rsidP="00735D1F">
      <w:pPr>
        <w:shd w:val="clear" w:color="auto" w:fill="FFFFFF"/>
        <w:tabs>
          <w:tab w:val="left" w:leader="dot" w:pos="7051"/>
        </w:tabs>
        <w:spacing w:before="269" w:line="274" w:lineRule="exact"/>
        <w:ind w:right="22"/>
        <w:jc w:val="both"/>
        <w:rPr>
          <w:color w:val="000000"/>
          <w:lang w:val="it-IT"/>
        </w:rPr>
      </w:pPr>
    </w:p>
    <w:p w:rsidR="00C272D3" w:rsidRPr="003C34C6" w:rsidRDefault="00C272D3" w:rsidP="00735D1F">
      <w:pPr>
        <w:shd w:val="clear" w:color="auto" w:fill="FFFFFF"/>
        <w:tabs>
          <w:tab w:val="left" w:leader="dot" w:pos="7051"/>
        </w:tabs>
        <w:spacing w:before="269" w:line="274" w:lineRule="exact"/>
        <w:ind w:right="22"/>
        <w:jc w:val="both"/>
        <w:rPr>
          <w:color w:val="000000"/>
          <w:lang w:val="it-IT"/>
        </w:rPr>
      </w:pPr>
    </w:p>
    <w:p w:rsidR="00C272D3" w:rsidRDefault="00C272D3" w:rsidP="009717A1">
      <w:pPr>
        <w:tabs>
          <w:tab w:val="left" w:pos="7605"/>
        </w:tabs>
        <w:rPr>
          <w:color w:val="000000"/>
          <w:sz w:val="28"/>
          <w:lang w:val="it-IT"/>
        </w:rPr>
      </w:pPr>
    </w:p>
    <w:tbl>
      <w:tblPr>
        <w:tblW w:w="8832" w:type="dxa"/>
        <w:tblInd w:w="612" w:type="dxa"/>
        <w:tblBorders>
          <w:insideV w:val="single" w:sz="12" w:space="0" w:color="auto"/>
        </w:tblBorders>
        <w:tblLayout w:type="fixed"/>
        <w:tblLook w:val="0000"/>
      </w:tblPr>
      <w:tblGrid>
        <w:gridCol w:w="4716"/>
        <w:gridCol w:w="4116"/>
      </w:tblGrid>
      <w:tr w:rsidR="00C272D3" w:rsidRPr="003C3C0F" w:rsidTr="009E6C9A">
        <w:trPr>
          <w:trHeight w:val="594"/>
        </w:trPr>
        <w:tc>
          <w:tcPr>
            <w:tcW w:w="4716" w:type="dxa"/>
            <w:tcBorders>
              <w:bottom w:val="nil"/>
              <w:right w:val="nil"/>
            </w:tcBorders>
            <w:vAlign w:val="center"/>
          </w:tcPr>
          <w:p w:rsidR="00C272D3" w:rsidRPr="00250570" w:rsidRDefault="00C272D3" w:rsidP="00D17A9D">
            <w:pPr>
              <w:keepLines/>
              <w:jc w:val="center"/>
            </w:pPr>
            <w:r w:rsidRPr="00250570">
              <w:t>BENEFICIAR,</w:t>
            </w:r>
          </w:p>
          <w:p w:rsidR="00C272D3" w:rsidRPr="00250570" w:rsidRDefault="00C272D3" w:rsidP="00D17A9D">
            <w:pPr>
              <w:keepLines/>
              <w:jc w:val="center"/>
              <w:rPr>
                <w:b/>
                <w:bCs/>
                <w:color w:val="000000"/>
              </w:rPr>
            </w:pPr>
            <w:r w:rsidRPr="00250570">
              <w:rPr>
                <w:b/>
                <w:bCs/>
                <w:color w:val="000000"/>
              </w:rPr>
              <w:t>UNIVERSITATEA „STEFAN CEL MARE” din SUCEAVA</w:t>
            </w:r>
          </w:p>
        </w:tc>
        <w:tc>
          <w:tcPr>
            <w:tcW w:w="4116" w:type="dxa"/>
            <w:tcBorders>
              <w:left w:val="nil"/>
              <w:bottom w:val="nil"/>
            </w:tcBorders>
            <w:vAlign w:val="center"/>
          </w:tcPr>
          <w:p w:rsidR="00C272D3" w:rsidRPr="00250570" w:rsidRDefault="00C272D3" w:rsidP="00D17A9D">
            <w:pPr>
              <w:keepLines/>
              <w:jc w:val="center"/>
            </w:pPr>
            <w:r>
              <w:t>EXECUTANT</w:t>
            </w:r>
            <w:r w:rsidRPr="00250570">
              <w:t>,</w:t>
            </w:r>
          </w:p>
          <w:p w:rsidR="00C272D3" w:rsidRDefault="00C272D3" w:rsidP="00C07821">
            <w:pPr>
              <w:keepLines/>
              <w:rPr>
                <w:b/>
                <w:lang w:val="ro-RO"/>
              </w:rPr>
            </w:pPr>
            <w:r>
              <w:rPr>
                <w:b/>
                <w:lang w:val="ro-RO"/>
              </w:rPr>
              <w:t xml:space="preserve">   </w:t>
            </w:r>
            <w:r w:rsidRPr="00C07821">
              <w:rPr>
                <w:b/>
                <w:lang w:val="ro-RO"/>
              </w:rPr>
              <w:t xml:space="preserve">S.C. </w:t>
            </w:r>
            <w:r>
              <w:rPr>
                <w:b/>
                <w:lang w:val="ro-RO"/>
              </w:rPr>
              <w:t xml:space="preserve"> </w:t>
            </w:r>
          </w:p>
          <w:p w:rsidR="00C272D3" w:rsidRDefault="00C272D3" w:rsidP="00C07821">
            <w:pPr>
              <w:keepLines/>
              <w:rPr>
                <w:lang w:val="ro-RO"/>
              </w:rPr>
            </w:pPr>
            <w:r>
              <w:rPr>
                <w:lang w:val="ro-RO"/>
              </w:rPr>
              <w:t xml:space="preserve">                    </w:t>
            </w:r>
            <w:r w:rsidRPr="00C07821">
              <w:rPr>
                <w:lang w:val="ro-RO"/>
              </w:rPr>
              <w:t xml:space="preserve">Administrator </w:t>
            </w:r>
            <w:r>
              <w:rPr>
                <w:lang w:val="ro-RO"/>
              </w:rPr>
              <w:t>,</w:t>
            </w:r>
          </w:p>
          <w:p w:rsidR="00C272D3" w:rsidRPr="00C07821" w:rsidRDefault="00C272D3" w:rsidP="00C07821">
            <w:pPr>
              <w:keepLines/>
              <w:rPr>
                <w:lang w:val="ro-RO"/>
              </w:rPr>
            </w:pPr>
            <w:r>
              <w:rPr>
                <w:lang w:val="ro-RO"/>
              </w:rPr>
              <w:t xml:space="preserve"> </w:t>
            </w:r>
          </w:p>
          <w:p w:rsidR="00C272D3" w:rsidRPr="00250570" w:rsidRDefault="00C272D3" w:rsidP="00D17A9D">
            <w:pPr>
              <w:keepLines/>
              <w:jc w:val="center"/>
              <w:rPr>
                <w:b/>
              </w:rPr>
            </w:pPr>
          </w:p>
        </w:tc>
      </w:tr>
      <w:tr w:rsidR="00C272D3" w:rsidRPr="003C3C0F" w:rsidTr="009E6C9A">
        <w:trPr>
          <w:trHeight w:val="835"/>
        </w:trPr>
        <w:tc>
          <w:tcPr>
            <w:tcW w:w="4716" w:type="dxa"/>
            <w:tcBorders>
              <w:top w:val="nil"/>
              <w:right w:val="nil"/>
            </w:tcBorders>
          </w:tcPr>
          <w:p w:rsidR="00C272D3" w:rsidRPr="00250570" w:rsidRDefault="00C272D3" w:rsidP="00D17A9D">
            <w:pPr>
              <w:keepLines/>
              <w:jc w:val="center"/>
            </w:pPr>
            <w:r w:rsidRPr="00250570">
              <w:t xml:space="preserve">Rector </w:t>
            </w:r>
          </w:p>
          <w:p w:rsidR="00C272D3" w:rsidRPr="00250570" w:rsidRDefault="00C272D3" w:rsidP="00D17A9D">
            <w:pPr>
              <w:keepLines/>
              <w:jc w:val="center"/>
              <w:rPr>
                <w:color w:val="000000"/>
              </w:rPr>
            </w:pPr>
            <w:r w:rsidRPr="00250570">
              <w:rPr>
                <w:color w:val="000000"/>
              </w:rPr>
              <w:t>Rector Prof.univ.dr.ing. Valentin POPA</w:t>
            </w:r>
          </w:p>
          <w:p w:rsidR="00C272D3" w:rsidRPr="00250570" w:rsidRDefault="00C272D3" w:rsidP="00D17A9D">
            <w:pPr>
              <w:keepLines/>
              <w:rPr>
                <w:b/>
              </w:rPr>
            </w:pPr>
          </w:p>
        </w:tc>
        <w:tc>
          <w:tcPr>
            <w:tcW w:w="4116" w:type="dxa"/>
            <w:tcBorders>
              <w:top w:val="nil"/>
              <w:left w:val="nil"/>
            </w:tcBorders>
          </w:tcPr>
          <w:p w:rsidR="00C272D3" w:rsidRPr="00250570" w:rsidRDefault="00C272D3" w:rsidP="00D17A9D">
            <w:pPr>
              <w:keepLines/>
              <w:jc w:val="center"/>
            </w:pPr>
          </w:p>
          <w:p w:rsidR="00C272D3" w:rsidRPr="00250570" w:rsidRDefault="00C272D3" w:rsidP="00D17A9D">
            <w:pPr>
              <w:keepLines/>
              <w:jc w:val="center"/>
            </w:pPr>
          </w:p>
        </w:tc>
      </w:tr>
      <w:tr w:rsidR="00C272D3" w:rsidRPr="00DE4297" w:rsidTr="009E6C9A">
        <w:trPr>
          <w:trHeight w:val="612"/>
        </w:trPr>
        <w:tc>
          <w:tcPr>
            <w:tcW w:w="4716" w:type="dxa"/>
            <w:tcBorders>
              <w:right w:val="nil"/>
            </w:tcBorders>
          </w:tcPr>
          <w:p w:rsidR="00C272D3" w:rsidRPr="00250570" w:rsidRDefault="00C272D3" w:rsidP="00D17A9D">
            <w:r w:rsidRPr="00250570">
              <w:t xml:space="preserve">      </w:t>
            </w:r>
            <w:r>
              <w:t xml:space="preserve">                          </w:t>
            </w:r>
            <w:r w:rsidRPr="00250570">
              <w:t>Avizat,</w:t>
            </w:r>
          </w:p>
          <w:p w:rsidR="00C272D3" w:rsidRPr="00250570" w:rsidRDefault="00C272D3" w:rsidP="00D17A9D">
            <w:pPr>
              <w:jc w:val="center"/>
            </w:pPr>
            <w:r w:rsidRPr="00250570">
              <w:t>Director General Administrativ</w:t>
            </w:r>
          </w:p>
          <w:p w:rsidR="00C272D3" w:rsidRPr="00250570" w:rsidRDefault="00C272D3" w:rsidP="00D17A9D">
            <w:pPr>
              <w:jc w:val="center"/>
              <w:rPr>
                <w:color w:val="000000"/>
              </w:rPr>
            </w:pPr>
            <w:r w:rsidRPr="00250570">
              <w:rPr>
                <w:color w:val="000000"/>
              </w:rPr>
              <w:t>Ing. Cătălin VELICU</w:t>
            </w:r>
          </w:p>
          <w:p w:rsidR="00C272D3" w:rsidRPr="00250570" w:rsidRDefault="00C272D3" w:rsidP="00D17A9D">
            <w:pPr>
              <w:jc w:val="center"/>
            </w:pPr>
          </w:p>
        </w:tc>
        <w:tc>
          <w:tcPr>
            <w:tcW w:w="4116" w:type="dxa"/>
            <w:tcBorders>
              <w:left w:val="nil"/>
            </w:tcBorders>
          </w:tcPr>
          <w:p w:rsidR="00C272D3" w:rsidRPr="00250570" w:rsidRDefault="00C272D3" w:rsidP="00D17A9D">
            <w:pPr>
              <w:keepLines/>
              <w:jc w:val="center"/>
              <w:rPr>
                <w:lang w:val="fr-FR"/>
              </w:rPr>
            </w:pPr>
          </w:p>
          <w:p w:rsidR="00C272D3" w:rsidRPr="00250570" w:rsidRDefault="00C272D3" w:rsidP="00D17A9D">
            <w:pPr>
              <w:keepLines/>
              <w:jc w:val="center"/>
              <w:rPr>
                <w:lang w:val="fr-FR"/>
              </w:rPr>
            </w:pPr>
          </w:p>
        </w:tc>
      </w:tr>
      <w:tr w:rsidR="00C272D3" w:rsidRPr="003C3C0F" w:rsidTr="009E6C9A">
        <w:trPr>
          <w:trHeight w:val="612"/>
        </w:trPr>
        <w:tc>
          <w:tcPr>
            <w:tcW w:w="4716" w:type="dxa"/>
            <w:tcBorders>
              <w:right w:val="nil"/>
            </w:tcBorders>
          </w:tcPr>
          <w:p w:rsidR="00C272D3" w:rsidRPr="003A41D6" w:rsidRDefault="00C272D3" w:rsidP="00D17A9D">
            <w:pPr>
              <w:keepLines/>
              <w:jc w:val="center"/>
            </w:pPr>
            <w:r w:rsidRPr="003A41D6">
              <w:t>Director Directia Economica,</w:t>
            </w:r>
          </w:p>
          <w:p w:rsidR="00C272D3" w:rsidRPr="003A41D6" w:rsidRDefault="00C272D3" w:rsidP="00D17A9D">
            <w:pPr>
              <w:keepLines/>
              <w:jc w:val="center"/>
            </w:pPr>
            <w:r w:rsidRPr="003A41D6">
              <w:t>Ec.Elena Balan</w:t>
            </w:r>
          </w:p>
          <w:p w:rsidR="00C272D3" w:rsidRPr="003A41D6" w:rsidRDefault="00C272D3" w:rsidP="00D17A9D">
            <w:pPr>
              <w:keepLines/>
              <w:jc w:val="center"/>
            </w:pPr>
          </w:p>
          <w:p w:rsidR="00C272D3" w:rsidRPr="003A41D6" w:rsidRDefault="00C272D3" w:rsidP="00D17A9D">
            <w:pPr>
              <w:keepLines/>
              <w:jc w:val="center"/>
            </w:pPr>
            <w:r w:rsidRPr="003A41D6">
              <w:t xml:space="preserve">Oficiul Juridic, </w:t>
            </w:r>
          </w:p>
          <w:p w:rsidR="00C272D3" w:rsidRPr="003A41D6" w:rsidRDefault="00C272D3" w:rsidP="00D17A9D">
            <w:pPr>
              <w:keepLines/>
              <w:jc w:val="center"/>
            </w:pPr>
            <w:r w:rsidRPr="003A41D6">
              <w:t>Jr.Elena-Delia Bancu</w:t>
            </w:r>
          </w:p>
          <w:p w:rsidR="00C272D3" w:rsidRPr="003A41D6" w:rsidRDefault="00C272D3" w:rsidP="00D17A9D">
            <w:pPr>
              <w:keepLines/>
              <w:jc w:val="center"/>
            </w:pPr>
          </w:p>
          <w:p w:rsidR="00C272D3" w:rsidRPr="00250570" w:rsidRDefault="00C272D3" w:rsidP="00D17A9D">
            <w:pPr>
              <w:keepLines/>
              <w:jc w:val="center"/>
              <w:rPr>
                <w:lang w:val="fr-FR"/>
              </w:rPr>
            </w:pPr>
            <w:r>
              <w:rPr>
                <w:lang w:val="fr-FR"/>
              </w:rPr>
              <w:t>Sef Serviciu Achizit</w:t>
            </w:r>
            <w:r w:rsidRPr="00250570">
              <w:rPr>
                <w:lang w:val="fr-FR"/>
              </w:rPr>
              <w:t>ii Publice</w:t>
            </w:r>
          </w:p>
          <w:p w:rsidR="00C272D3" w:rsidRDefault="00C272D3" w:rsidP="00D17A9D">
            <w:pPr>
              <w:keepLines/>
              <w:jc w:val="center"/>
            </w:pPr>
            <w:r w:rsidRPr="00250570">
              <w:t>Jr.Eugenia Munteanu</w:t>
            </w:r>
          </w:p>
          <w:p w:rsidR="00C272D3" w:rsidRDefault="00C272D3" w:rsidP="00D17A9D">
            <w:pPr>
              <w:keepLines/>
              <w:jc w:val="center"/>
            </w:pPr>
          </w:p>
          <w:p w:rsidR="00C272D3" w:rsidRPr="00250570" w:rsidRDefault="00C272D3" w:rsidP="00D17A9D">
            <w:pPr>
              <w:keepLines/>
              <w:jc w:val="center"/>
            </w:pPr>
            <w:r w:rsidRPr="00250570">
              <w:t>Adm. financiar</w:t>
            </w:r>
          </w:p>
          <w:p w:rsidR="00C272D3" w:rsidRDefault="00C272D3" w:rsidP="00D17A9D">
            <w:pPr>
              <w:keepLines/>
              <w:jc w:val="center"/>
            </w:pPr>
            <w:r>
              <w:t xml:space="preserve">Elena Ramona PRAZNIŢCHI </w:t>
            </w:r>
          </w:p>
          <w:p w:rsidR="00C272D3" w:rsidRDefault="00C272D3" w:rsidP="00D17A9D">
            <w:pPr>
              <w:keepLines/>
              <w:jc w:val="center"/>
            </w:pPr>
          </w:p>
          <w:p w:rsidR="00C272D3" w:rsidRDefault="00C272D3" w:rsidP="00726BDD">
            <w:pPr>
              <w:keepLines/>
              <w:jc w:val="center"/>
            </w:pPr>
            <w:r>
              <w:t xml:space="preserve">Sef Serviciu Tehnic – Investitii </w:t>
            </w:r>
          </w:p>
          <w:p w:rsidR="00C272D3" w:rsidRPr="00250570" w:rsidRDefault="00C272D3" w:rsidP="00726BDD">
            <w:pPr>
              <w:keepLines/>
              <w:jc w:val="center"/>
            </w:pPr>
            <w:r>
              <w:t>Ing. Titi Liviu Murarescu</w:t>
            </w:r>
          </w:p>
          <w:p w:rsidR="00C272D3" w:rsidRPr="00250570" w:rsidRDefault="00C272D3" w:rsidP="00D17A9D">
            <w:pPr>
              <w:keepLines/>
              <w:jc w:val="center"/>
            </w:pPr>
          </w:p>
        </w:tc>
        <w:tc>
          <w:tcPr>
            <w:tcW w:w="4116" w:type="dxa"/>
            <w:tcBorders>
              <w:left w:val="nil"/>
            </w:tcBorders>
          </w:tcPr>
          <w:p w:rsidR="00C272D3" w:rsidRPr="008E5CE1" w:rsidRDefault="00C272D3" w:rsidP="00D17A9D">
            <w:pPr>
              <w:keepLines/>
              <w:jc w:val="center"/>
              <w:rPr>
                <w:lang w:val="en-US"/>
              </w:rPr>
            </w:pPr>
          </w:p>
          <w:p w:rsidR="00C272D3" w:rsidRPr="00250570" w:rsidRDefault="00C272D3" w:rsidP="00D17A9D">
            <w:pPr>
              <w:keepLines/>
              <w:jc w:val="center"/>
            </w:pPr>
          </w:p>
        </w:tc>
      </w:tr>
    </w:tbl>
    <w:p w:rsidR="00C272D3" w:rsidRDefault="00C272D3" w:rsidP="00A62ABE">
      <w:pPr>
        <w:shd w:val="clear" w:color="auto" w:fill="FFFFFF"/>
        <w:tabs>
          <w:tab w:val="left" w:leader="dot" w:pos="7051"/>
        </w:tabs>
        <w:spacing w:before="269"/>
        <w:ind w:right="720"/>
        <w:contextualSpacing/>
        <w:jc w:val="both"/>
        <w:rPr>
          <w:color w:val="000000"/>
          <w:lang w:val="en-US"/>
        </w:rPr>
      </w:pPr>
    </w:p>
    <w:p w:rsidR="00C272D3" w:rsidRDefault="00C272D3" w:rsidP="00EC5DC8">
      <w:pPr>
        <w:shd w:val="clear" w:color="auto" w:fill="FFFFFF"/>
        <w:tabs>
          <w:tab w:val="left" w:leader="dot" w:pos="7051"/>
        </w:tabs>
        <w:spacing w:before="269"/>
        <w:ind w:right="720"/>
        <w:contextualSpacing/>
        <w:jc w:val="both"/>
        <w:rPr>
          <w:b/>
          <w:color w:val="000000"/>
          <w:lang w:val="en-US"/>
        </w:rPr>
      </w:pPr>
    </w:p>
    <w:p w:rsidR="00C272D3" w:rsidRDefault="00C272D3" w:rsidP="00EC5DC8">
      <w:pPr>
        <w:shd w:val="clear" w:color="auto" w:fill="FFFFFF"/>
        <w:tabs>
          <w:tab w:val="left" w:leader="dot" w:pos="7051"/>
        </w:tabs>
        <w:spacing w:before="269"/>
        <w:ind w:right="720"/>
        <w:contextualSpacing/>
        <w:jc w:val="both"/>
        <w:rPr>
          <w:b/>
          <w:color w:val="000000"/>
          <w:lang w:val="en-US"/>
        </w:rPr>
      </w:pPr>
    </w:p>
    <w:p w:rsidR="00C272D3" w:rsidRDefault="00C272D3" w:rsidP="00EC5DC8">
      <w:pPr>
        <w:shd w:val="clear" w:color="auto" w:fill="FFFFFF"/>
        <w:tabs>
          <w:tab w:val="left" w:leader="dot" w:pos="7051"/>
        </w:tabs>
        <w:spacing w:before="269"/>
        <w:ind w:right="720"/>
        <w:contextualSpacing/>
        <w:jc w:val="both"/>
        <w:rPr>
          <w:b/>
          <w:color w:val="000000"/>
          <w:lang w:val="en-US"/>
        </w:rPr>
      </w:pPr>
    </w:p>
    <w:p w:rsidR="00C272D3" w:rsidRDefault="00C272D3" w:rsidP="00EC5DC8">
      <w:pPr>
        <w:shd w:val="clear" w:color="auto" w:fill="FFFFFF"/>
        <w:tabs>
          <w:tab w:val="left" w:leader="dot" w:pos="7051"/>
        </w:tabs>
        <w:spacing w:before="269"/>
        <w:ind w:right="720"/>
        <w:contextualSpacing/>
        <w:jc w:val="both"/>
        <w:rPr>
          <w:b/>
          <w:color w:val="000000"/>
          <w:lang w:val="en-US"/>
        </w:rPr>
      </w:pPr>
    </w:p>
    <w:p w:rsidR="00C272D3" w:rsidRDefault="00C272D3" w:rsidP="00EC5DC8">
      <w:pPr>
        <w:shd w:val="clear" w:color="auto" w:fill="FFFFFF"/>
        <w:tabs>
          <w:tab w:val="left" w:leader="dot" w:pos="7051"/>
        </w:tabs>
        <w:spacing w:before="269"/>
        <w:ind w:right="720"/>
        <w:contextualSpacing/>
        <w:jc w:val="both"/>
        <w:rPr>
          <w:b/>
          <w:color w:val="000000"/>
          <w:lang w:val="en-US"/>
        </w:rPr>
      </w:pPr>
    </w:p>
    <w:p w:rsidR="00C272D3" w:rsidRDefault="00C272D3" w:rsidP="00EC5DC8">
      <w:pPr>
        <w:shd w:val="clear" w:color="auto" w:fill="FFFFFF"/>
        <w:tabs>
          <w:tab w:val="left" w:leader="dot" w:pos="7051"/>
        </w:tabs>
        <w:spacing w:before="269"/>
        <w:ind w:right="720"/>
        <w:contextualSpacing/>
        <w:jc w:val="both"/>
        <w:rPr>
          <w:b/>
          <w:color w:val="000000"/>
          <w:lang w:val="en-US"/>
        </w:rPr>
      </w:pPr>
    </w:p>
    <w:p w:rsidR="00C272D3" w:rsidRDefault="00C272D3" w:rsidP="00EC5DC8">
      <w:pPr>
        <w:shd w:val="clear" w:color="auto" w:fill="FFFFFF"/>
        <w:tabs>
          <w:tab w:val="left" w:leader="dot" w:pos="7051"/>
        </w:tabs>
        <w:spacing w:before="269"/>
        <w:ind w:right="720"/>
        <w:contextualSpacing/>
        <w:jc w:val="both"/>
        <w:rPr>
          <w:b/>
          <w:color w:val="000000"/>
          <w:lang w:val="en-US"/>
        </w:rPr>
      </w:pPr>
    </w:p>
    <w:p w:rsidR="00C272D3" w:rsidRDefault="00C272D3" w:rsidP="00EC5DC8">
      <w:pPr>
        <w:shd w:val="clear" w:color="auto" w:fill="FFFFFF"/>
        <w:tabs>
          <w:tab w:val="left" w:leader="dot" w:pos="7051"/>
        </w:tabs>
        <w:spacing w:before="269"/>
        <w:ind w:right="720"/>
        <w:contextualSpacing/>
        <w:jc w:val="both"/>
        <w:rPr>
          <w:b/>
          <w:color w:val="000000"/>
          <w:lang w:val="en-US"/>
        </w:rPr>
      </w:pPr>
    </w:p>
    <w:p w:rsidR="00C272D3" w:rsidRDefault="00C272D3" w:rsidP="00EC5DC8">
      <w:pPr>
        <w:shd w:val="clear" w:color="auto" w:fill="FFFFFF"/>
        <w:tabs>
          <w:tab w:val="left" w:leader="dot" w:pos="7051"/>
        </w:tabs>
        <w:spacing w:before="269"/>
        <w:ind w:right="720"/>
        <w:contextualSpacing/>
        <w:jc w:val="both"/>
        <w:rPr>
          <w:b/>
          <w:color w:val="000000"/>
          <w:lang w:val="en-US"/>
        </w:rPr>
      </w:pPr>
    </w:p>
    <w:p w:rsidR="00C272D3" w:rsidRDefault="00C272D3" w:rsidP="00EC5DC8">
      <w:pPr>
        <w:shd w:val="clear" w:color="auto" w:fill="FFFFFF"/>
        <w:tabs>
          <w:tab w:val="left" w:leader="dot" w:pos="7051"/>
        </w:tabs>
        <w:spacing w:before="269"/>
        <w:ind w:right="720"/>
        <w:contextualSpacing/>
        <w:jc w:val="both"/>
        <w:rPr>
          <w:b/>
          <w:color w:val="000000"/>
          <w:lang w:val="en-US"/>
        </w:rPr>
      </w:pPr>
    </w:p>
    <w:p w:rsidR="00C272D3" w:rsidRDefault="00C272D3" w:rsidP="00EC5DC8">
      <w:pPr>
        <w:shd w:val="clear" w:color="auto" w:fill="FFFFFF"/>
        <w:tabs>
          <w:tab w:val="left" w:leader="dot" w:pos="7051"/>
        </w:tabs>
        <w:spacing w:before="269"/>
        <w:ind w:right="720"/>
        <w:contextualSpacing/>
        <w:jc w:val="both"/>
        <w:rPr>
          <w:b/>
          <w:color w:val="000000"/>
          <w:lang w:val="en-US"/>
        </w:rPr>
      </w:pPr>
    </w:p>
    <w:p w:rsidR="00C272D3" w:rsidRDefault="00C272D3" w:rsidP="00EC5DC8">
      <w:pPr>
        <w:shd w:val="clear" w:color="auto" w:fill="FFFFFF"/>
        <w:tabs>
          <w:tab w:val="left" w:leader="dot" w:pos="7051"/>
        </w:tabs>
        <w:spacing w:before="269"/>
        <w:ind w:right="720"/>
        <w:contextualSpacing/>
        <w:jc w:val="both"/>
        <w:rPr>
          <w:b/>
          <w:color w:val="000000"/>
          <w:lang w:val="en-US"/>
        </w:rPr>
      </w:pPr>
    </w:p>
    <w:p w:rsidR="00C272D3" w:rsidRDefault="00C272D3" w:rsidP="00EC5DC8">
      <w:pPr>
        <w:shd w:val="clear" w:color="auto" w:fill="FFFFFF"/>
        <w:tabs>
          <w:tab w:val="left" w:leader="dot" w:pos="7051"/>
        </w:tabs>
        <w:spacing w:before="269"/>
        <w:ind w:right="720"/>
        <w:contextualSpacing/>
        <w:jc w:val="both"/>
        <w:rPr>
          <w:b/>
          <w:color w:val="000000"/>
          <w:lang w:val="en-US"/>
        </w:rPr>
      </w:pPr>
    </w:p>
    <w:p w:rsidR="00C272D3" w:rsidRDefault="00C272D3" w:rsidP="00EC5DC8">
      <w:pPr>
        <w:shd w:val="clear" w:color="auto" w:fill="FFFFFF"/>
        <w:tabs>
          <w:tab w:val="left" w:leader="dot" w:pos="7051"/>
        </w:tabs>
        <w:spacing w:before="269"/>
        <w:ind w:right="720"/>
        <w:contextualSpacing/>
        <w:jc w:val="both"/>
        <w:rPr>
          <w:b/>
          <w:color w:val="000000"/>
          <w:lang w:val="en-US"/>
        </w:rPr>
      </w:pPr>
    </w:p>
    <w:p w:rsidR="00C272D3" w:rsidRDefault="00C272D3" w:rsidP="00EC5DC8">
      <w:pPr>
        <w:shd w:val="clear" w:color="auto" w:fill="FFFFFF"/>
        <w:tabs>
          <w:tab w:val="left" w:leader="dot" w:pos="7051"/>
        </w:tabs>
        <w:spacing w:before="269"/>
        <w:ind w:right="720"/>
        <w:contextualSpacing/>
        <w:jc w:val="both"/>
        <w:rPr>
          <w:b/>
          <w:color w:val="000000"/>
          <w:lang w:val="en-US"/>
        </w:rPr>
      </w:pPr>
    </w:p>
    <w:p w:rsidR="00C272D3" w:rsidRDefault="00C272D3" w:rsidP="00EC5DC8">
      <w:pPr>
        <w:shd w:val="clear" w:color="auto" w:fill="FFFFFF"/>
        <w:tabs>
          <w:tab w:val="left" w:leader="dot" w:pos="7051"/>
        </w:tabs>
        <w:spacing w:before="269"/>
        <w:ind w:right="720"/>
        <w:contextualSpacing/>
        <w:jc w:val="both"/>
        <w:rPr>
          <w:b/>
          <w:color w:val="000000"/>
          <w:lang w:val="en-US"/>
        </w:rPr>
      </w:pPr>
    </w:p>
    <w:p w:rsidR="00C272D3" w:rsidRDefault="00C272D3" w:rsidP="00EC5DC8">
      <w:pPr>
        <w:shd w:val="clear" w:color="auto" w:fill="FFFFFF"/>
        <w:tabs>
          <w:tab w:val="left" w:leader="dot" w:pos="7051"/>
        </w:tabs>
        <w:spacing w:before="269"/>
        <w:ind w:right="720"/>
        <w:contextualSpacing/>
        <w:jc w:val="both"/>
        <w:rPr>
          <w:b/>
          <w:color w:val="000000"/>
          <w:lang w:val="en-US"/>
        </w:rPr>
      </w:pPr>
    </w:p>
    <w:p w:rsidR="00C272D3" w:rsidRDefault="00C272D3" w:rsidP="00EC5DC8">
      <w:pPr>
        <w:shd w:val="clear" w:color="auto" w:fill="FFFFFF"/>
        <w:tabs>
          <w:tab w:val="left" w:leader="dot" w:pos="7051"/>
        </w:tabs>
        <w:spacing w:before="269"/>
        <w:ind w:right="720"/>
        <w:contextualSpacing/>
        <w:jc w:val="both"/>
        <w:rPr>
          <w:b/>
          <w:color w:val="000000"/>
          <w:lang w:val="en-US"/>
        </w:rPr>
      </w:pPr>
    </w:p>
    <w:p w:rsidR="00C272D3" w:rsidRDefault="00C272D3" w:rsidP="00EC5DC8">
      <w:pPr>
        <w:shd w:val="clear" w:color="auto" w:fill="FFFFFF"/>
        <w:tabs>
          <w:tab w:val="left" w:leader="dot" w:pos="7051"/>
        </w:tabs>
        <w:spacing w:before="269"/>
        <w:ind w:right="720"/>
        <w:contextualSpacing/>
        <w:jc w:val="both"/>
        <w:rPr>
          <w:b/>
          <w:color w:val="000000"/>
          <w:lang w:val="en-US"/>
        </w:rPr>
      </w:pPr>
    </w:p>
    <w:p w:rsidR="00C272D3" w:rsidRDefault="00C272D3" w:rsidP="00EC5DC8">
      <w:pPr>
        <w:shd w:val="clear" w:color="auto" w:fill="FFFFFF"/>
        <w:tabs>
          <w:tab w:val="left" w:leader="dot" w:pos="7051"/>
        </w:tabs>
        <w:spacing w:before="269"/>
        <w:ind w:right="720"/>
        <w:contextualSpacing/>
        <w:jc w:val="both"/>
        <w:rPr>
          <w:b/>
          <w:color w:val="000000"/>
          <w:lang w:val="en-US"/>
        </w:rPr>
      </w:pPr>
    </w:p>
    <w:p w:rsidR="00C272D3" w:rsidRDefault="00C272D3" w:rsidP="002F38CC">
      <w:pPr>
        <w:shd w:val="clear" w:color="auto" w:fill="FFFFFF"/>
        <w:tabs>
          <w:tab w:val="left" w:leader="dot" w:pos="7051"/>
        </w:tabs>
        <w:ind w:right="57"/>
        <w:contextualSpacing/>
        <w:jc w:val="center"/>
        <w:rPr>
          <w:b/>
          <w:color w:val="000000"/>
          <w:sz w:val="28"/>
          <w:szCs w:val="28"/>
          <w:lang w:val="en-US"/>
        </w:rPr>
      </w:pPr>
      <w:r>
        <w:rPr>
          <w:b/>
          <w:color w:val="000000"/>
          <w:sz w:val="28"/>
          <w:szCs w:val="28"/>
          <w:lang w:val="en-US"/>
        </w:rPr>
        <w:t>ANEXA 1</w:t>
      </w:r>
    </w:p>
    <w:p w:rsidR="00C272D3" w:rsidRDefault="00C272D3" w:rsidP="00B6195B">
      <w:pPr>
        <w:shd w:val="clear" w:color="auto" w:fill="FFFFFF"/>
        <w:tabs>
          <w:tab w:val="left" w:leader="dot" w:pos="7051"/>
        </w:tabs>
        <w:ind w:right="57"/>
        <w:contextualSpacing/>
        <w:jc w:val="center"/>
        <w:rPr>
          <w:b/>
          <w:color w:val="000000"/>
          <w:sz w:val="28"/>
          <w:szCs w:val="28"/>
          <w:lang w:val="en-US"/>
        </w:rPr>
      </w:pPr>
      <w:r>
        <w:rPr>
          <w:b/>
          <w:color w:val="000000"/>
          <w:sz w:val="28"/>
          <w:szCs w:val="28"/>
          <w:lang w:val="en-US"/>
        </w:rPr>
        <w:t xml:space="preserve">LA CONTRACTUL NR.  / </w:t>
      </w:r>
    </w:p>
    <w:p w:rsidR="00C272D3" w:rsidRPr="008E4D5F" w:rsidRDefault="00C272D3" w:rsidP="00B6195B">
      <w:pPr>
        <w:shd w:val="clear" w:color="auto" w:fill="FFFFFF"/>
        <w:tabs>
          <w:tab w:val="left" w:leader="dot" w:pos="7051"/>
        </w:tabs>
        <w:ind w:right="720"/>
        <w:contextualSpacing/>
        <w:jc w:val="center"/>
        <w:rPr>
          <w:b/>
          <w:color w:val="000000"/>
          <w:sz w:val="28"/>
          <w:szCs w:val="28"/>
          <w:lang w:val="en-US"/>
        </w:rPr>
      </w:pPr>
    </w:p>
    <w:p w:rsidR="00C272D3" w:rsidRPr="008E4D5F" w:rsidRDefault="00C272D3" w:rsidP="00B6195B">
      <w:pPr>
        <w:shd w:val="clear" w:color="auto" w:fill="FFFFFF"/>
        <w:tabs>
          <w:tab w:val="left" w:leader="dot" w:pos="7051"/>
        </w:tabs>
        <w:ind w:right="720"/>
        <w:contextualSpacing/>
        <w:jc w:val="center"/>
        <w:rPr>
          <w:b/>
          <w:color w:val="000000"/>
          <w:sz w:val="28"/>
          <w:szCs w:val="28"/>
          <w:lang w:val="en-US"/>
        </w:rPr>
      </w:pPr>
    </w:p>
    <w:p w:rsidR="00C272D3" w:rsidRPr="008E4D5F" w:rsidRDefault="00C272D3" w:rsidP="00B6195B">
      <w:pPr>
        <w:shd w:val="clear" w:color="auto" w:fill="FFFFFF"/>
        <w:tabs>
          <w:tab w:val="left" w:leader="dot" w:pos="7051"/>
        </w:tabs>
        <w:ind w:right="720"/>
        <w:contextualSpacing/>
        <w:jc w:val="center"/>
        <w:rPr>
          <w:b/>
          <w:color w:val="000000"/>
          <w:sz w:val="28"/>
          <w:szCs w:val="28"/>
          <w:lang w:val="en-US"/>
        </w:rPr>
      </w:pPr>
    </w:p>
    <w:tbl>
      <w:tblPr>
        <w:tblpPr w:leftFromText="181" w:rightFromText="181" w:vertAnchor="text" w:horzAnchor="margin"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670"/>
        <w:gridCol w:w="1559"/>
        <w:gridCol w:w="1418"/>
      </w:tblGrid>
      <w:tr w:rsidR="00C272D3" w:rsidRPr="00735E7C" w:rsidTr="008200E9">
        <w:tc>
          <w:tcPr>
            <w:tcW w:w="828" w:type="dxa"/>
            <w:vAlign w:val="center"/>
          </w:tcPr>
          <w:p w:rsidR="00C272D3" w:rsidRPr="008E4D5F" w:rsidRDefault="00C272D3" w:rsidP="00B6195B">
            <w:pPr>
              <w:pStyle w:val="Footer"/>
              <w:widowControl w:val="0"/>
              <w:ind w:right="57"/>
              <w:jc w:val="center"/>
              <w:rPr>
                <w:b/>
                <w:bCs/>
                <w:lang w:val="en-US" w:eastAsia="ro-RO"/>
              </w:rPr>
            </w:pPr>
            <w:r w:rsidRPr="008E4D5F">
              <w:rPr>
                <w:b/>
                <w:bCs/>
                <w:lang w:val="en-US" w:eastAsia="ro-RO"/>
              </w:rPr>
              <w:t>Nr. Crt.</w:t>
            </w:r>
          </w:p>
        </w:tc>
        <w:tc>
          <w:tcPr>
            <w:tcW w:w="5670" w:type="dxa"/>
            <w:vAlign w:val="center"/>
          </w:tcPr>
          <w:p w:rsidR="00C272D3" w:rsidRPr="008E4D5F" w:rsidRDefault="00C272D3" w:rsidP="00B6195B">
            <w:pPr>
              <w:pStyle w:val="Footer"/>
              <w:widowControl w:val="0"/>
              <w:ind w:right="57"/>
              <w:jc w:val="center"/>
              <w:rPr>
                <w:b/>
                <w:bCs/>
                <w:lang w:val="en-US" w:eastAsia="ro-RO"/>
              </w:rPr>
            </w:pPr>
            <w:r>
              <w:rPr>
                <w:b/>
                <w:bCs/>
                <w:lang w:val="en-US" w:eastAsia="ro-RO"/>
              </w:rPr>
              <w:t>Denumire lucrare</w:t>
            </w:r>
          </w:p>
        </w:tc>
        <w:tc>
          <w:tcPr>
            <w:tcW w:w="1559" w:type="dxa"/>
          </w:tcPr>
          <w:p w:rsidR="00C272D3" w:rsidRDefault="00C272D3" w:rsidP="00B6195B">
            <w:pPr>
              <w:pStyle w:val="Footer"/>
              <w:widowControl w:val="0"/>
              <w:ind w:right="57"/>
              <w:jc w:val="center"/>
              <w:rPr>
                <w:b/>
                <w:bCs/>
                <w:lang w:val="pt-BR" w:eastAsia="ro-RO"/>
              </w:rPr>
            </w:pPr>
            <w:r>
              <w:rPr>
                <w:b/>
                <w:bCs/>
                <w:lang w:val="pt-BR" w:eastAsia="ro-RO"/>
              </w:rPr>
              <w:t>Pret LEI fără T.V.A. LEI</w:t>
            </w:r>
          </w:p>
        </w:tc>
        <w:tc>
          <w:tcPr>
            <w:tcW w:w="1418" w:type="dxa"/>
          </w:tcPr>
          <w:p w:rsidR="00C272D3" w:rsidRDefault="00C272D3" w:rsidP="00B6195B">
            <w:pPr>
              <w:pStyle w:val="Footer"/>
              <w:widowControl w:val="0"/>
              <w:ind w:right="57"/>
              <w:jc w:val="center"/>
              <w:rPr>
                <w:b/>
                <w:bCs/>
                <w:lang w:val="pt-BR" w:eastAsia="ro-RO"/>
              </w:rPr>
            </w:pPr>
            <w:r>
              <w:rPr>
                <w:b/>
                <w:bCs/>
                <w:lang w:val="pt-BR" w:eastAsia="ro-RO"/>
              </w:rPr>
              <w:t>T.V.A.</w:t>
            </w:r>
          </w:p>
          <w:p w:rsidR="00C272D3" w:rsidRDefault="00C272D3" w:rsidP="00B6195B">
            <w:pPr>
              <w:pStyle w:val="Footer"/>
              <w:widowControl w:val="0"/>
              <w:ind w:right="57"/>
              <w:jc w:val="center"/>
              <w:rPr>
                <w:b/>
                <w:bCs/>
                <w:lang w:val="pt-BR" w:eastAsia="ro-RO"/>
              </w:rPr>
            </w:pPr>
            <w:r>
              <w:rPr>
                <w:b/>
                <w:bCs/>
                <w:lang w:val="pt-BR" w:eastAsia="ro-RO"/>
              </w:rPr>
              <w:t xml:space="preserve">LEI </w:t>
            </w:r>
          </w:p>
        </w:tc>
      </w:tr>
      <w:tr w:rsidR="00C272D3" w:rsidRPr="00ED150D" w:rsidTr="008200E9">
        <w:trPr>
          <w:trHeight w:val="647"/>
        </w:trPr>
        <w:tc>
          <w:tcPr>
            <w:tcW w:w="828" w:type="dxa"/>
            <w:vAlign w:val="center"/>
          </w:tcPr>
          <w:p w:rsidR="00C272D3" w:rsidRPr="008E4D5F" w:rsidRDefault="00C272D3" w:rsidP="008676EF">
            <w:pPr>
              <w:pStyle w:val="Footer"/>
              <w:widowControl w:val="0"/>
              <w:jc w:val="center"/>
              <w:rPr>
                <w:b/>
                <w:lang w:val="en-US" w:eastAsia="ro-RO"/>
              </w:rPr>
            </w:pPr>
            <w:r w:rsidRPr="008E4D5F">
              <w:rPr>
                <w:b/>
                <w:lang w:val="en-US" w:eastAsia="ro-RO"/>
              </w:rPr>
              <w:t>1.</w:t>
            </w:r>
          </w:p>
        </w:tc>
        <w:tc>
          <w:tcPr>
            <w:tcW w:w="5670" w:type="dxa"/>
            <w:vAlign w:val="center"/>
          </w:tcPr>
          <w:p w:rsidR="00C272D3" w:rsidRDefault="00C272D3" w:rsidP="008676EF">
            <w:pPr>
              <w:pStyle w:val="Footer"/>
              <w:widowControl w:val="0"/>
              <w:jc w:val="center"/>
              <w:rPr>
                <w:b/>
                <w:bCs/>
                <w:lang w:val="ro-RO" w:eastAsia="ro-RO"/>
              </w:rPr>
            </w:pPr>
          </w:p>
          <w:p w:rsidR="00C272D3" w:rsidRDefault="00C272D3" w:rsidP="008676EF">
            <w:pPr>
              <w:pStyle w:val="Footer"/>
              <w:widowControl w:val="0"/>
              <w:jc w:val="center"/>
              <w:rPr>
                <w:sz w:val="28"/>
                <w:szCs w:val="28"/>
              </w:rPr>
            </w:pPr>
            <w:r>
              <w:rPr>
                <w:rFonts w:ascii="Arial" w:hAnsi="Arial" w:cs="Arial"/>
                <w:b/>
                <w:sz w:val="32"/>
                <w:szCs w:val="32"/>
              </w:rPr>
              <w:t xml:space="preserve"> </w:t>
            </w:r>
            <w:r w:rsidRPr="007C41FB">
              <w:rPr>
                <w:sz w:val="28"/>
                <w:szCs w:val="28"/>
              </w:rPr>
              <w:t>Lucrări de construcţii pentru</w:t>
            </w:r>
            <w:r w:rsidRPr="003E35FD">
              <w:rPr>
                <w:color w:val="000000"/>
                <w:lang w:val="es-ES"/>
              </w:rPr>
              <w:t xml:space="preserve"> </w:t>
            </w:r>
            <w:r>
              <w:rPr>
                <w:color w:val="000000"/>
                <w:lang w:val="es-ES"/>
              </w:rPr>
              <w:t xml:space="preserve"> </w:t>
            </w:r>
            <w:r w:rsidRPr="00577347">
              <w:rPr>
                <w:sz w:val="28"/>
                <w:szCs w:val="28"/>
              </w:rPr>
              <w:t>Amenajarea unei săli de consiliu în Corpul A</w:t>
            </w:r>
          </w:p>
          <w:p w:rsidR="00C272D3" w:rsidRPr="003E35FD" w:rsidRDefault="00C272D3" w:rsidP="008676EF">
            <w:pPr>
              <w:pStyle w:val="Footer"/>
              <w:widowControl w:val="0"/>
              <w:jc w:val="center"/>
              <w:rPr>
                <w:b/>
                <w:lang w:val="fr-FR" w:eastAsia="ro-RO"/>
              </w:rPr>
            </w:pPr>
          </w:p>
        </w:tc>
        <w:tc>
          <w:tcPr>
            <w:tcW w:w="1559" w:type="dxa"/>
            <w:vAlign w:val="center"/>
          </w:tcPr>
          <w:p w:rsidR="00C272D3" w:rsidRPr="00ED150D" w:rsidRDefault="00C272D3" w:rsidP="008676EF">
            <w:pPr>
              <w:pStyle w:val="Footer"/>
              <w:widowControl w:val="0"/>
              <w:jc w:val="center"/>
              <w:rPr>
                <w:b/>
                <w:lang w:eastAsia="ro-RO"/>
              </w:rPr>
            </w:pPr>
          </w:p>
        </w:tc>
        <w:tc>
          <w:tcPr>
            <w:tcW w:w="1418" w:type="dxa"/>
            <w:vAlign w:val="center"/>
          </w:tcPr>
          <w:p w:rsidR="00C272D3" w:rsidRPr="00ED150D" w:rsidRDefault="00C272D3" w:rsidP="008676EF">
            <w:pPr>
              <w:pStyle w:val="Footer"/>
              <w:widowControl w:val="0"/>
              <w:jc w:val="center"/>
              <w:rPr>
                <w:b/>
                <w:lang w:eastAsia="ro-RO"/>
              </w:rPr>
            </w:pPr>
          </w:p>
        </w:tc>
      </w:tr>
      <w:tr w:rsidR="00C272D3" w:rsidRPr="008E4D5F" w:rsidTr="008200E9">
        <w:trPr>
          <w:trHeight w:val="647"/>
        </w:trPr>
        <w:tc>
          <w:tcPr>
            <w:tcW w:w="6498" w:type="dxa"/>
            <w:gridSpan w:val="2"/>
            <w:vAlign w:val="center"/>
          </w:tcPr>
          <w:p w:rsidR="00C272D3" w:rsidRDefault="00C272D3" w:rsidP="008676EF">
            <w:pPr>
              <w:pStyle w:val="Footer"/>
              <w:widowControl w:val="0"/>
              <w:jc w:val="center"/>
              <w:rPr>
                <w:b/>
                <w:bCs/>
                <w:lang w:val="ro-RO" w:eastAsia="ro-RO"/>
              </w:rPr>
            </w:pPr>
            <w:r>
              <w:rPr>
                <w:b/>
                <w:bCs/>
                <w:lang w:val="ro-RO" w:eastAsia="ro-RO"/>
              </w:rPr>
              <w:t>TOTAL VALOARE LEI FĂRĂ T.V.A.</w:t>
            </w:r>
          </w:p>
        </w:tc>
        <w:tc>
          <w:tcPr>
            <w:tcW w:w="2977" w:type="dxa"/>
            <w:gridSpan w:val="2"/>
            <w:vAlign w:val="center"/>
          </w:tcPr>
          <w:p w:rsidR="00C272D3" w:rsidRPr="008E4D5F" w:rsidRDefault="00C272D3" w:rsidP="008676EF">
            <w:pPr>
              <w:pStyle w:val="Footer"/>
              <w:widowControl w:val="0"/>
              <w:jc w:val="center"/>
              <w:rPr>
                <w:b/>
                <w:lang w:val="ro-RO" w:eastAsia="ro-RO"/>
              </w:rPr>
            </w:pPr>
          </w:p>
        </w:tc>
      </w:tr>
      <w:tr w:rsidR="00C272D3" w:rsidRPr="008E4D5F" w:rsidTr="008200E9">
        <w:trPr>
          <w:trHeight w:val="647"/>
        </w:trPr>
        <w:tc>
          <w:tcPr>
            <w:tcW w:w="6498" w:type="dxa"/>
            <w:gridSpan w:val="2"/>
            <w:vAlign w:val="center"/>
          </w:tcPr>
          <w:p w:rsidR="00C272D3" w:rsidRDefault="00C272D3" w:rsidP="008676EF">
            <w:pPr>
              <w:pStyle w:val="Footer"/>
              <w:widowControl w:val="0"/>
              <w:jc w:val="center"/>
              <w:rPr>
                <w:b/>
                <w:bCs/>
                <w:lang w:val="ro-RO" w:eastAsia="ro-RO"/>
              </w:rPr>
            </w:pPr>
            <w:r>
              <w:rPr>
                <w:b/>
                <w:bCs/>
                <w:lang w:val="ro-RO" w:eastAsia="ro-RO"/>
              </w:rPr>
              <w:t>TOTAL VALOARE LEI CU T.V.A.</w:t>
            </w:r>
          </w:p>
        </w:tc>
        <w:tc>
          <w:tcPr>
            <w:tcW w:w="2977" w:type="dxa"/>
            <w:gridSpan w:val="2"/>
            <w:vAlign w:val="center"/>
          </w:tcPr>
          <w:p w:rsidR="00C272D3" w:rsidRPr="008E4D5F" w:rsidRDefault="00C272D3" w:rsidP="008676EF">
            <w:pPr>
              <w:pStyle w:val="Footer"/>
              <w:widowControl w:val="0"/>
              <w:jc w:val="center"/>
              <w:rPr>
                <w:b/>
                <w:lang w:val="ro-RO" w:eastAsia="ro-RO"/>
              </w:rPr>
            </w:pPr>
          </w:p>
        </w:tc>
      </w:tr>
    </w:tbl>
    <w:p w:rsidR="00C272D3" w:rsidRPr="008E4D5F" w:rsidRDefault="00C272D3" w:rsidP="00FA2D98">
      <w:pPr>
        <w:rPr>
          <w:vanish/>
          <w:lang w:val="ro-RO"/>
        </w:rPr>
      </w:pPr>
    </w:p>
    <w:tbl>
      <w:tblPr>
        <w:tblW w:w="8832" w:type="dxa"/>
        <w:tblInd w:w="612" w:type="dxa"/>
        <w:tblBorders>
          <w:insideV w:val="single" w:sz="12" w:space="0" w:color="auto"/>
        </w:tblBorders>
        <w:tblLayout w:type="fixed"/>
        <w:tblLook w:val="0000"/>
      </w:tblPr>
      <w:tblGrid>
        <w:gridCol w:w="4671"/>
        <w:gridCol w:w="4161"/>
      </w:tblGrid>
      <w:tr w:rsidR="00C272D3" w:rsidRPr="003C3C0F" w:rsidTr="00D17A9D">
        <w:trPr>
          <w:trHeight w:val="594"/>
        </w:trPr>
        <w:tc>
          <w:tcPr>
            <w:tcW w:w="4671" w:type="dxa"/>
            <w:tcBorders>
              <w:bottom w:val="nil"/>
              <w:right w:val="nil"/>
            </w:tcBorders>
            <w:vAlign w:val="center"/>
          </w:tcPr>
          <w:p w:rsidR="00C272D3" w:rsidRPr="008E4D5F" w:rsidRDefault="00C272D3" w:rsidP="00D17A9D">
            <w:pPr>
              <w:keepLines/>
              <w:jc w:val="center"/>
              <w:rPr>
                <w:lang w:val="ro-RO"/>
              </w:rPr>
            </w:pPr>
            <w:r w:rsidRPr="008E4D5F">
              <w:rPr>
                <w:lang w:val="ro-RO"/>
              </w:rPr>
              <w:t>BENEFICIAR,</w:t>
            </w:r>
          </w:p>
          <w:p w:rsidR="00C272D3" w:rsidRPr="008E4D5F" w:rsidRDefault="00C272D3" w:rsidP="00D17A9D">
            <w:pPr>
              <w:keepLines/>
              <w:jc w:val="center"/>
              <w:rPr>
                <w:b/>
                <w:bCs/>
                <w:color w:val="000000"/>
                <w:lang w:val="ro-RO"/>
              </w:rPr>
            </w:pPr>
            <w:r w:rsidRPr="008E4D5F">
              <w:rPr>
                <w:b/>
                <w:bCs/>
                <w:color w:val="000000"/>
                <w:lang w:val="ro-RO"/>
              </w:rPr>
              <w:t>UNIVERSITATEA „STEFAN CEL MARE” din SUCEAVA</w:t>
            </w:r>
          </w:p>
        </w:tc>
        <w:tc>
          <w:tcPr>
            <w:tcW w:w="4161" w:type="dxa"/>
            <w:tcBorders>
              <w:left w:val="nil"/>
              <w:bottom w:val="nil"/>
            </w:tcBorders>
            <w:vAlign w:val="center"/>
          </w:tcPr>
          <w:p w:rsidR="00C272D3" w:rsidRDefault="00C272D3" w:rsidP="00D17A9D">
            <w:pPr>
              <w:keepLines/>
              <w:jc w:val="center"/>
              <w:rPr>
                <w:lang w:val="ro-RO"/>
              </w:rPr>
            </w:pPr>
            <w:r>
              <w:rPr>
                <w:lang w:val="ro-RO"/>
              </w:rPr>
              <w:t>\</w:t>
            </w:r>
          </w:p>
          <w:p w:rsidR="00C272D3" w:rsidRDefault="00C272D3" w:rsidP="00D17A9D">
            <w:pPr>
              <w:keepLines/>
              <w:jc w:val="center"/>
              <w:rPr>
                <w:lang w:val="ro-RO"/>
              </w:rPr>
            </w:pPr>
          </w:p>
          <w:p w:rsidR="00C272D3" w:rsidRDefault="00C272D3" w:rsidP="00D17A9D">
            <w:pPr>
              <w:keepLines/>
              <w:jc w:val="center"/>
              <w:rPr>
                <w:lang w:val="ro-RO"/>
              </w:rPr>
            </w:pPr>
            <w:r w:rsidRPr="008E4D5F">
              <w:rPr>
                <w:lang w:val="ro-RO"/>
              </w:rPr>
              <w:t>EXECUTANT,</w:t>
            </w:r>
          </w:p>
          <w:p w:rsidR="00C272D3" w:rsidRDefault="00C272D3" w:rsidP="00C07821">
            <w:pPr>
              <w:keepLines/>
              <w:rPr>
                <w:b/>
                <w:lang w:val="ro-RO"/>
              </w:rPr>
            </w:pPr>
            <w:r>
              <w:rPr>
                <w:b/>
                <w:lang w:val="ro-RO"/>
              </w:rPr>
              <w:t xml:space="preserve">    </w:t>
            </w:r>
            <w:r w:rsidRPr="00C07821">
              <w:rPr>
                <w:b/>
                <w:lang w:val="ro-RO"/>
              </w:rPr>
              <w:t xml:space="preserve">S.C. </w:t>
            </w:r>
            <w:r>
              <w:rPr>
                <w:b/>
                <w:lang w:val="ro-RO"/>
              </w:rPr>
              <w:t xml:space="preserve"> </w:t>
            </w:r>
          </w:p>
          <w:p w:rsidR="00C272D3" w:rsidRDefault="00C272D3" w:rsidP="00C07821">
            <w:pPr>
              <w:keepLines/>
              <w:rPr>
                <w:lang w:val="ro-RO"/>
              </w:rPr>
            </w:pPr>
            <w:r>
              <w:rPr>
                <w:lang w:val="ro-RO"/>
              </w:rPr>
              <w:t xml:space="preserve">                    </w:t>
            </w:r>
            <w:r w:rsidRPr="00C07821">
              <w:rPr>
                <w:lang w:val="ro-RO"/>
              </w:rPr>
              <w:t xml:space="preserve">Administrator </w:t>
            </w:r>
            <w:r>
              <w:rPr>
                <w:lang w:val="ro-RO"/>
              </w:rPr>
              <w:t>,</w:t>
            </w:r>
          </w:p>
          <w:p w:rsidR="00C272D3" w:rsidRPr="00C07821" w:rsidRDefault="00C272D3" w:rsidP="00C07821">
            <w:pPr>
              <w:keepLines/>
              <w:rPr>
                <w:lang w:val="ro-RO"/>
              </w:rPr>
            </w:pPr>
            <w:r>
              <w:rPr>
                <w:lang w:val="ro-RO"/>
              </w:rPr>
              <w:t xml:space="preserve">                 </w:t>
            </w:r>
          </w:p>
          <w:p w:rsidR="00C272D3" w:rsidRPr="00250570" w:rsidRDefault="00C272D3" w:rsidP="00D17A9D">
            <w:pPr>
              <w:keepLines/>
              <w:jc w:val="center"/>
              <w:rPr>
                <w:b/>
              </w:rPr>
            </w:pPr>
          </w:p>
        </w:tc>
      </w:tr>
      <w:tr w:rsidR="00C272D3" w:rsidRPr="003C3C0F" w:rsidTr="00D17A9D">
        <w:trPr>
          <w:trHeight w:val="835"/>
        </w:trPr>
        <w:tc>
          <w:tcPr>
            <w:tcW w:w="4671" w:type="dxa"/>
            <w:tcBorders>
              <w:top w:val="nil"/>
              <w:right w:val="nil"/>
            </w:tcBorders>
          </w:tcPr>
          <w:p w:rsidR="00C272D3" w:rsidRPr="00250570" w:rsidRDefault="00C272D3" w:rsidP="00D17A9D">
            <w:pPr>
              <w:keepLines/>
              <w:jc w:val="center"/>
            </w:pPr>
            <w:r w:rsidRPr="00250570">
              <w:t xml:space="preserve">Rector </w:t>
            </w:r>
          </w:p>
          <w:p w:rsidR="00C272D3" w:rsidRPr="00250570" w:rsidRDefault="00C272D3" w:rsidP="00D17A9D">
            <w:pPr>
              <w:keepLines/>
              <w:jc w:val="center"/>
              <w:rPr>
                <w:color w:val="000000"/>
              </w:rPr>
            </w:pPr>
            <w:r w:rsidRPr="00250570">
              <w:rPr>
                <w:color w:val="000000"/>
              </w:rPr>
              <w:t>Rector Prof.univ.dr.ing. Valentin POPA</w:t>
            </w:r>
          </w:p>
          <w:p w:rsidR="00C272D3" w:rsidRPr="00250570" w:rsidRDefault="00C272D3" w:rsidP="00D17A9D">
            <w:pPr>
              <w:keepLines/>
              <w:rPr>
                <w:b/>
              </w:rPr>
            </w:pPr>
          </w:p>
        </w:tc>
        <w:tc>
          <w:tcPr>
            <w:tcW w:w="4161" w:type="dxa"/>
            <w:tcBorders>
              <w:top w:val="nil"/>
              <w:left w:val="nil"/>
            </w:tcBorders>
          </w:tcPr>
          <w:p w:rsidR="00C272D3" w:rsidRPr="00250570" w:rsidRDefault="00C272D3" w:rsidP="00D17A9D">
            <w:pPr>
              <w:keepLines/>
              <w:jc w:val="center"/>
            </w:pPr>
          </w:p>
        </w:tc>
      </w:tr>
      <w:tr w:rsidR="00C272D3" w:rsidRPr="00DE4297" w:rsidTr="00D17A9D">
        <w:trPr>
          <w:trHeight w:val="612"/>
        </w:trPr>
        <w:tc>
          <w:tcPr>
            <w:tcW w:w="4671" w:type="dxa"/>
            <w:tcBorders>
              <w:right w:val="nil"/>
            </w:tcBorders>
          </w:tcPr>
          <w:p w:rsidR="00C272D3" w:rsidRPr="00250570" w:rsidRDefault="00C272D3" w:rsidP="00D17A9D">
            <w:r w:rsidRPr="00250570">
              <w:t xml:space="preserve">      </w:t>
            </w:r>
            <w:r>
              <w:t xml:space="preserve">                          </w:t>
            </w:r>
            <w:r w:rsidRPr="00250570">
              <w:t>Avizat,</w:t>
            </w:r>
          </w:p>
          <w:p w:rsidR="00C272D3" w:rsidRPr="00250570" w:rsidRDefault="00C272D3" w:rsidP="00D17A9D">
            <w:pPr>
              <w:jc w:val="center"/>
            </w:pPr>
            <w:r w:rsidRPr="00250570">
              <w:t>Director General Administrativ</w:t>
            </w:r>
          </w:p>
          <w:p w:rsidR="00C272D3" w:rsidRPr="00250570" w:rsidRDefault="00C272D3" w:rsidP="00D17A9D">
            <w:pPr>
              <w:jc w:val="center"/>
              <w:rPr>
                <w:color w:val="000000"/>
              </w:rPr>
            </w:pPr>
            <w:r w:rsidRPr="00250570">
              <w:rPr>
                <w:color w:val="000000"/>
              </w:rPr>
              <w:t>Ing. Cătălin VELICU</w:t>
            </w:r>
          </w:p>
          <w:p w:rsidR="00C272D3" w:rsidRPr="00250570" w:rsidRDefault="00C272D3" w:rsidP="00D17A9D">
            <w:pPr>
              <w:jc w:val="center"/>
            </w:pPr>
          </w:p>
        </w:tc>
        <w:tc>
          <w:tcPr>
            <w:tcW w:w="4161" w:type="dxa"/>
            <w:tcBorders>
              <w:left w:val="nil"/>
            </w:tcBorders>
          </w:tcPr>
          <w:p w:rsidR="00C272D3" w:rsidRPr="00250570" w:rsidRDefault="00C272D3" w:rsidP="00D17A9D">
            <w:pPr>
              <w:keepLines/>
              <w:jc w:val="center"/>
              <w:rPr>
                <w:lang w:val="fr-FR"/>
              </w:rPr>
            </w:pPr>
          </w:p>
          <w:p w:rsidR="00C272D3" w:rsidRPr="00250570" w:rsidRDefault="00C272D3" w:rsidP="00D17A9D">
            <w:pPr>
              <w:keepLines/>
              <w:jc w:val="center"/>
              <w:rPr>
                <w:lang w:val="fr-FR"/>
              </w:rPr>
            </w:pPr>
          </w:p>
        </w:tc>
      </w:tr>
      <w:tr w:rsidR="00C272D3" w:rsidRPr="003C3C0F" w:rsidTr="00D17A9D">
        <w:trPr>
          <w:trHeight w:val="612"/>
        </w:trPr>
        <w:tc>
          <w:tcPr>
            <w:tcW w:w="4671" w:type="dxa"/>
            <w:tcBorders>
              <w:right w:val="nil"/>
            </w:tcBorders>
          </w:tcPr>
          <w:p w:rsidR="00C272D3" w:rsidRPr="003A41D6" w:rsidRDefault="00C272D3" w:rsidP="00D17A9D">
            <w:pPr>
              <w:keepLines/>
              <w:jc w:val="center"/>
            </w:pPr>
            <w:r w:rsidRPr="003A41D6">
              <w:t>Director Directia Economica,</w:t>
            </w:r>
          </w:p>
          <w:p w:rsidR="00C272D3" w:rsidRPr="003A41D6" w:rsidRDefault="00C272D3" w:rsidP="00D17A9D">
            <w:pPr>
              <w:keepLines/>
              <w:jc w:val="center"/>
            </w:pPr>
            <w:r w:rsidRPr="003A41D6">
              <w:t>Ec.Elena Balan</w:t>
            </w:r>
          </w:p>
          <w:p w:rsidR="00C272D3" w:rsidRPr="003A41D6" w:rsidRDefault="00C272D3" w:rsidP="00D17A9D">
            <w:pPr>
              <w:keepLines/>
              <w:jc w:val="center"/>
            </w:pPr>
          </w:p>
          <w:p w:rsidR="00C272D3" w:rsidRPr="003A41D6" w:rsidRDefault="00C272D3" w:rsidP="00D17A9D">
            <w:pPr>
              <w:keepLines/>
              <w:jc w:val="center"/>
            </w:pPr>
            <w:r w:rsidRPr="003A41D6">
              <w:t xml:space="preserve">Oficiul Juridic, </w:t>
            </w:r>
          </w:p>
          <w:p w:rsidR="00C272D3" w:rsidRPr="003A41D6" w:rsidRDefault="00C272D3" w:rsidP="00D17A9D">
            <w:pPr>
              <w:keepLines/>
              <w:jc w:val="center"/>
            </w:pPr>
            <w:r w:rsidRPr="003A41D6">
              <w:t>Jr.Elena-Delia Bancu</w:t>
            </w:r>
          </w:p>
          <w:p w:rsidR="00C272D3" w:rsidRPr="003A41D6" w:rsidRDefault="00C272D3" w:rsidP="00D17A9D">
            <w:pPr>
              <w:keepLines/>
              <w:jc w:val="center"/>
            </w:pPr>
          </w:p>
          <w:p w:rsidR="00C272D3" w:rsidRPr="00726BDD" w:rsidRDefault="00C272D3" w:rsidP="00D17A9D">
            <w:pPr>
              <w:keepLines/>
              <w:jc w:val="center"/>
            </w:pPr>
            <w:r>
              <w:t>Sef Serviciu Achizit</w:t>
            </w:r>
            <w:r w:rsidRPr="00726BDD">
              <w:t>ii Publice</w:t>
            </w:r>
          </w:p>
          <w:p w:rsidR="00C272D3" w:rsidRDefault="00C272D3" w:rsidP="00D17A9D">
            <w:pPr>
              <w:keepLines/>
              <w:jc w:val="center"/>
            </w:pPr>
            <w:r w:rsidRPr="00250570">
              <w:t>Jr.Eugenia Munteanu</w:t>
            </w:r>
          </w:p>
          <w:p w:rsidR="00C272D3" w:rsidRDefault="00C272D3" w:rsidP="00D17A9D">
            <w:pPr>
              <w:keepLines/>
              <w:jc w:val="center"/>
            </w:pPr>
          </w:p>
          <w:p w:rsidR="00C272D3" w:rsidRPr="00250570" w:rsidRDefault="00C272D3" w:rsidP="00D17A9D">
            <w:pPr>
              <w:keepLines/>
              <w:jc w:val="center"/>
            </w:pPr>
            <w:r w:rsidRPr="00250570">
              <w:t>Adm. financiar</w:t>
            </w:r>
          </w:p>
          <w:p w:rsidR="00C272D3" w:rsidRDefault="00C272D3" w:rsidP="00766A6D">
            <w:pPr>
              <w:keepLines/>
              <w:jc w:val="center"/>
            </w:pPr>
            <w:r>
              <w:t xml:space="preserve">Elena Ramona PRAZNIŢCHI </w:t>
            </w:r>
          </w:p>
          <w:p w:rsidR="00C272D3" w:rsidRDefault="00C272D3" w:rsidP="00D17A9D">
            <w:pPr>
              <w:keepLines/>
              <w:jc w:val="center"/>
            </w:pPr>
          </w:p>
          <w:p w:rsidR="00C272D3" w:rsidRDefault="00C272D3" w:rsidP="00D17A9D">
            <w:pPr>
              <w:keepLines/>
              <w:jc w:val="center"/>
            </w:pPr>
            <w:r>
              <w:t xml:space="preserve">Sef Serviciu Tehnic – Investitii </w:t>
            </w:r>
          </w:p>
          <w:p w:rsidR="00C272D3" w:rsidRPr="00250570" w:rsidRDefault="00C272D3" w:rsidP="00D17A9D">
            <w:pPr>
              <w:keepLines/>
              <w:jc w:val="center"/>
            </w:pPr>
            <w:r>
              <w:t>Ing. Titi Liviu Murarescu</w:t>
            </w:r>
          </w:p>
          <w:p w:rsidR="00C272D3" w:rsidRPr="00250570" w:rsidRDefault="00C272D3" w:rsidP="00D17A9D">
            <w:pPr>
              <w:keepLines/>
              <w:jc w:val="center"/>
            </w:pPr>
          </w:p>
        </w:tc>
        <w:tc>
          <w:tcPr>
            <w:tcW w:w="4161" w:type="dxa"/>
            <w:tcBorders>
              <w:left w:val="nil"/>
            </w:tcBorders>
          </w:tcPr>
          <w:p w:rsidR="00C272D3" w:rsidRPr="008E5CE1" w:rsidRDefault="00C272D3" w:rsidP="00D17A9D">
            <w:pPr>
              <w:keepLines/>
              <w:jc w:val="center"/>
              <w:rPr>
                <w:lang w:val="en-US"/>
              </w:rPr>
            </w:pPr>
          </w:p>
          <w:p w:rsidR="00C272D3" w:rsidRPr="00250570" w:rsidRDefault="00C272D3" w:rsidP="00D17A9D">
            <w:pPr>
              <w:keepLines/>
              <w:jc w:val="center"/>
            </w:pPr>
          </w:p>
        </w:tc>
      </w:tr>
    </w:tbl>
    <w:p w:rsidR="00C272D3" w:rsidRPr="00B6195B" w:rsidRDefault="00C272D3" w:rsidP="008676EF">
      <w:pPr>
        <w:shd w:val="clear" w:color="auto" w:fill="FFFFFF"/>
        <w:tabs>
          <w:tab w:val="left" w:leader="dot" w:pos="7051"/>
        </w:tabs>
        <w:spacing w:before="269"/>
        <w:ind w:right="720"/>
        <w:contextualSpacing/>
        <w:jc w:val="center"/>
        <w:rPr>
          <w:b/>
          <w:color w:val="000000"/>
          <w:sz w:val="28"/>
          <w:szCs w:val="28"/>
        </w:rPr>
      </w:pPr>
    </w:p>
    <w:p w:rsidR="00C272D3" w:rsidRPr="00B6195B" w:rsidRDefault="00C272D3" w:rsidP="00726BDD">
      <w:pPr>
        <w:shd w:val="clear" w:color="auto" w:fill="FFFFFF"/>
        <w:tabs>
          <w:tab w:val="left" w:leader="dot" w:pos="7051"/>
        </w:tabs>
        <w:spacing w:before="269"/>
        <w:ind w:right="720"/>
        <w:contextualSpacing/>
      </w:pPr>
    </w:p>
    <w:sectPr w:rsidR="00C272D3" w:rsidRPr="00B6195B" w:rsidSect="008676EF">
      <w:footerReference w:type="even" r:id="rId8"/>
      <w:footerReference w:type="default" r:id="rId9"/>
      <w:pgSz w:w="11909" w:h="16834" w:code="9"/>
      <w:pgMar w:top="360" w:right="749" w:bottom="567" w:left="1418"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2D3" w:rsidRDefault="00C272D3">
      <w:r>
        <w:separator/>
      </w:r>
    </w:p>
  </w:endnote>
  <w:endnote w:type="continuationSeparator" w:id="0">
    <w:p w:rsidR="00C272D3" w:rsidRDefault="00C272D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2D3" w:rsidRDefault="00C272D3" w:rsidP="008F65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72D3" w:rsidRDefault="00C272D3" w:rsidP="007652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2D3" w:rsidRDefault="00C272D3" w:rsidP="000D4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272D3" w:rsidRDefault="00C272D3" w:rsidP="008F6592">
    <w:pPr>
      <w:pStyle w:val="Footer"/>
      <w:framePr w:wrap="around" w:vAnchor="text" w:hAnchor="margin" w:xAlign="right" w:y="1"/>
      <w:ind w:right="360"/>
      <w:rPr>
        <w:rStyle w:val="PageNumber"/>
      </w:rPr>
    </w:pPr>
  </w:p>
  <w:p w:rsidR="00C272D3" w:rsidRPr="00940BAA" w:rsidRDefault="00C272D3" w:rsidP="0076529A">
    <w:pPr>
      <w:pStyle w:val="Footer"/>
      <w:ind w:right="360"/>
      <w:jc w:val="center"/>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2D3" w:rsidRDefault="00C272D3">
      <w:r>
        <w:separator/>
      </w:r>
    </w:p>
  </w:footnote>
  <w:footnote w:type="continuationSeparator" w:id="0">
    <w:p w:rsidR="00C272D3" w:rsidRDefault="00C27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4B8"/>
    <w:multiLevelType w:val="hybridMultilevel"/>
    <w:tmpl w:val="879E4E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nsid w:val="04556308"/>
    <w:multiLevelType w:val="singleLevel"/>
    <w:tmpl w:val="DB060B52"/>
    <w:lvl w:ilvl="0">
      <w:start w:val="1"/>
      <w:numFmt w:val="lowerLetter"/>
      <w:lvlText w:val="%1)"/>
      <w:legacy w:legacy="1" w:legacySpace="0" w:legacyIndent="548"/>
      <w:lvlJc w:val="left"/>
      <w:rPr>
        <w:rFonts w:ascii="Times New Roman" w:hAnsi="Times New Roman" w:cs="Times New Roman" w:hint="default"/>
      </w:rPr>
    </w:lvl>
  </w:abstractNum>
  <w:abstractNum w:abstractNumId="3">
    <w:nsid w:val="0B002BCD"/>
    <w:multiLevelType w:val="hybridMultilevel"/>
    <w:tmpl w:val="2A88325C"/>
    <w:lvl w:ilvl="0" w:tplc="AC2208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1077E15"/>
    <w:multiLevelType w:val="singleLevel"/>
    <w:tmpl w:val="73D04FEE"/>
    <w:lvl w:ilvl="0">
      <w:start w:val="2"/>
      <w:numFmt w:val="decimal"/>
      <w:lvlText w:val="%1."/>
      <w:legacy w:legacy="1" w:legacySpace="0" w:legacyIndent="254"/>
      <w:lvlJc w:val="left"/>
      <w:rPr>
        <w:rFonts w:ascii="Times New Roman" w:hAnsi="Times New Roman" w:cs="Times New Roman" w:hint="default"/>
      </w:rPr>
    </w:lvl>
  </w:abstractNum>
  <w:abstractNum w:abstractNumId="5">
    <w:nsid w:val="22B779BF"/>
    <w:multiLevelType w:val="hybridMultilevel"/>
    <w:tmpl w:val="258833A4"/>
    <w:lvl w:ilvl="0" w:tplc="6138FA96">
      <w:start w:val="1"/>
      <w:numFmt w:val="decimal"/>
      <w:lvlText w:val="%1."/>
      <w:lvlJc w:val="left"/>
      <w:pPr>
        <w:tabs>
          <w:tab w:val="num" w:pos="2880"/>
        </w:tabs>
        <w:ind w:left="2880" w:hanging="360"/>
      </w:pPr>
      <w:rPr>
        <w:rFonts w:cs="Times New Roman"/>
        <w:b w:val="0"/>
      </w:rPr>
    </w:lvl>
    <w:lvl w:ilvl="1" w:tplc="04090019">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6">
    <w:nsid w:val="2AEF4E40"/>
    <w:multiLevelType w:val="singleLevel"/>
    <w:tmpl w:val="85488FB0"/>
    <w:lvl w:ilvl="0">
      <w:start w:val="1"/>
      <w:numFmt w:val="decimal"/>
      <w:lvlText w:val="10.%1"/>
      <w:legacy w:legacy="1" w:legacySpace="0" w:legacyIndent="542"/>
      <w:lvlJc w:val="left"/>
      <w:rPr>
        <w:rFonts w:ascii="Times New Roman" w:hAnsi="Times New Roman" w:cs="Times New Roman" w:hint="default"/>
      </w:rPr>
    </w:lvl>
  </w:abstractNum>
  <w:abstractNum w:abstractNumId="7">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8">
    <w:nsid w:val="40387263"/>
    <w:multiLevelType w:val="multilevel"/>
    <w:tmpl w:val="00225286"/>
    <w:lvl w:ilvl="0">
      <w:start w:val="14"/>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216044A"/>
    <w:multiLevelType w:val="hybridMultilevel"/>
    <w:tmpl w:val="1754789E"/>
    <w:lvl w:ilvl="0" w:tplc="D79E452A">
      <w:start w:val="9"/>
      <w:numFmt w:val="decimal"/>
      <w:lvlText w:val="%1."/>
      <w:lvlJc w:val="left"/>
      <w:pPr>
        <w:tabs>
          <w:tab w:val="num" w:pos="547"/>
        </w:tabs>
        <w:ind w:left="547" w:hanging="360"/>
      </w:pPr>
      <w:rPr>
        <w:rFonts w:cs="Times New Roman" w:hint="default"/>
        <w:b/>
        <w:i w:val="0"/>
      </w:rPr>
    </w:lvl>
    <w:lvl w:ilvl="1" w:tplc="04090019" w:tentative="1">
      <w:start w:val="1"/>
      <w:numFmt w:val="lowerLetter"/>
      <w:lvlText w:val="%2."/>
      <w:lvlJc w:val="left"/>
      <w:pPr>
        <w:tabs>
          <w:tab w:val="num" w:pos="1267"/>
        </w:tabs>
        <w:ind w:left="1267" w:hanging="360"/>
      </w:pPr>
      <w:rPr>
        <w:rFonts w:cs="Times New Roman"/>
      </w:rPr>
    </w:lvl>
    <w:lvl w:ilvl="2" w:tplc="0409001B" w:tentative="1">
      <w:start w:val="1"/>
      <w:numFmt w:val="lowerRoman"/>
      <w:lvlText w:val="%3."/>
      <w:lvlJc w:val="right"/>
      <w:pPr>
        <w:tabs>
          <w:tab w:val="num" w:pos="1987"/>
        </w:tabs>
        <w:ind w:left="1987" w:hanging="180"/>
      </w:pPr>
      <w:rPr>
        <w:rFonts w:cs="Times New Roman"/>
      </w:rPr>
    </w:lvl>
    <w:lvl w:ilvl="3" w:tplc="0409000F" w:tentative="1">
      <w:start w:val="1"/>
      <w:numFmt w:val="decimal"/>
      <w:lvlText w:val="%4."/>
      <w:lvlJc w:val="left"/>
      <w:pPr>
        <w:tabs>
          <w:tab w:val="num" w:pos="2707"/>
        </w:tabs>
        <w:ind w:left="2707" w:hanging="360"/>
      </w:pPr>
      <w:rPr>
        <w:rFonts w:cs="Times New Roman"/>
      </w:rPr>
    </w:lvl>
    <w:lvl w:ilvl="4" w:tplc="04090019" w:tentative="1">
      <w:start w:val="1"/>
      <w:numFmt w:val="lowerLetter"/>
      <w:lvlText w:val="%5."/>
      <w:lvlJc w:val="left"/>
      <w:pPr>
        <w:tabs>
          <w:tab w:val="num" w:pos="3427"/>
        </w:tabs>
        <w:ind w:left="3427" w:hanging="360"/>
      </w:pPr>
      <w:rPr>
        <w:rFonts w:cs="Times New Roman"/>
      </w:rPr>
    </w:lvl>
    <w:lvl w:ilvl="5" w:tplc="0409001B" w:tentative="1">
      <w:start w:val="1"/>
      <w:numFmt w:val="lowerRoman"/>
      <w:lvlText w:val="%6."/>
      <w:lvlJc w:val="right"/>
      <w:pPr>
        <w:tabs>
          <w:tab w:val="num" w:pos="4147"/>
        </w:tabs>
        <w:ind w:left="4147" w:hanging="180"/>
      </w:pPr>
      <w:rPr>
        <w:rFonts w:cs="Times New Roman"/>
      </w:rPr>
    </w:lvl>
    <w:lvl w:ilvl="6" w:tplc="0409000F" w:tentative="1">
      <w:start w:val="1"/>
      <w:numFmt w:val="decimal"/>
      <w:lvlText w:val="%7."/>
      <w:lvlJc w:val="left"/>
      <w:pPr>
        <w:tabs>
          <w:tab w:val="num" w:pos="4867"/>
        </w:tabs>
        <w:ind w:left="4867" w:hanging="360"/>
      </w:pPr>
      <w:rPr>
        <w:rFonts w:cs="Times New Roman"/>
      </w:rPr>
    </w:lvl>
    <w:lvl w:ilvl="7" w:tplc="04090019" w:tentative="1">
      <w:start w:val="1"/>
      <w:numFmt w:val="lowerLetter"/>
      <w:lvlText w:val="%8."/>
      <w:lvlJc w:val="left"/>
      <w:pPr>
        <w:tabs>
          <w:tab w:val="num" w:pos="5587"/>
        </w:tabs>
        <w:ind w:left="5587" w:hanging="360"/>
      </w:pPr>
      <w:rPr>
        <w:rFonts w:cs="Times New Roman"/>
      </w:rPr>
    </w:lvl>
    <w:lvl w:ilvl="8" w:tplc="0409001B" w:tentative="1">
      <w:start w:val="1"/>
      <w:numFmt w:val="lowerRoman"/>
      <w:lvlText w:val="%9."/>
      <w:lvlJc w:val="right"/>
      <w:pPr>
        <w:tabs>
          <w:tab w:val="num" w:pos="6307"/>
        </w:tabs>
        <w:ind w:left="6307" w:hanging="180"/>
      </w:pPr>
      <w:rPr>
        <w:rFonts w:cs="Times New Roman"/>
      </w:rPr>
    </w:lvl>
  </w:abstractNum>
  <w:abstractNum w:abstractNumId="10">
    <w:nsid w:val="4EE726B4"/>
    <w:multiLevelType w:val="hybridMultilevel"/>
    <w:tmpl w:val="F10600CA"/>
    <w:lvl w:ilvl="0" w:tplc="7C121CF2">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E60EB8"/>
    <w:multiLevelType w:val="singleLevel"/>
    <w:tmpl w:val="BDC4BAF4"/>
    <w:lvl w:ilvl="0">
      <w:start w:val="3"/>
      <w:numFmt w:val="decimal"/>
      <w:lvlText w:val="%1."/>
      <w:legacy w:legacy="1" w:legacySpace="0" w:legacyIndent="269"/>
      <w:lvlJc w:val="left"/>
      <w:rPr>
        <w:rFonts w:ascii="Times New Roman" w:hAnsi="Times New Roman" w:cs="Times New Roman" w:hint="default"/>
      </w:rPr>
    </w:lvl>
  </w:abstractNum>
  <w:abstractNum w:abstractNumId="12">
    <w:nsid w:val="62CF65C2"/>
    <w:multiLevelType w:val="singleLevel"/>
    <w:tmpl w:val="22F68ECE"/>
    <w:lvl w:ilvl="0">
      <w:start w:val="4"/>
      <w:numFmt w:val="decimal"/>
      <w:lvlText w:val="%1."/>
      <w:legacy w:legacy="1" w:legacySpace="0" w:legacyIndent="254"/>
      <w:lvlJc w:val="left"/>
      <w:rPr>
        <w:rFonts w:ascii="Times New Roman" w:hAnsi="Times New Roman" w:cs="Times New Roman" w:hint="default"/>
      </w:rPr>
    </w:lvl>
  </w:abstractNum>
  <w:abstractNum w:abstractNumId="1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4">
    <w:nsid w:val="6DA92E78"/>
    <w:multiLevelType w:val="multilevel"/>
    <w:tmpl w:val="E6E47490"/>
    <w:lvl w:ilvl="0">
      <w:start w:val="9"/>
      <w:numFmt w:val="decimal"/>
      <w:lvlText w:val="%1"/>
      <w:lvlJc w:val="left"/>
      <w:pPr>
        <w:ind w:left="660" w:hanging="360"/>
      </w:pPr>
      <w:rPr>
        <w:rFonts w:cs="Times New Roman" w:hint="default"/>
      </w:rPr>
    </w:lvl>
    <w:lvl w:ilvl="1">
      <w:start w:val="2"/>
      <w:numFmt w:val="decimal"/>
      <w:isLgl/>
      <w:lvlText w:val="%1.%2"/>
      <w:lvlJc w:val="left"/>
      <w:pPr>
        <w:ind w:left="735" w:hanging="360"/>
      </w:pPr>
      <w:rPr>
        <w:rFonts w:cs="Times New Roman" w:hint="default"/>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605"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115" w:hanging="1440"/>
      </w:pPr>
      <w:rPr>
        <w:rFonts w:cs="Times New Roman" w:hint="default"/>
      </w:rPr>
    </w:lvl>
    <w:lvl w:ilvl="6">
      <w:start w:val="1"/>
      <w:numFmt w:val="decimal"/>
      <w:isLgl/>
      <w:lvlText w:val="%1.%2.%3.%4.%5.%6.%7"/>
      <w:lvlJc w:val="left"/>
      <w:pPr>
        <w:ind w:left="2190" w:hanging="1440"/>
      </w:pPr>
      <w:rPr>
        <w:rFonts w:cs="Times New Roman" w:hint="default"/>
      </w:rPr>
    </w:lvl>
    <w:lvl w:ilvl="7">
      <w:start w:val="1"/>
      <w:numFmt w:val="decimal"/>
      <w:isLgl/>
      <w:lvlText w:val="%1.%2.%3.%4.%5.%6.%7.%8"/>
      <w:lvlJc w:val="left"/>
      <w:pPr>
        <w:ind w:left="2625"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15">
    <w:nsid w:val="764335D8"/>
    <w:multiLevelType w:val="singleLevel"/>
    <w:tmpl w:val="D3F282A4"/>
    <w:lvl w:ilvl="0">
      <w:start w:val="6"/>
      <w:numFmt w:val="decimal"/>
      <w:lvlText w:val="%1."/>
      <w:legacy w:legacy="1" w:legacySpace="0" w:legacyIndent="254"/>
      <w:lvlJc w:val="left"/>
      <w:rPr>
        <w:rFonts w:ascii="Times New Roman" w:hAnsi="Times New Roman" w:cs="Times New Roman" w:hint="default"/>
      </w:rPr>
    </w:lvl>
  </w:abstractNum>
  <w:abstractNum w:abstractNumId="16">
    <w:nsid w:val="785B002C"/>
    <w:multiLevelType w:val="singleLevel"/>
    <w:tmpl w:val="7CC034C2"/>
    <w:lvl w:ilvl="0">
      <w:start w:val="1"/>
      <w:numFmt w:val="decimal"/>
      <w:lvlText w:val="9.%1"/>
      <w:legacy w:legacy="1" w:legacySpace="0" w:legacyIndent="393"/>
      <w:lvlJc w:val="left"/>
      <w:rPr>
        <w:rFonts w:ascii="Times New Roman" w:hAnsi="Times New Roman" w:cs="Times New Roman" w:hint="default"/>
      </w:rPr>
    </w:lvl>
  </w:abstractNum>
  <w:num w:numId="1">
    <w:abstractNumId w:val="2"/>
  </w:num>
  <w:num w:numId="2">
    <w:abstractNumId w:val="11"/>
  </w:num>
  <w:num w:numId="3">
    <w:abstractNumId w:val="4"/>
  </w:num>
  <w:num w:numId="4">
    <w:abstractNumId w:val="12"/>
  </w:num>
  <w:num w:numId="5">
    <w:abstractNumId w:val="15"/>
  </w:num>
  <w:num w:numId="6">
    <w:abstractNumId w:val="16"/>
  </w:num>
  <w:num w:numId="7">
    <w:abstractNumId w:val="6"/>
  </w:num>
  <w:num w:numId="8">
    <w:abstractNumId w:val="9"/>
  </w:num>
  <w:num w:numId="9">
    <w:abstractNumId w:val="13"/>
  </w:num>
  <w:num w:numId="10">
    <w:abstractNumId w:val="1"/>
  </w:num>
  <w:num w:numId="11">
    <w:abstractNumId w:val="7"/>
  </w:num>
  <w:num w:numId="12">
    <w:abstractNumId w:val="5"/>
  </w:num>
  <w:num w:numId="13">
    <w:abstractNumId w:val="8"/>
  </w:num>
  <w:num w:numId="14">
    <w:abstractNumId w:val="14"/>
  </w:num>
  <w:num w:numId="15">
    <w:abstractNumId w:val="10"/>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29A"/>
    <w:rsid w:val="000074AA"/>
    <w:rsid w:val="0001016C"/>
    <w:rsid w:val="00011879"/>
    <w:rsid w:val="00015D6A"/>
    <w:rsid w:val="00022941"/>
    <w:rsid w:val="00026C81"/>
    <w:rsid w:val="0002713D"/>
    <w:rsid w:val="00031758"/>
    <w:rsid w:val="00032017"/>
    <w:rsid w:val="0003278F"/>
    <w:rsid w:val="00034889"/>
    <w:rsid w:val="000371F5"/>
    <w:rsid w:val="000375F9"/>
    <w:rsid w:val="00041CC6"/>
    <w:rsid w:val="00053621"/>
    <w:rsid w:val="000559A8"/>
    <w:rsid w:val="0005628A"/>
    <w:rsid w:val="00057A05"/>
    <w:rsid w:val="000604F3"/>
    <w:rsid w:val="00070858"/>
    <w:rsid w:val="00070E12"/>
    <w:rsid w:val="00077EA0"/>
    <w:rsid w:val="0008190A"/>
    <w:rsid w:val="00081F48"/>
    <w:rsid w:val="00092E36"/>
    <w:rsid w:val="000A2F86"/>
    <w:rsid w:val="000A623B"/>
    <w:rsid w:val="000B1279"/>
    <w:rsid w:val="000B1446"/>
    <w:rsid w:val="000B203B"/>
    <w:rsid w:val="000B6198"/>
    <w:rsid w:val="000C0CA7"/>
    <w:rsid w:val="000C681A"/>
    <w:rsid w:val="000D2FE6"/>
    <w:rsid w:val="000D4B2B"/>
    <w:rsid w:val="000E207A"/>
    <w:rsid w:val="000E2DA3"/>
    <w:rsid w:val="000E6B3B"/>
    <w:rsid w:val="0010240A"/>
    <w:rsid w:val="00111A74"/>
    <w:rsid w:val="001179DF"/>
    <w:rsid w:val="00124D24"/>
    <w:rsid w:val="0012578F"/>
    <w:rsid w:val="00125BCC"/>
    <w:rsid w:val="00127293"/>
    <w:rsid w:val="0012761B"/>
    <w:rsid w:val="0013620E"/>
    <w:rsid w:val="00136D95"/>
    <w:rsid w:val="00137A76"/>
    <w:rsid w:val="001523A0"/>
    <w:rsid w:val="00152D3E"/>
    <w:rsid w:val="00153166"/>
    <w:rsid w:val="00154EDA"/>
    <w:rsid w:val="00155ED4"/>
    <w:rsid w:val="00162E9F"/>
    <w:rsid w:val="00170586"/>
    <w:rsid w:val="00183BE5"/>
    <w:rsid w:val="0018436A"/>
    <w:rsid w:val="0018753E"/>
    <w:rsid w:val="00196EAE"/>
    <w:rsid w:val="001A0105"/>
    <w:rsid w:val="001A1633"/>
    <w:rsid w:val="001A297F"/>
    <w:rsid w:val="001A2C6F"/>
    <w:rsid w:val="001A55F1"/>
    <w:rsid w:val="001A5B1B"/>
    <w:rsid w:val="001A6F35"/>
    <w:rsid w:val="001B38D0"/>
    <w:rsid w:val="001B4181"/>
    <w:rsid w:val="001B4875"/>
    <w:rsid w:val="001B492B"/>
    <w:rsid w:val="001B7BB8"/>
    <w:rsid w:val="001C33F5"/>
    <w:rsid w:val="001D0472"/>
    <w:rsid w:val="001D097B"/>
    <w:rsid w:val="001D09BF"/>
    <w:rsid w:val="001D3A5D"/>
    <w:rsid w:val="001D4BCC"/>
    <w:rsid w:val="001D6091"/>
    <w:rsid w:val="001E1C04"/>
    <w:rsid w:val="001E31A4"/>
    <w:rsid w:val="001E4872"/>
    <w:rsid w:val="001F6439"/>
    <w:rsid w:val="001F78D0"/>
    <w:rsid w:val="00202269"/>
    <w:rsid w:val="002029C3"/>
    <w:rsid w:val="00202B94"/>
    <w:rsid w:val="0020552E"/>
    <w:rsid w:val="00210ED9"/>
    <w:rsid w:val="00212F62"/>
    <w:rsid w:val="00220296"/>
    <w:rsid w:val="00227030"/>
    <w:rsid w:val="00227865"/>
    <w:rsid w:val="002307AD"/>
    <w:rsid w:val="0023268E"/>
    <w:rsid w:val="00233469"/>
    <w:rsid w:val="0023662D"/>
    <w:rsid w:val="00240CC2"/>
    <w:rsid w:val="00243ECE"/>
    <w:rsid w:val="002461E3"/>
    <w:rsid w:val="00250570"/>
    <w:rsid w:val="0026113E"/>
    <w:rsid w:val="00264B25"/>
    <w:rsid w:val="00270956"/>
    <w:rsid w:val="0027404A"/>
    <w:rsid w:val="002805C8"/>
    <w:rsid w:val="00280665"/>
    <w:rsid w:val="00280DAE"/>
    <w:rsid w:val="0028794A"/>
    <w:rsid w:val="00295D0C"/>
    <w:rsid w:val="002A0826"/>
    <w:rsid w:val="002A0E46"/>
    <w:rsid w:val="002A1AFF"/>
    <w:rsid w:val="002A3A62"/>
    <w:rsid w:val="002A418A"/>
    <w:rsid w:val="002A5AEA"/>
    <w:rsid w:val="002A5F3E"/>
    <w:rsid w:val="002A7358"/>
    <w:rsid w:val="002B1C24"/>
    <w:rsid w:val="002B2628"/>
    <w:rsid w:val="002B2FA1"/>
    <w:rsid w:val="002B4F3B"/>
    <w:rsid w:val="002B7581"/>
    <w:rsid w:val="002C062E"/>
    <w:rsid w:val="002C1375"/>
    <w:rsid w:val="002C6CE2"/>
    <w:rsid w:val="002D56BB"/>
    <w:rsid w:val="002E3D94"/>
    <w:rsid w:val="002E499E"/>
    <w:rsid w:val="002E4E41"/>
    <w:rsid w:val="002E6193"/>
    <w:rsid w:val="002E6B92"/>
    <w:rsid w:val="002E7485"/>
    <w:rsid w:val="002F38CC"/>
    <w:rsid w:val="002F4115"/>
    <w:rsid w:val="002F5C35"/>
    <w:rsid w:val="002F6624"/>
    <w:rsid w:val="002F751D"/>
    <w:rsid w:val="00301EC6"/>
    <w:rsid w:val="00304CE7"/>
    <w:rsid w:val="0030599B"/>
    <w:rsid w:val="00307FA7"/>
    <w:rsid w:val="00314629"/>
    <w:rsid w:val="00315889"/>
    <w:rsid w:val="00316C55"/>
    <w:rsid w:val="00322E7D"/>
    <w:rsid w:val="003243C7"/>
    <w:rsid w:val="003250AC"/>
    <w:rsid w:val="00325CFD"/>
    <w:rsid w:val="0033060A"/>
    <w:rsid w:val="0033197F"/>
    <w:rsid w:val="00331C50"/>
    <w:rsid w:val="00335557"/>
    <w:rsid w:val="00337392"/>
    <w:rsid w:val="00340CD4"/>
    <w:rsid w:val="00353D88"/>
    <w:rsid w:val="003551CC"/>
    <w:rsid w:val="00356F65"/>
    <w:rsid w:val="00362AED"/>
    <w:rsid w:val="00370AAD"/>
    <w:rsid w:val="003716EC"/>
    <w:rsid w:val="00371A70"/>
    <w:rsid w:val="00373EBE"/>
    <w:rsid w:val="00384642"/>
    <w:rsid w:val="003900F0"/>
    <w:rsid w:val="0039237B"/>
    <w:rsid w:val="00393BAD"/>
    <w:rsid w:val="00395F8C"/>
    <w:rsid w:val="003A41D6"/>
    <w:rsid w:val="003B1939"/>
    <w:rsid w:val="003C0015"/>
    <w:rsid w:val="003C34C6"/>
    <w:rsid w:val="003C3C0F"/>
    <w:rsid w:val="003C418B"/>
    <w:rsid w:val="003C6B63"/>
    <w:rsid w:val="003C7975"/>
    <w:rsid w:val="003D6AB3"/>
    <w:rsid w:val="003E3422"/>
    <w:rsid w:val="003E35FD"/>
    <w:rsid w:val="003F1698"/>
    <w:rsid w:val="003F1ED1"/>
    <w:rsid w:val="003F65E6"/>
    <w:rsid w:val="003F74D6"/>
    <w:rsid w:val="00412384"/>
    <w:rsid w:val="00414D5D"/>
    <w:rsid w:val="00416638"/>
    <w:rsid w:val="004171AD"/>
    <w:rsid w:val="0042624C"/>
    <w:rsid w:val="00426C2F"/>
    <w:rsid w:val="00431389"/>
    <w:rsid w:val="00434CE4"/>
    <w:rsid w:val="004358D1"/>
    <w:rsid w:val="0043616B"/>
    <w:rsid w:val="00436534"/>
    <w:rsid w:val="004369CC"/>
    <w:rsid w:val="00437899"/>
    <w:rsid w:val="00440323"/>
    <w:rsid w:val="00457C93"/>
    <w:rsid w:val="00466D48"/>
    <w:rsid w:val="00467ECB"/>
    <w:rsid w:val="00484560"/>
    <w:rsid w:val="004946BA"/>
    <w:rsid w:val="00496504"/>
    <w:rsid w:val="004A3D4C"/>
    <w:rsid w:val="004A77A7"/>
    <w:rsid w:val="004C3E04"/>
    <w:rsid w:val="004C6243"/>
    <w:rsid w:val="004D0305"/>
    <w:rsid w:val="004D5849"/>
    <w:rsid w:val="004D627A"/>
    <w:rsid w:val="004D7031"/>
    <w:rsid w:val="004E705B"/>
    <w:rsid w:val="004E71E1"/>
    <w:rsid w:val="004E796E"/>
    <w:rsid w:val="004F6757"/>
    <w:rsid w:val="004F6F03"/>
    <w:rsid w:val="00507E2B"/>
    <w:rsid w:val="00510D34"/>
    <w:rsid w:val="00511A8B"/>
    <w:rsid w:val="005147AE"/>
    <w:rsid w:val="005175A9"/>
    <w:rsid w:val="0051792D"/>
    <w:rsid w:val="00521B20"/>
    <w:rsid w:val="00521DA5"/>
    <w:rsid w:val="00522269"/>
    <w:rsid w:val="00523FEF"/>
    <w:rsid w:val="005275A8"/>
    <w:rsid w:val="0052785D"/>
    <w:rsid w:val="0053070D"/>
    <w:rsid w:val="00531D14"/>
    <w:rsid w:val="005360D3"/>
    <w:rsid w:val="00547860"/>
    <w:rsid w:val="00552B2B"/>
    <w:rsid w:val="0055334A"/>
    <w:rsid w:val="00561B10"/>
    <w:rsid w:val="00563EB8"/>
    <w:rsid w:val="0056413B"/>
    <w:rsid w:val="00565894"/>
    <w:rsid w:val="0056612C"/>
    <w:rsid w:val="0057227E"/>
    <w:rsid w:val="005757ED"/>
    <w:rsid w:val="00577347"/>
    <w:rsid w:val="00580673"/>
    <w:rsid w:val="00581DA2"/>
    <w:rsid w:val="00583456"/>
    <w:rsid w:val="00583A67"/>
    <w:rsid w:val="00586DEC"/>
    <w:rsid w:val="0059045E"/>
    <w:rsid w:val="00590E11"/>
    <w:rsid w:val="005A4B1B"/>
    <w:rsid w:val="005B2D9F"/>
    <w:rsid w:val="005B6B6F"/>
    <w:rsid w:val="005C0306"/>
    <w:rsid w:val="005C0FFF"/>
    <w:rsid w:val="005C439B"/>
    <w:rsid w:val="005C618F"/>
    <w:rsid w:val="005C71D3"/>
    <w:rsid w:val="005D3CA1"/>
    <w:rsid w:val="005D5C25"/>
    <w:rsid w:val="005D66E9"/>
    <w:rsid w:val="005E4163"/>
    <w:rsid w:val="005E5463"/>
    <w:rsid w:val="005E68D4"/>
    <w:rsid w:val="005F21E1"/>
    <w:rsid w:val="005F335C"/>
    <w:rsid w:val="005F56DA"/>
    <w:rsid w:val="00602D43"/>
    <w:rsid w:val="006053FB"/>
    <w:rsid w:val="00606FC6"/>
    <w:rsid w:val="00610970"/>
    <w:rsid w:val="00612A9F"/>
    <w:rsid w:val="00613101"/>
    <w:rsid w:val="00616085"/>
    <w:rsid w:val="0062057E"/>
    <w:rsid w:val="0062341D"/>
    <w:rsid w:val="006248C5"/>
    <w:rsid w:val="0062716E"/>
    <w:rsid w:val="00643233"/>
    <w:rsid w:val="00656C8B"/>
    <w:rsid w:val="00674CF9"/>
    <w:rsid w:val="00675856"/>
    <w:rsid w:val="00682508"/>
    <w:rsid w:val="0069064D"/>
    <w:rsid w:val="00694372"/>
    <w:rsid w:val="0069712F"/>
    <w:rsid w:val="006973D9"/>
    <w:rsid w:val="006975FA"/>
    <w:rsid w:val="006A4C53"/>
    <w:rsid w:val="006B210A"/>
    <w:rsid w:val="006B650B"/>
    <w:rsid w:val="006B7F78"/>
    <w:rsid w:val="006C0AAB"/>
    <w:rsid w:val="006C10CD"/>
    <w:rsid w:val="006C29D4"/>
    <w:rsid w:val="006C5F02"/>
    <w:rsid w:val="006D338E"/>
    <w:rsid w:val="006D3C1B"/>
    <w:rsid w:val="006D6EFB"/>
    <w:rsid w:val="006E3243"/>
    <w:rsid w:val="006E37E0"/>
    <w:rsid w:val="006F3891"/>
    <w:rsid w:val="006F4A54"/>
    <w:rsid w:val="00705167"/>
    <w:rsid w:val="0070580B"/>
    <w:rsid w:val="007064E6"/>
    <w:rsid w:val="0071335E"/>
    <w:rsid w:val="007143EB"/>
    <w:rsid w:val="00714C1F"/>
    <w:rsid w:val="00716F76"/>
    <w:rsid w:val="00720E7D"/>
    <w:rsid w:val="00726BDD"/>
    <w:rsid w:val="00727BD1"/>
    <w:rsid w:val="0073317F"/>
    <w:rsid w:val="00735D1F"/>
    <w:rsid w:val="00735E7C"/>
    <w:rsid w:val="00743CA4"/>
    <w:rsid w:val="007509EB"/>
    <w:rsid w:val="00753462"/>
    <w:rsid w:val="00755D43"/>
    <w:rsid w:val="0075739B"/>
    <w:rsid w:val="00760DC5"/>
    <w:rsid w:val="00762C31"/>
    <w:rsid w:val="0076529A"/>
    <w:rsid w:val="00765C00"/>
    <w:rsid w:val="0076612A"/>
    <w:rsid w:val="00766A6D"/>
    <w:rsid w:val="007672B5"/>
    <w:rsid w:val="00767862"/>
    <w:rsid w:val="00774CCE"/>
    <w:rsid w:val="00775DDA"/>
    <w:rsid w:val="007803CE"/>
    <w:rsid w:val="007878F8"/>
    <w:rsid w:val="0079121B"/>
    <w:rsid w:val="007A15D2"/>
    <w:rsid w:val="007A16B8"/>
    <w:rsid w:val="007A429D"/>
    <w:rsid w:val="007A4FC6"/>
    <w:rsid w:val="007A5809"/>
    <w:rsid w:val="007B1450"/>
    <w:rsid w:val="007B16CE"/>
    <w:rsid w:val="007B1733"/>
    <w:rsid w:val="007B20E1"/>
    <w:rsid w:val="007B411D"/>
    <w:rsid w:val="007C2EF6"/>
    <w:rsid w:val="007C41FB"/>
    <w:rsid w:val="007C44BD"/>
    <w:rsid w:val="007D2150"/>
    <w:rsid w:val="007D241E"/>
    <w:rsid w:val="007D6528"/>
    <w:rsid w:val="007E026A"/>
    <w:rsid w:val="007E0659"/>
    <w:rsid w:val="007E1199"/>
    <w:rsid w:val="007E2173"/>
    <w:rsid w:val="007E5826"/>
    <w:rsid w:val="007F00EC"/>
    <w:rsid w:val="007F0FB6"/>
    <w:rsid w:val="007F320B"/>
    <w:rsid w:val="007F420B"/>
    <w:rsid w:val="007F533A"/>
    <w:rsid w:val="007F716A"/>
    <w:rsid w:val="0080374B"/>
    <w:rsid w:val="00803993"/>
    <w:rsid w:val="00805378"/>
    <w:rsid w:val="00805B6A"/>
    <w:rsid w:val="008064EE"/>
    <w:rsid w:val="008068B5"/>
    <w:rsid w:val="00807000"/>
    <w:rsid w:val="008127F4"/>
    <w:rsid w:val="00814BFC"/>
    <w:rsid w:val="00816688"/>
    <w:rsid w:val="00816F0A"/>
    <w:rsid w:val="008200E9"/>
    <w:rsid w:val="00832448"/>
    <w:rsid w:val="00835004"/>
    <w:rsid w:val="008430D4"/>
    <w:rsid w:val="00847116"/>
    <w:rsid w:val="0085005D"/>
    <w:rsid w:val="00855C24"/>
    <w:rsid w:val="00862735"/>
    <w:rsid w:val="00863214"/>
    <w:rsid w:val="00864041"/>
    <w:rsid w:val="00864654"/>
    <w:rsid w:val="00865CF6"/>
    <w:rsid w:val="008676EF"/>
    <w:rsid w:val="008779F7"/>
    <w:rsid w:val="00880F27"/>
    <w:rsid w:val="00882A1F"/>
    <w:rsid w:val="00883E91"/>
    <w:rsid w:val="00885C8C"/>
    <w:rsid w:val="00887288"/>
    <w:rsid w:val="008A2C96"/>
    <w:rsid w:val="008A4A84"/>
    <w:rsid w:val="008A7401"/>
    <w:rsid w:val="008A7886"/>
    <w:rsid w:val="008B09A1"/>
    <w:rsid w:val="008B1E33"/>
    <w:rsid w:val="008C0B79"/>
    <w:rsid w:val="008C19EE"/>
    <w:rsid w:val="008C1F86"/>
    <w:rsid w:val="008D05C8"/>
    <w:rsid w:val="008D1BFB"/>
    <w:rsid w:val="008D66D8"/>
    <w:rsid w:val="008E1914"/>
    <w:rsid w:val="008E3A74"/>
    <w:rsid w:val="008E4D5F"/>
    <w:rsid w:val="008E5CE1"/>
    <w:rsid w:val="008F0262"/>
    <w:rsid w:val="008F1C26"/>
    <w:rsid w:val="008F4B4D"/>
    <w:rsid w:val="008F6592"/>
    <w:rsid w:val="008F6DE3"/>
    <w:rsid w:val="00900D06"/>
    <w:rsid w:val="009028FF"/>
    <w:rsid w:val="00903EB1"/>
    <w:rsid w:val="00904A45"/>
    <w:rsid w:val="0091062F"/>
    <w:rsid w:val="00912923"/>
    <w:rsid w:val="009152EF"/>
    <w:rsid w:val="0091539D"/>
    <w:rsid w:val="00916720"/>
    <w:rsid w:val="00917AD3"/>
    <w:rsid w:val="00920565"/>
    <w:rsid w:val="00921575"/>
    <w:rsid w:val="0092321A"/>
    <w:rsid w:val="00930A3A"/>
    <w:rsid w:val="00932B72"/>
    <w:rsid w:val="009334AC"/>
    <w:rsid w:val="00935AA9"/>
    <w:rsid w:val="0093705F"/>
    <w:rsid w:val="00940BAA"/>
    <w:rsid w:val="00940F31"/>
    <w:rsid w:val="009435B8"/>
    <w:rsid w:val="009463DE"/>
    <w:rsid w:val="009477D5"/>
    <w:rsid w:val="00950A7F"/>
    <w:rsid w:val="00951906"/>
    <w:rsid w:val="00953704"/>
    <w:rsid w:val="00957D9C"/>
    <w:rsid w:val="0096290A"/>
    <w:rsid w:val="0096357B"/>
    <w:rsid w:val="00963ECC"/>
    <w:rsid w:val="00967E2D"/>
    <w:rsid w:val="009706AC"/>
    <w:rsid w:val="009717A1"/>
    <w:rsid w:val="00975739"/>
    <w:rsid w:val="009761B3"/>
    <w:rsid w:val="0098009C"/>
    <w:rsid w:val="00986154"/>
    <w:rsid w:val="00996FBD"/>
    <w:rsid w:val="00997769"/>
    <w:rsid w:val="009A0CD4"/>
    <w:rsid w:val="009A1021"/>
    <w:rsid w:val="009A17DA"/>
    <w:rsid w:val="009A47CC"/>
    <w:rsid w:val="009B32E6"/>
    <w:rsid w:val="009B5082"/>
    <w:rsid w:val="009B64CB"/>
    <w:rsid w:val="009B7E3C"/>
    <w:rsid w:val="009C0448"/>
    <w:rsid w:val="009C0BA4"/>
    <w:rsid w:val="009C2729"/>
    <w:rsid w:val="009C2A0E"/>
    <w:rsid w:val="009C2F8F"/>
    <w:rsid w:val="009C32EE"/>
    <w:rsid w:val="009C3AD3"/>
    <w:rsid w:val="009C55D7"/>
    <w:rsid w:val="009D3CED"/>
    <w:rsid w:val="009D48B2"/>
    <w:rsid w:val="009E0EEB"/>
    <w:rsid w:val="009E125D"/>
    <w:rsid w:val="009E6C9A"/>
    <w:rsid w:val="009F5F92"/>
    <w:rsid w:val="009F6CCB"/>
    <w:rsid w:val="00A01263"/>
    <w:rsid w:val="00A10B48"/>
    <w:rsid w:val="00A11C24"/>
    <w:rsid w:val="00A1400D"/>
    <w:rsid w:val="00A152CA"/>
    <w:rsid w:val="00A15440"/>
    <w:rsid w:val="00A20CFE"/>
    <w:rsid w:val="00A23893"/>
    <w:rsid w:val="00A30228"/>
    <w:rsid w:val="00A45593"/>
    <w:rsid w:val="00A55301"/>
    <w:rsid w:val="00A607F6"/>
    <w:rsid w:val="00A62ABE"/>
    <w:rsid w:val="00A63FA5"/>
    <w:rsid w:val="00A64754"/>
    <w:rsid w:val="00A66A23"/>
    <w:rsid w:val="00A705DB"/>
    <w:rsid w:val="00A75797"/>
    <w:rsid w:val="00A84BBA"/>
    <w:rsid w:val="00A8570F"/>
    <w:rsid w:val="00A91F39"/>
    <w:rsid w:val="00A96FF7"/>
    <w:rsid w:val="00AA295E"/>
    <w:rsid w:val="00AB2794"/>
    <w:rsid w:val="00AC01CE"/>
    <w:rsid w:val="00AC461C"/>
    <w:rsid w:val="00AC679D"/>
    <w:rsid w:val="00AC6954"/>
    <w:rsid w:val="00AD0F98"/>
    <w:rsid w:val="00AD37FC"/>
    <w:rsid w:val="00AD68BC"/>
    <w:rsid w:val="00AE0335"/>
    <w:rsid w:val="00AE0CC3"/>
    <w:rsid w:val="00AE2117"/>
    <w:rsid w:val="00AE214B"/>
    <w:rsid w:val="00AF4865"/>
    <w:rsid w:val="00AF552B"/>
    <w:rsid w:val="00AF5A8A"/>
    <w:rsid w:val="00AF5AB8"/>
    <w:rsid w:val="00AF63E1"/>
    <w:rsid w:val="00B1014C"/>
    <w:rsid w:val="00B157BD"/>
    <w:rsid w:val="00B16C82"/>
    <w:rsid w:val="00B20E58"/>
    <w:rsid w:val="00B23F83"/>
    <w:rsid w:val="00B25DC4"/>
    <w:rsid w:val="00B26D45"/>
    <w:rsid w:val="00B27CED"/>
    <w:rsid w:val="00B334BF"/>
    <w:rsid w:val="00B33EF8"/>
    <w:rsid w:val="00B357BA"/>
    <w:rsid w:val="00B40774"/>
    <w:rsid w:val="00B42114"/>
    <w:rsid w:val="00B42ECE"/>
    <w:rsid w:val="00B447E3"/>
    <w:rsid w:val="00B527F2"/>
    <w:rsid w:val="00B53901"/>
    <w:rsid w:val="00B56419"/>
    <w:rsid w:val="00B6068D"/>
    <w:rsid w:val="00B6195B"/>
    <w:rsid w:val="00B67600"/>
    <w:rsid w:val="00B74AC0"/>
    <w:rsid w:val="00B76CA8"/>
    <w:rsid w:val="00B76CCC"/>
    <w:rsid w:val="00B84521"/>
    <w:rsid w:val="00B91C4F"/>
    <w:rsid w:val="00B9305D"/>
    <w:rsid w:val="00BB0834"/>
    <w:rsid w:val="00BB40D6"/>
    <w:rsid w:val="00BB4A68"/>
    <w:rsid w:val="00BC64F2"/>
    <w:rsid w:val="00BD4485"/>
    <w:rsid w:val="00BD4927"/>
    <w:rsid w:val="00BD7022"/>
    <w:rsid w:val="00BE138F"/>
    <w:rsid w:val="00BE229F"/>
    <w:rsid w:val="00BE5AC3"/>
    <w:rsid w:val="00BF1538"/>
    <w:rsid w:val="00BF1940"/>
    <w:rsid w:val="00C03427"/>
    <w:rsid w:val="00C07821"/>
    <w:rsid w:val="00C11DC5"/>
    <w:rsid w:val="00C21620"/>
    <w:rsid w:val="00C272D3"/>
    <w:rsid w:val="00C3478A"/>
    <w:rsid w:val="00C34B75"/>
    <w:rsid w:val="00C37BA2"/>
    <w:rsid w:val="00C43826"/>
    <w:rsid w:val="00C47994"/>
    <w:rsid w:val="00C50BF9"/>
    <w:rsid w:val="00C54A94"/>
    <w:rsid w:val="00C569B6"/>
    <w:rsid w:val="00C61307"/>
    <w:rsid w:val="00C615CF"/>
    <w:rsid w:val="00C64FBC"/>
    <w:rsid w:val="00C71099"/>
    <w:rsid w:val="00C74A9C"/>
    <w:rsid w:val="00C759E5"/>
    <w:rsid w:val="00C819D6"/>
    <w:rsid w:val="00C83439"/>
    <w:rsid w:val="00C8474B"/>
    <w:rsid w:val="00C85CA3"/>
    <w:rsid w:val="00C94A82"/>
    <w:rsid w:val="00C951A8"/>
    <w:rsid w:val="00CA1E47"/>
    <w:rsid w:val="00CA738F"/>
    <w:rsid w:val="00CB3671"/>
    <w:rsid w:val="00CB41C3"/>
    <w:rsid w:val="00CC3CD8"/>
    <w:rsid w:val="00CC7C21"/>
    <w:rsid w:val="00CD010F"/>
    <w:rsid w:val="00CD370D"/>
    <w:rsid w:val="00CD6940"/>
    <w:rsid w:val="00CE13E7"/>
    <w:rsid w:val="00CE522C"/>
    <w:rsid w:val="00CF0B69"/>
    <w:rsid w:val="00CF12A0"/>
    <w:rsid w:val="00CF3E1A"/>
    <w:rsid w:val="00D171F1"/>
    <w:rsid w:val="00D17A9D"/>
    <w:rsid w:val="00D30CEA"/>
    <w:rsid w:val="00D32585"/>
    <w:rsid w:val="00D35071"/>
    <w:rsid w:val="00D3600F"/>
    <w:rsid w:val="00D43789"/>
    <w:rsid w:val="00D43B7F"/>
    <w:rsid w:val="00D47ACB"/>
    <w:rsid w:val="00D54EC9"/>
    <w:rsid w:val="00D55BE2"/>
    <w:rsid w:val="00D55BF5"/>
    <w:rsid w:val="00D6552C"/>
    <w:rsid w:val="00D65AEB"/>
    <w:rsid w:val="00D7240B"/>
    <w:rsid w:val="00D75763"/>
    <w:rsid w:val="00D801C1"/>
    <w:rsid w:val="00D82C2D"/>
    <w:rsid w:val="00D8432A"/>
    <w:rsid w:val="00D853E2"/>
    <w:rsid w:val="00D91FB3"/>
    <w:rsid w:val="00D92E70"/>
    <w:rsid w:val="00D931BA"/>
    <w:rsid w:val="00D933B1"/>
    <w:rsid w:val="00D9433E"/>
    <w:rsid w:val="00DA00D3"/>
    <w:rsid w:val="00DA2F89"/>
    <w:rsid w:val="00DA5501"/>
    <w:rsid w:val="00DA766D"/>
    <w:rsid w:val="00DB1609"/>
    <w:rsid w:val="00DC62C0"/>
    <w:rsid w:val="00DC6459"/>
    <w:rsid w:val="00DC7C28"/>
    <w:rsid w:val="00DD3B7D"/>
    <w:rsid w:val="00DD7026"/>
    <w:rsid w:val="00DD7C55"/>
    <w:rsid w:val="00DE08C3"/>
    <w:rsid w:val="00DE3428"/>
    <w:rsid w:val="00DE4297"/>
    <w:rsid w:val="00DE5DCD"/>
    <w:rsid w:val="00DE7538"/>
    <w:rsid w:val="00DF7954"/>
    <w:rsid w:val="00E000F7"/>
    <w:rsid w:val="00E02C54"/>
    <w:rsid w:val="00E15991"/>
    <w:rsid w:val="00E22EF8"/>
    <w:rsid w:val="00E248AB"/>
    <w:rsid w:val="00E26A96"/>
    <w:rsid w:val="00E30609"/>
    <w:rsid w:val="00E40C8E"/>
    <w:rsid w:val="00E41E25"/>
    <w:rsid w:val="00E47BCF"/>
    <w:rsid w:val="00E55151"/>
    <w:rsid w:val="00E55459"/>
    <w:rsid w:val="00E6262B"/>
    <w:rsid w:val="00E6505F"/>
    <w:rsid w:val="00E661AF"/>
    <w:rsid w:val="00E82F91"/>
    <w:rsid w:val="00E83235"/>
    <w:rsid w:val="00E83E27"/>
    <w:rsid w:val="00E90003"/>
    <w:rsid w:val="00E92AF8"/>
    <w:rsid w:val="00EA5195"/>
    <w:rsid w:val="00EA7C8C"/>
    <w:rsid w:val="00EB0A71"/>
    <w:rsid w:val="00EB1450"/>
    <w:rsid w:val="00EB578A"/>
    <w:rsid w:val="00EC10F1"/>
    <w:rsid w:val="00EC174E"/>
    <w:rsid w:val="00EC5DC8"/>
    <w:rsid w:val="00ED0D4C"/>
    <w:rsid w:val="00ED150D"/>
    <w:rsid w:val="00ED384F"/>
    <w:rsid w:val="00ED6E0C"/>
    <w:rsid w:val="00EE01FF"/>
    <w:rsid w:val="00EE4760"/>
    <w:rsid w:val="00EF42EA"/>
    <w:rsid w:val="00EF59D5"/>
    <w:rsid w:val="00F01536"/>
    <w:rsid w:val="00F01CB9"/>
    <w:rsid w:val="00F04B79"/>
    <w:rsid w:val="00F0614D"/>
    <w:rsid w:val="00F06985"/>
    <w:rsid w:val="00F06D94"/>
    <w:rsid w:val="00F10E53"/>
    <w:rsid w:val="00F1456A"/>
    <w:rsid w:val="00F24511"/>
    <w:rsid w:val="00F24656"/>
    <w:rsid w:val="00F26CBD"/>
    <w:rsid w:val="00F313D5"/>
    <w:rsid w:val="00F33C76"/>
    <w:rsid w:val="00F35DA6"/>
    <w:rsid w:val="00F36A8A"/>
    <w:rsid w:val="00F429A0"/>
    <w:rsid w:val="00F4325B"/>
    <w:rsid w:val="00F528D7"/>
    <w:rsid w:val="00F53B9E"/>
    <w:rsid w:val="00F579E9"/>
    <w:rsid w:val="00F60DA2"/>
    <w:rsid w:val="00F60FBB"/>
    <w:rsid w:val="00F70DBD"/>
    <w:rsid w:val="00F82BE9"/>
    <w:rsid w:val="00F83B32"/>
    <w:rsid w:val="00F87D7A"/>
    <w:rsid w:val="00F913E3"/>
    <w:rsid w:val="00F979B1"/>
    <w:rsid w:val="00FA1E73"/>
    <w:rsid w:val="00FA2D98"/>
    <w:rsid w:val="00FA31E6"/>
    <w:rsid w:val="00FA7D16"/>
    <w:rsid w:val="00FB46E7"/>
    <w:rsid w:val="00FB4965"/>
    <w:rsid w:val="00FB58A4"/>
    <w:rsid w:val="00FC25BD"/>
    <w:rsid w:val="00FD1794"/>
    <w:rsid w:val="00FD269E"/>
    <w:rsid w:val="00FD4BFB"/>
    <w:rsid w:val="00FD613E"/>
    <w:rsid w:val="00FE1FA1"/>
    <w:rsid w:val="00FE2881"/>
    <w:rsid w:val="00FE612D"/>
    <w:rsid w:val="00FF1C4F"/>
    <w:rsid w:val="00FF244A"/>
    <w:rsid w:val="00FF346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AB3"/>
    <w:rPr>
      <w:sz w:val="24"/>
      <w:szCs w:val="24"/>
      <w:lang w:val="en-IE"/>
    </w:rPr>
  </w:style>
  <w:style w:type="paragraph" w:styleId="Heading1">
    <w:name w:val="heading 1"/>
    <w:basedOn w:val="Normal"/>
    <w:next w:val="Normal"/>
    <w:link w:val="Heading1Char"/>
    <w:uiPriority w:val="99"/>
    <w:qFormat/>
    <w:rsid w:val="008C1F86"/>
    <w:pPr>
      <w:keepNext/>
      <w:jc w:val="center"/>
      <w:outlineLvl w:val="0"/>
    </w:pPr>
    <w:rPr>
      <w:sz w:val="32"/>
      <w:lang w:val="pt-BR"/>
    </w:rPr>
  </w:style>
  <w:style w:type="paragraph" w:styleId="Heading3">
    <w:name w:val="heading 3"/>
    <w:basedOn w:val="Normal"/>
    <w:next w:val="Normal"/>
    <w:link w:val="Heading3Char"/>
    <w:uiPriority w:val="99"/>
    <w:qFormat/>
    <w:rsid w:val="008C1F86"/>
    <w:pPr>
      <w:keepNext/>
      <w:jc w:val="both"/>
      <w:outlineLvl w:val="2"/>
    </w:pPr>
    <w:rPr>
      <w:sz w:val="28"/>
      <w:lang w:val="ro-RO"/>
    </w:rPr>
  </w:style>
  <w:style w:type="paragraph" w:styleId="Heading7">
    <w:name w:val="heading 7"/>
    <w:basedOn w:val="Normal"/>
    <w:next w:val="Normal"/>
    <w:link w:val="Heading7Char"/>
    <w:uiPriority w:val="99"/>
    <w:qFormat/>
    <w:rsid w:val="0076529A"/>
    <w:pPr>
      <w:spacing w:before="240" w:after="60"/>
      <w:outlineLvl w:val="6"/>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IE"/>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IE"/>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IE"/>
    </w:rPr>
  </w:style>
  <w:style w:type="paragraph" w:styleId="Footer">
    <w:name w:val="footer"/>
    <w:basedOn w:val="Normal"/>
    <w:link w:val="FooterChar"/>
    <w:uiPriority w:val="99"/>
    <w:rsid w:val="0076529A"/>
    <w:pPr>
      <w:tabs>
        <w:tab w:val="center" w:pos="4320"/>
        <w:tab w:val="right" w:pos="8640"/>
      </w:tabs>
    </w:pPr>
  </w:style>
  <w:style w:type="character" w:customStyle="1" w:styleId="FooterChar">
    <w:name w:val="Footer Char"/>
    <w:basedOn w:val="DefaultParagraphFont"/>
    <w:link w:val="Footer"/>
    <w:uiPriority w:val="99"/>
    <w:locked/>
    <w:rsid w:val="0076529A"/>
    <w:rPr>
      <w:rFonts w:cs="Times New Roman"/>
      <w:sz w:val="24"/>
      <w:lang w:val="en-IE"/>
    </w:rPr>
  </w:style>
  <w:style w:type="character" w:styleId="PageNumber">
    <w:name w:val="page number"/>
    <w:basedOn w:val="DefaultParagraphFont"/>
    <w:uiPriority w:val="99"/>
    <w:rsid w:val="0076529A"/>
    <w:rPr>
      <w:rFonts w:cs="Times New Roman"/>
    </w:rPr>
  </w:style>
  <w:style w:type="paragraph" w:styleId="BodyText">
    <w:name w:val="Body Text"/>
    <w:basedOn w:val="Normal"/>
    <w:link w:val="BodyTextChar"/>
    <w:uiPriority w:val="99"/>
    <w:rsid w:val="0076529A"/>
    <w:pPr>
      <w:suppressAutoHyphens/>
      <w:spacing w:after="120"/>
    </w:pPr>
    <w:rPr>
      <w:rFonts w:ascii="Arial Narrow" w:hAnsi="Arial Narrow"/>
      <w:sz w:val="20"/>
      <w:szCs w:val="20"/>
      <w:lang w:val="ro-RO" w:eastAsia="ar-SA"/>
    </w:rPr>
  </w:style>
  <w:style w:type="character" w:customStyle="1" w:styleId="BodyTextChar">
    <w:name w:val="Body Text Char"/>
    <w:basedOn w:val="DefaultParagraphFont"/>
    <w:link w:val="BodyText"/>
    <w:uiPriority w:val="99"/>
    <w:semiHidden/>
    <w:locked/>
    <w:rPr>
      <w:rFonts w:cs="Times New Roman"/>
      <w:sz w:val="24"/>
      <w:szCs w:val="24"/>
      <w:lang w:val="en-IE"/>
    </w:rPr>
  </w:style>
  <w:style w:type="paragraph" w:styleId="PlainText">
    <w:name w:val="Plain Text"/>
    <w:basedOn w:val="Normal"/>
    <w:link w:val="PlainTextChar"/>
    <w:uiPriority w:val="99"/>
    <w:rsid w:val="0076529A"/>
    <w:rPr>
      <w:rFonts w:ascii="Courier New" w:hAnsi="Courier New"/>
      <w:sz w:val="20"/>
      <w:szCs w:val="20"/>
      <w:lang w:val="en-US"/>
    </w:rPr>
  </w:style>
  <w:style w:type="character" w:customStyle="1" w:styleId="PlainTextChar">
    <w:name w:val="Plain Text Char"/>
    <w:basedOn w:val="DefaultParagraphFont"/>
    <w:link w:val="PlainText"/>
    <w:uiPriority w:val="99"/>
    <w:locked/>
    <w:rsid w:val="0076529A"/>
    <w:rPr>
      <w:rFonts w:ascii="Courier New" w:hAnsi="Courier New" w:cs="Times New Roman"/>
    </w:rPr>
  </w:style>
  <w:style w:type="paragraph" w:customStyle="1" w:styleId="DefaultText">
    <w:name w:val="Default Text"/>
    <w:basedOn w:val="Normal"/>
    <w:uiPriority w:val="99"/>
    <w:rsid w:val="0076529A"/>
    <w:rPr>
      <w:szCs w:val="20"/>
      <w:lang w:val="en-US" w:eastAsia="ro-RO"/>
    </w:rPr>
  </w:style>
  <w:style w:type="paragraph" w:customStyle="1" w:styleId="DefaultText2">
    <w:name w:val="Default Text:2"/>
    <w:basedOn w:val="Normal"/>
    <w:uiPriority w:val="99"/>
    <w:rsid w:val="00280DAE"/>
    <w:rPr>
      <w:noProof/>
      <w:szCs w:val="20"/>
      <w:lang w:val="en-US"/>
    </w:rPr>
  </w:style>
  <w:style w:type="paragraph" w:customStyle="1" w:styleId="DefaultText1">
    <w:name w:val="Default Text:1"/>
    <w:basedOn w:val="Normal"/>
    <w:uiPriority w:val="99"/>
    <w:rsid w:val="00280DAE"/>
    <w:rPr>
      <w:noProof/>
      <w:szCs w:val="20"/>
      <w:lang w:val="en-US"/>
    </w:rPr>
  </w:style>
  <w:style w:type="paragraph" w:styleId="BodyText2">
    <w:name w:val="Body Text 2"/>
    <w:basedOn w:val="Normal"/>
    <w:link w:val="BodyText2Char"/>
    <w:uiPriority w:val="99"/>
    <w:rsid w:val="008C1F86"/>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lang w:val="en-IE"/>
    </w:rPr>
  </w:style>
  <w:style w:type="paragraph" w:styleId="BalloonText">
    <w:name w:val="Balloon Text"/>
    <w:basedOn w:val="Normal"/>
    <w:link w:val="BalloonTextChar"/>
    <w:uiPriority w:val="99"/>
    <w:rsid w:val="00B334BF"/>
    <w:rPr>
      <w:rFonts w:ascii="Tahoma" w:hAnsi="Tahoma"/>
      <w:sz w:val="16"/>
      <w:szCs w:val="16"/>
    </w:rPr>
  </w:style>
  <w:style w:type="character" w:customStyle="1" w:styleId="BalloonTextChar">
    <w:name w:val="Balloon Text Char"/>
    <w:basedOn w:val="DefaultParagraphFont"/>
    <w:link w:val="BalloonText"/>
    <w:uiPriority w:val="99"/>
    <w:locked/>
    <w:rsid w:val="00B334BF"/>
    <w:rPr>
      <w:rFonts w:ascii="Tahoma" w:hAnsi="Tahoma" w:cs="Times New Roman"/>
      <w:sz w:val="16"/>
      <w:lang w:val="en-IE"/>
    </w:rPr>
  </w:style>
  <w:style w:type="table" w:styleId="TableGrid">
    <w:name w:val="Table Grid"/>
    <w:basedOn w:val="TableNormal"/>
    <w:uiPriority w:val="99"/>
    <w:rsid w:val="00BE5A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3">
    <w:name w:val="Caracter Caracter3"/>
    <w:uiPriority w:val="99"/>
    <w:rsid w:val="008676EF"/>
    <w:rPr>
      <w:rFonts w:ascii="MS Sans Serif" w:hAnsi="MS Sans Serif"/>
      <w:noProof/>
      <w:lang w:val="en-US" w:eastAsia="en-US"/>
    </w:rPr>
  </w:style>
  <w:style w:type="paragraph" w:styleId="HTMLPreformatted">
    <w:name w:val="HTML Preformatted"/>
    <w:basedOn w:val="Normal"/>
    <w:link w:val="HTMLPreformattedChar"/>
    <w:uiPriority w:val="99"/>
    <w:rsid w:val="005D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locked/>
    <w:rsid w:val="005D3CA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8</Pages>
  <Words>3608</Words>
  <Characters>20568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
  <dc:creator>gina</dc:creator>
  <cp:keywords/>
  <dc:description/>
  <cp:lastModifiedBy>LAM VU TUNG</cp:lastModifiedBy>
  <cp:revision>7</cp:revision>
  <cp:lastPrinted>2016-11-18T11:58:00Z</cp:lastPrinted>
  <dcterms:created xsi:type="dcterms:W3CDTF">2016-11-18T10:37:00Z</dcterms:created>
  <dcterms:modified xsi:type="dcterms:W3CDTF">2016-11-18T11:59:00Z</dcterms:modified>
</cp:coreProperties>
</file>