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0"/>
        <w:gridCol w:w="3276"/>
        <w:gridCol w:w="3060"/>
      </w:tblGrid>
      <w:tr w:rsidR="003F591F" w:rsidRPr="0093111F" w:rsidTr="00E83DB8">
        <w:trPr>
          <w:trHeight w:val="1124"/>
        </w:trPr>
        <w:tc>
          <w:tcPr>
            <w:tcW w:w="3270" w:type="dxa"/>
            <w:tcBorders>
              <w:bottom w:val="nil"/>
            </w:tcBorders>
            <w:vAlign w:val="center"/>
          </w:tcPr>
          <w:p w:rsidR="003F591F" w:rsidRPr="0093111F" w:rsidRDefault="003F591F" w:rsidP="00E83DB8">
            <w:pPr>
              <w:jc w:val="center"/>
              <w:rPr>
                <w:rFonts w:ascii="Times New Roman" w:hAnsi="Times New Roman"/>
                <w:b/>
                <w:sz w:val="24"/>
                <w:szCs w:val="24"/>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left:0;text-align:left;margin-left:-8.65pt;margin-top:-9.5pt;width:2in;height:108pt;z-index:-251658240;mso-position-horizontal-relative:margin;mso-position-vertical-relative:margin">
                  <v:imagedata r:id="rId7" o:title="" croptop="2184f" cropbottom="58423f" cropleft="3996f" cropright="53608f" blacklevel="12452f"/>
                  <w10:wrap anchorx="margin" anchory="margin"/>
                </v:shape>
              </w:pict>
            </w:r>
            <w:r w:rsidRPr="0093111F">
              <w:rPr>
                <w:rFonts w:ascii="Times New Roman" w:hAnsi="Times New Roman"/>
                <w:b/>
                <w:sz w:val="24"/>
                <w:szCs w:val="24"/>
                <w:lang w:val="it-IT"/>
              </w:rPr>
              <w:t>UNIVERSITATEA “ŞTEFAN CEL MARE”  din SUCEAVA</w:t>
            </w:r>
          </w:p>
        </w:tc>
        <w:tc>
          <w:tcPr>
            <w:tcW w:w="3276" w:type="dxa"/>
            <w:vAlign w:val="center"/>
          </w:tcPr>
          <w:p w:rsidR="003F591F" w:rsidRPr="0093111F" w:rsidRDefault="003F591F" w:rsidP="00E83DB8">
            <w:pPr>
              <w:jc w:val="center"/>
              <w:rPr>
                <w:rFonts w:ascii="Times New Roman" w:hAnsi="Times New Roman"/>
                <w:spacing w:val="80"/>
                <w:sz w:val="24"/>
                <w:szCs w:val="24"/>
                <w:lang w:val="it-IT"/>
              </w:rPr>
            </w:pPr>
          </w:p>
        </w:tc>
        <w:tc>
          <w:tcPr>
            <w:tcW w:w="3060" w:type="dxa"/>
            <w:vAlign w:val="center"/>
          </w:tcPr>
          <w:p w:rsidR="003F591F" w:rsidRPr="0011607D" w:rsidRDefault="003F591F" w:rsidP="00E83DB8">
            <w:pPr>
              <w:jc w:val="center"/>
              <w:rPr>
                <w:rFonts w:ascii="Times New Roman" w:hAnsi="Times New Roman"/>
                <w:b/>
                <w:sz w:val="24"/>
                <w:szCs w:val="24"/>
                <w:lang w:val="ro-RO"/>
              </w:rPr>
            </w:pPr>
            <w:r w:rsidRPr="0093111F">
              <w:rPr>
                <w:rFonts w:ascii="Times New Roman" w:hAnsi="Times New Roman"/>
                <w:b/>
                <w:sz w:val="24"/>
                <w:szCs w:val="24"/>
                <w:lang w:val="it-IT"/>
              </w:rPr>
              <w:t>UNIVERSITATEA “</w:t>
            </w:r>
            <w:r w:rsidRPr="0011607D">
              <w:rPr>
                <w:rFonts w:ascii="Times New Roman" w:hAnsi="Times New Roman"/>
                <w:b/>
                <w:sz w:val="24"/>
                <w:szCs w:val="24"/>
                <w:lang w:val="ro-RO"/>
              </w:rPr>
              <w:t>ŞTEFAN CEL MARE”</w:t>
            </w:r>
          </w:p>
          <w:p w:rsidR="003F591F" w:rsidRPr="0011607D" w:rsidRDefault="003F591F" w:rsidP="00E83DB8">
            <w:pPr>
              <w:jc w:val="center"/>
              <w:rPr>
                <w:rFonts w:ascii="Times New Roman" w:hAnsi="Times New Roman"/>
                <w:b/>
                <w:sz w:val="24"/>
                <w:szCs w:val="24"/>
                <w:lang w:val="ro-RO"/>
              </w:rPr>
            </w:pPr>
            <w:r w:rsidRPr="0011607D">
              <w:rPr>
                <w:rFonts w:ascii="Times New Roman" w:hAnsi="Times New Roman"/>
                <w:b/>
                <w:sz w:val="24"/>
                <w:szCs w:val="24"/>
                <w:lang w:val="ro-RO"/>
              </w:rPr>
              <w:t>Nr.</w:t>
            </w:r>
            <w:r>
              <w:rPr>
                <w:rFonts w:ascii="Times New Roman" w:hAnsi="Times New Roman"/>
                <w:b/>
                <w:sz w:val="24"/>
                <w:szCs w:val="24"/>
                <w:lang w:val="ro-RO"/>
              </w:rPr>
              <w:t xml:space="preserve"> </w:t>
            </w:r>
            <w:r w:rsidRPr="0093111F">
              <w:rPr>
                <w:rFonts w:ascii="Times New Roman" w:hAnsi="Times New Roman"/>
                <w:b/>
                <w:sz w:val="24"/>
                <w:szCs w:val="24"/>
                <w:lang w:val="it-IT"/>
              </w:rPr>
              <w:t xml:space="preserve">din </w:t>
            </w:r>
          </w:p>
        </w:tc>
      </w:tr>
      <w:tr w:rsidR="003F591F" w:rsidRPr="00703B2A" w:rsidTr="00E83DB8">
        <w:trPr>
          <w:trHeight w:val="849"/>
        </w:trPr>
        <w:tc>
          <w:tcPr>
            <w:tcW w:w="3270" w:type="dxa"/>
            <w:tcBorders>
              <w:top w:val="nil"/>
            </w:tcBorders>
            <w:vAlign w:val="center"/>
          </w:tcPr>
          <w:p w:rsidR="003F591F" w:rsidRPr="0011607D" w:rsidRDefault="003F591F" w:rsidP="00E83DB8">
            <w:pPr>
              <w:jc w:val="center"/>
              <w:rPr>
                <w:rFonts w:ascii="Times New Roman" w:hAnsi="Times New Roman"/>
                <w:sz w:val="24"/>
                <w:szCs w:val="24"/>
                <w:lang w:val="ro-RO"/>
              </w:rPr>
            </w:pPr>
            <w:r w:rsidRPr="00B925A5">
              <w:rPr>
                <w:rFonts w:ascii="Times New Roman" w:hAnsi="Times New Roman"/>
                <w:b/>
                <w:sz w:val="24"/>
                <w:szCs w:val="24"/>
                <w:lang w:val="fr-FR"/>
              </w:rPr>
              <w:t>SERVICIUL ACHIZIŢII PUBLICE</w:t>
            </w:r>
          </w:p>
        </w:tc>
        <w:tc>
          <w:tcPr>
            <w:tcW w:w="3276" w:type="dxa"/>
            <w:vAlign w:val="center"/>
          </w:tcPr>
          <w:p w:rsidR="003F591F" w:rsidRPr="00B925A5" w:rsidRDefault="003F591F" w:rsidP="00E83DB8">
            <w:pPr>
              <w:jc w:val="center"/>
              <w:rPr>
                <w:rFonts w:ascii="Times New Roman" w:hAnsi="Times New Roman"/>
                <w:b/>
                <w:sz w:val="24"/>
                <w:szCs w:val="24"/>
                <w:lang w:val="fr-FR"/>
              </w:rPr>
            </w:pPr>
          </w:p>
          <w:p w:rsidR="003F591F" w:rsidRPr="00B925A5" w:rsidRDefault="003F591F" w:rsidP="0093111F">
            <w:pPr>
              <w:jc w:val="center"/>
              <w:rPr>
                <w:rFonts w:ascii="Times New Roman" w:hAnsi="Times New Roman"/>
                <w:sz w:val="24"/>
                <w:szCs w:val="24"/>
                <w:lang w:val="fr-FR"/>
              </w:rPr>
            </w:pPr>
          </w:p>
        </w:tc>
        <w:tc>
          <w:tcPr>
            <w:tcW w:w="3060" w:type="dxa"/>
            <w:vAlign w:val="center"/>
          </w:tcPr>
          <w:p w:rsidR="003F591F" w:rsidRPr="0011607D" w:rsidRDefault="003F591F" w:rsidP="00E83DB8">
            <w:pPr>
              <w:jc w:val="center"/>
              <w:rPr>
                <w:rFonts w:ascii="Times New Roman" w:hAnsi="Times New Roman"/>
                <w:b/>
                <w:sz w:val="24"/>
                <w:szCs w:val="24"/>
                <w:lang w:val="ro-RO"/>
              </w:rPr>
            </w:pPr>
            <w:r w:rsidRPr="0011607D">
              <w:rPr>
                <w:rFonts w:ascii="Times New Roman" w:hAnsi="Times New Roman"/>
                <w:b/>
                <w:sz w:val="24"/>
                <w:szCs w:val="24"/>
                <w:lang w:val="ro-RO"/>
              </w:rPr>
              <w:t>S.C.</w:t>
            </w:r>
            <w:r w:rsidRPr="007E41BA">
              <w:rPr>
                <w:rFonts w:ascii="Times New Roman" w:hAnsi="Times New Roman"/>
                <w:b/>
                <w:sz w:val="24"/>
                <w:szCs w:val="24"/>
                <w:lang w:val="ro-RO"/>
              </w:rPr>
              <w:t xml:space="preserve"> </w:t>
            </w:r>
          </w:p>
          <w:p w:rsidR="003F591F" w:rsidRPr="00703B2A" w:rsidRDefault="003F591F" w:rsidP="00E83DB8">
            <w:pPr>
              <w:jc w:val="center"/>
              <w:rPr>
                <w:rFonts w:ascii="Times New Roman" w:hAnsi="Times New Roman"/>
                <w:b/>
                <w:sz w:val="24"/>
                <w:szCs w:val="24"/>
                <w:lang w:val="fr-FR"/>
              </w:rPr>
            </w:pPr>
            <w:r>
              <w:rPr>
                <w:rFonts w:ascii="Times New Roman" w:hAnsi="Times New Roman"/>
                <w:b/>
                <w:sz w:val="24"/>
                <w:szCs w:val="24"/>
                <w:lang w:val="ro-RO"/>
              </w:rPr>
              <w:t xml:space="preserve">Nr. </w:t>
            </w:r>
            <w:r w:rsidRPr="0011607D">
              <w:rPr>
                <w:rFonts w:ascii="Times New Roman" w:hAnsi="Times New Roman"/>
                <w:b/>
                <w:sz w:val="24"/>
                <w:szCs w:val="24"/>
                <w:lang w:val="ro-RO"/>
              </w:rPr>
              <w:t xml:space="preserve">din </w:t>
            </w:r>
          </w:p>
        </w:tc>
      </w:tr>
    </w:tbl>
    <w:p w:rsidR="003F591F" w:rsidRDefault="003F591F" w:rsidP="00BC4D15">
      <w:pPr>
        <w:pStyle w:val="DefaultText"/>
        <w:tabs>
          <w:tab w:val="left" w:leader="dot" w:pos="9072"/>
        </w:tabs>
        <w:ind w:right="-46"/>
        <w:jc w:val="center"/>
        <w:rPr>
          <w:b/>
          <w:szCs w:val="24"/>
          <w:lang w:val="es-ES"/>
        </w:rPr>
      </w:pPr>
    </w:p>
    <w:p w:rsidR="003F591F" w:rsidRPr="004C39BB" w:rsidRDefault="003F591F" w:rsidP="00BC4D15">
      <w:pPr>
        <w:pStyle w:val="DefaultText"/>
        <w:tabs>
          <w:tab w:val="left" w:leader="dot" w:pos="9072"/>
        </w:tabs>
        <w:ind w:right="-46"/>
        <w:jc w:val="center"/>
        <w:rPr>
          <w:b/>
          <w:szCs w:val="24"/>
          <w:lang w:val="es-ES"/>
        </w:rPr>
      </w:pPr>
      <w:r w:rsidRPr="004C39BB">
        <w:rPr>
          <w:b/>
          <w:szCs w:val="24"/>
          <w:lang w:val="es-ES"/>
        </w:rPr>
        <w:t>Contract  de servicii</w:t>
      </w:r>
    </w:p>
    <w:p w:rsidR="003F591F" w:rsidRPr="0093111F" w:rsidRDefault="003F591F" w:rsidP="00614249">
      <w:pPr>
        <w:pStyle w:val="DefaultText"/>
        <w:tabs>
          <w:tab w:val="left" w:leader="dot" w:pos="9072"/>
        </w:tabs>
        <w:ind w:right="-46"/>
        <w:jc w:val="center"/>
        <w:rPr>
          <w:b/>
          <w:szCs w:val="24"/>
          <w:lang w:val="fr-FR"/>
        </w:rPr>
      </w:pPr>
      <w:r w:rsidRPr="0093111F">
        <w:rPr>
          <w:b/>
          <w:szCs w:val="24"/>
          <w:lang w:val="fr-FR"/>
        </w:rPr>
        <w:t>“</w:t>
      </w:r>
      <w:r w:rsidRPr="00A53B36">
        <w:rPr>
          <w:rFonts w:eastAsia="MS Mincho"/>
          <w:b/>
          <w:bCs/>
          <w:color w:val="000000"/>
          <w:lang w:val="ro-RO" w:eastAsia="ja-JP"/>
        </w:rPr>
        <w:t xml:space="preserve">Servicii de masa proiect DAP USV </w:t>
      </w:r>
      <w:smartTag w:uri="urn:schemas-microsoft-com:office:smarttags" w:element="metricconverter">
        <w:smartTagPr>
          <w:attr w:name="ProductID" w:val="2017”"/>
        </w:smartTagPr>
        <w:r w:rsidRPr="00A53B36">
          <w:rPr>
            <w:rFonts w:eastAsia="MS Mincho"/>
            <w:b/>
            <w:bCs/>
            <w:color w:val="000000"/>
            <w:lang w:val="ro-RO" w:eastAsia="ja-JP"/>
          </w:rPr>
          <w:t>2017</w:t>
        </w:r>
        <w:r w:rsidRPr="0093111F">
          <w:rPr>
            <w:b/>
            <w:szCs w:val="24"/>
            <w:lang w:val="fr-FR"/>
          </w:rPr>
          <w:t>”</w:t>
        </w:r>
      </w:smartTag>
    </w:p>
    <w:p w:rsidR="003F591F" w:rsidRPr="0093111F" w:rsidRDefault="003F591F" w:rsidP="00DF2D32">
      <w:pPr>
        <w:pStyle w:val="DefaultText"/>
        <w:tabs>
          <w:tab w:val="left" w:leader="dot" w:pos="9072"/>
        </w:tabs>
        <w:ind w:right="-46"/>
        <w:jc w:val="both"/>
        <w:rPr>
          <w:b/>
          <w:szCs w:val="24"/>
          <w:lang w:val="fr-FR"/>
        </w:rPr>
      </w:pPr>
    </w:p>
    <w:p w:rsidR="003F591F" w:rsidRPr="0011607D" w:rsidRDefault="003F591F" w:rsidP="00877C31">
      <w:pPr>
        <w:ind w:firstLine="720"/>
        <w:jc w:val="both"/>
        <w:rPr>
          <w:rFonts w:ascii="Times New Roman" w:hAnsi="Times New Roman"/>
          <w:sz w:val="24"/>
          <w:szCs w:val="24"/>
          <w:lang w:val="es-ES"/>
        </w:rPr>
      </w:pPr>
      <w:r w:rsidRPr="002A67EE">
        <w:rPr>
          <w:rFonts w:ascii="Times New Roman" w:hAnsi="Times New Roman"/>
          <w:sz w:val="24"/>
          <w:szCs w:val="24"/>
          <w:lang w:val="es-ES"/>
        </w:rPr>
        <w:t>În temeiul Legii 98/2016 privind achizitiile publice și al  HG 395/2016 pentru aprobarea Normelor metodologice de aplicare a prevederilor referitoare la atribuirea  contractului de achiziție publică/acordului-cadru din Legea nr. 98/2016 privind achizițiile publice</w:t>
      </w:r>
      <w:r w:rsidRPr="00D67461">
        <w:rPr>
          <w:color w:val="000000"/>
          <w:sz w:val="22"/>
          <w:szCs w:val="22"/>
          <w:lang w:val="ro-RO"/>
        </w:rPr>
        <w:t xml:space="preserve">, </w:t>
      </w:r>
      <w:r w:rsidRPr="0011607D">
        <w:rPr>
          <w:rFonts w:ascii="Times New Roman" w:hAnsi="Times New Roman"/>
          <w:sz w:val="24"/>
          <w:szCs w:val="24"/>
          <w:lang w:val="es-ES"/>
        </w:rPr>
        <w:t xml:space="preserve">s-a încheiat prezentul contract de servicii,  </w:t>
      </w:r>
      <w:r w:rsidRPr="0011607D">
        <w:rPr>
          <w:rFonts w:ascii="Times New Roman" w:hAnsi="Times New Roman"/>
          <w:b/>
          <w:sz w:val="24"/>
          <w:szCs w:val="24"/>
          <w:lang w:val="es-ES"/>
        </w:rPr>
        <w:t>între</w:t>
      </w:r>
    </w:p>
    <w:p w:rsidR="003F591F" w:rsidRPr="0011607D" w:rsidRDefault="003F591F" w:rsidP="00877C31">
      <w:pPr>
        <w:pStyle w:val="DefaultText"/>
        <w:jc w:val="both"/>
        <w:rPr>
          <w:b/>
          <w:i/>
          <w:szCs w:val="24"/>
          <w:lang w:val="es-ES"/>
        </w:rPr>
      </w:pPr>
    </w:p>
    <w:p w:rsidR="003F591F" w:rsidRPr="0093111F" w:rsidRDefault="003F591F" w:rsidP="00877C31">
      <w:pPr>
        <w:pStyle w:val="DefaultText"/>
        <w:tabs>
          <w:tab w:val="left" w:leader="dot" w:pos="9072"/>
        </w:tabs>
        <w:ind w:right="-46"/>
        <w:jc w:val="both"/>
        <w:rPr>
          <w:szCs w:val="24"/>
          <w:lang w:val="it-IT"/>
        </w:rPr>
      </w:pPr>
      <w:r w:rsidRPr="0093111F">
        <w:rPr>
          <w:b/>
          <w:szCs w:val="24"/>
          <w:lang w:val="it-IT"/>
        </w:rPr>
        <w:t>UNIVERSITATEA “ŞTEFAN CEL MARE”  din SUCEAVA</w:t>
      </w:r>
      <w:r w:rsidRPr="0093111F">
        <w:rPr>
          <w:szCs w:val="24"/>
          <w:lang w:val="it-IT"/>
        </w:rPr>
        <w:t xml:space="preserve"> </w:t>
      </w:r>
    </w:p>
    <w:p w:rsidR="003F591F" w:rsidRPr="0093111F" w:rsidRDefault="003F591F" w:rsidP="00634777">
      <w:pPr>
        <w:pStyle w:val="DefaultText"/>
        <w:tabs>
          <w:tab w:val="left" w:leader="dot" w:pos="4962"/>
          <w:tab w:val="left" w:leader="dot" w:pos="9072"/>
        </w:tabs>
        <w:ind w:right="-46"/>
        <w:jc w:val="both"/>
        <w:rPr>
          <w:szCs w:val="24"/>
          <w:lang w:val="it-IT"/>
        </w:rPr>
      </w:pPr>
      <w:r w:rsidRPr="0093111F">
        <w:rPr>
          <w:szCs w:val="24"/>
          <w:lang w:val="it-IT"/>
        </w:rPr>
        <w:t xml:space="preserve">Adresa:  Str. Universităţii, nr. 13 , 720229 ,  Romania , tel: + 40 230 216147  , fax: +40 230 523747 , </w:t>
      </w:r>
      <w:r w:rsidRPr="0011607D">
        <w:rPr>
          <w:szCs w:val="24"/>
          <w:lang w:val="ro-RO"/>
        </w:rPr>
        <w:t xml:space="preserve">cod fiscal </w:t>
      </w:r>
      <w:r w:rsidRPr="0093111F">
        <w:rPr>
          <w:szCs w:val="24"/>
          <w:lang w:val="it-IT"/>
        </w:rPr>
        <w:t xml:space="preserve">4244423, reprezentata prin Prof. univ. dr. ing. Valentin POPA  - Rector, în calitate de </w:t>
      </w:r>
      <w:r w:rsidRPr="0093111F">
        <w:rPr>
          <w:b/>
          <w:szCs w:val="24"/>
          <w:lang w:val="it-IT"/>
        </w:rPr>
        <w:t>achizitor</w:t>
      </w:r>
      <w:r w:rsidRPr="0093111F">
        <w:rPr>
          <w:szCs w:val="24"/>
          <w:lang w:val="it-IT"/>
        </w:rPr>
        <w:t>, pe de o parte</w:t>
      </w:r>
    </w:p>
    <w:p w:rsidR="003F591F" w:rsidRPr="0093111F" w:rsidRDefault="003F591F" w:rsidP="00877C31">
      <w:pPr>
        <w:pStyle w:val="DefaultText"/>
        <w:jc w:val="both"/>
        <w:rPr>
          <w:b/>
          <w:szCs w:val="24"/>
          <w:lang w:val="it-IT"/>
        </w:rPr>
      </w:pPr>
      <w:r w:rsidRPr="0093111F">
        <w:rPr>
          <w:b/>
          <w:szCs w:val="24"/>
          <w:lang w:val="it-IT"/>
        </w:rPr>
        <w:t xml:space="preserve">şi </w:t>
      </w:r>
    </w:p>
    <w:p w:rsidR="003F591F" w:rsidRPr="0093111F" w:rsidRDefault="003F591F" w:rsidP="00E4171C">
      <w:pPr>
        <w:pStyle w:val="DefaultText"/>
        <w:tabs>
          <w:tab w:val="left" w:leader="dot" w:pos="9072"/>
        </w:tabs>
        <w:ind w:right="-46"/>
        <w:jc w:val="both"/>
        <w:rPr>
          <w:szCs w:val="24"/>
          <w:lang w:val="it-IT"/>
        </w:rPr>
      </w:pPr>
      <w:r w:rsidRPr="0093111F">
        <w:rPr>
          <w:b/>
          <w:bCs/>
          <w:lang w:val="it-IT"/>
        </w:rPr>
        <w:t>S.C.</w:t>
      </w:r>
      <w:r>
        <w:rPr>
          <w:b/>
          <w:bCs/>
          <w:lang w:val="it-IT"/>
        </w:rPr>
        <w:t xml:space="preserve">      </w:t>
      </w:r>
      <w:r w:rsidRPr="0093111F">
        <w:rPr>
          <w:szCs w:val="24"/>
          <w:lang w:val="it-IT"/>
        </w:rPr>
        <w:t>, in calitate de prestator, pe de altă parte.</w:t>
      </w:r>
    </w:p>
    <w:p w:rsidR="003F591F" w:rsidRPr="0093111F" w:rsidRDefault="003F591F" w:rsidP="00DF2D32">
      <w:pPr>
        <w:pStyle w:val="DefaultText"/>
        <w:tabs>
          <w:tab w:val="left" w:leader="dot" w:pos="9072"/>
        </w:tabs>
        <w:ind w:right="-46"/>
        <w:jc w:val="both"/>
        <w:rPr>
          <w:szCs w:val="24"/>
          <w:lang w:val="it-IT"/>
        </w:rPr>
      </w:pPr>
    </w:p>
    <w:p w:rsidR="003F591F" w:rsidRPr="0093111F" w:rsidRDefault="003F591F" w:rsidP="00877C31">
      <w:pPr>
        <w:pStyle w:val="DefaultText"/>
        <w:jc w:val="both"/>
        <w:rPr>
          <w:b/>
          <w:i/>
          <w:szCs w:val="24"/>
          <w:lang w:val="it-IT"/>
        </w:rPr>
      </w:pPr>
      <w:r w:rsidRPr="0093111F">
        <w:rPr>
          <w:b/>
          <w:i/>
          <w:szCs w:val="24"/>
          <w:lang w:val="it-IT"/>
        </w:rPr>
        <w:t xml:space="preserve">2. Definiţii </w:t>
      </w:r>
    </w:p>
    <w:p w:rsidR="003F591F" w:rsidRPr="0093111F" w:rsidRDefault="003F591F" w:rsidP="00877C31">
      <w:pPr>
        <w:pStyle w:val="DefaultText"/>
        <w:jc w:val="both"/>
        <w:rPr>
          <w:szCs w:val="24"/>
          <w:lang w:val="it-IT"/>
        </w:rPr>
      </w:pPr>
      <w:r w:rsidRPr="0093111F">
        <w:rPr>
          <w:szCs w:val="24"/>
          <w:lang w:val="it-IT"/>
        </w:rPr>
        <w:t>2.1 - În prezentul contract următorii termeni vor fi interpretaţi astfel:</w:t>
      </w:r>
    </w:p>
    <w:p w:rsidR="003F591F" w:rsidRPr="0011607D" w:rsidRDefault="003F591F" w:rsidP="00877C31">
      <w:pPr>
        <w:pStyle w:val="DefaultText"/>
        <w:numPr>
          <w:ilvl w:val="3"/>
          <w:numId w:val="7"/>
        </w:numPr>
        <w:ind w:left="0" w:firstLine="0"/>
        <w:jc w:val="both"/>
        <w:rPr>
          <w:szCs w:val="24"/>
          <w:lang w:val="it-IT"/>
        </w:rPr>
      </w:pPr>
      <w:r w:rsidRPr="0011607D">
        <w:rPr>
          <w:b/>
          <w:i/>
          <w:szCs w:val="24"/>
          <w:lang w:val="es-ES"/>
        </w:rPr>
        <w:t>contract</w:t>
      </w:r>
      <w:r w:rsidRPr="0011607D">
        <w:rPr>
          <w:b/>
          <w:szCs w:val="24"/>
          <w:lang w:val="es-ES"/>
        </w:rPr>
        <w:t xml:space="preserve"> </w:t>
      </w:r>
      <w:r w:rsidRPr="0011607D">
        <w:rPr>
          <w:szCs w:val="24"/>
          <w:lang w:val="es-ES"/>
        </w:rPr>
        <w:t xml:space="preserve">– reprezintă prezentul contract  şi toate Anexele sale. </w:t>
      </w:r>
    </w:p>
    <w:p w:rsidR="003F591F" w:rsidRPr="0093111F" w:rsidRDefault="003F591F" w:rsidP="00877C31">
      <w:pPr>
        <w:pStyle w:val="DefaultText"/>
        <w:numPr>
          <w:ilvl w:val="3"/>
          <w:numId w:val="7"/>
        </w:numPr>
        <w:ind w:left="0" w:firstLine="0"/>
        <w:jc w:val="both"/>
        <w:rPr>
          <w:szCs w:val="24"/>
          <w:lang w:val="it-IT"/>
        </w:rPr>
      </w:pPr>
      <w:r w:rsidRPr="0093111F">
        <w:rPr>
          <w:b/>
          <w:i/>
          <w:szCs w:val="24"/>
          <w:lang w:val="it-IT"/>
        </w:rPr>
        <w:t>achizitor şi  prestator</w:t>
      </w:r>
      <w:r w:rsidRPr="0093111F">
        <w:rPr>
          <w:szCs w:val="24"/>
          <w:lang w:val="it-IT"/>
        </w:rPr>
        <w:t xml:space="preserve">  - părtile contractante, aşa cum sunt acestea numite în prezentul contract;</w:t>
      </w:r>
    </w:p>
    <w:p w:rsidR="003F591F" w:rsidRPr="0093111F" w:rsidRDefault="003F591F" w:rsidP="00877C31">
      <w:pPr>
        <w:pStyle w:val="DefaultText"/>
        <w:numPr>
          <w:ilvl w:val="3"/>
          <w:numId w:val="7"/>
        </w:numPr>
        <w:ind w:left="0" w:firstLine="0"/>
        <w:jc w:val="both"/>
        <w:rPr>
          <w:szCs w:val="24"/>
          <w:lang w:val="it-IT"/>
        </w:rPr>
      </w:pPr>
      <w:r w:rsidRPr="0093111F">
        <w:rPr>
          <w:b/>
          <w:i/>
          <w:szCs w:val="24"/>
          <w:lang w:val="it-IT"/>
        </w:rPr>
        <w:t>preţul contractului</w:t>
      </w:r>
      <w:r w:rsidRPr="0093111F">
        <w:rPr>
          <w:b/>
          <w:szCs w:val="24"/>
          <w:lang w:val="it-IT"/>
        </w:rPr>
        <w:t xml:space="preserve"> </w:t>
      </w:r>
      <w:r w:rsidRPr="0093111F">
        <w:rPr>
          <w:szCs w:val="24"/>
          <w:lang w:val="it-IT"/>
        </w:rPr>
        <w:t>- preţul plătibil prestatorului de către achizitor, în baza contractului, pentru îndeplinirea integrală şi corespunzătoare a tuturor obligaţiilor asumate prin contract;</w:t>
      </w:r>
    </w:p>
    <w:p w:rsidR="003F591F" w:rsidRPr="0011607D" w:rsidRDefault="003F591F" w:rsidP="00877C31">
      <w:pPr>
        <w:pStyle w:val="DefaultText"/>
        <w:numPr>
          <w:ilvl w:val="3"/>
          <w:numId w:val="7"/>
        </w:numPr>
        <w:ind w:left="0" w:firstLine="0"/>
        <w:jc w:val="both"/>
        <w:rPr>
          <w:szCs w:val="24"/>
          <w:lang w:val="it-IT"/>
        </w:rPr>
      </w:pPr>
      <w:r w:rsidRPr="0011607D">
        <w:rPr>
          <w:b/>
          <w:i/>
          <w:szCs w:val="24"/>
          <w:lang w:val="it-IT"/>
        </w:rPr>
        <w:t>servicii</w:t>
      </w:r>
      <w:r w:rsidRPr="0011607D">
        <w:rPr>
          <w:i/>
          <w:szCs w:val="24"/>
          <w:lang w:val="it-IT"/>
        </w:rPr>
        <w:t xml:space="preserve"> -</w:t>
      </w:r>
      <w:r w:rsidRPr="0011607D">
        <w:rPr>
          <w:szCs w:val="24"/>
          <w:lang w:val="it-IT"/>
        </w:rPr>
        <w:t xml:space="preserve"> activităţi a căror prestare fac obiect al contractului; </w:t>
      </w:r>
    </w:p>
    <w:p w:rsidR="003F591F" w:rsidRPr="0011607D" w:rsidRDefault="003F591F" w:rsidP="00877C31">
      <w:pPr>
        <w:pStyle w:val="DefaultText"/>
        <w:numPr>
          <w:ilvl w:val="3"/>
          <w:numId w:val="7"/>
        </w:numPr>
        <w:ind w:left="0" w:firstLine="0"/>
        <w:jc w:val="both"/>
        <w:rPr>
          <w:szCs w:val="24"/>
          <w:lang w:val="it-IT"/>
        </w:rPr>
      </w:pPr>
      <w:r w:rsidRPr="0011607D">
        <w:rPr>
          <w:b/>
          <w:i/>
          <w:szCs w:val="24"/>
          <w:lang w:val="it-IT"/>
        </w:rPr>
        <w:t>produse</w:t>
      </w:r>
      <w:r w:rsidRPr="0011607D">
        <w:rPr>
          <w:szCs w:val="24"/>
          <w:lang w:val="it-IT"/>
        </w:rPr>
        <w:t xml:space="preserve"> - bunuri cuprinse în anexa/anexele la prezentul contract şi pe care prestatorul are obligaţia de a le furniza aferent serviciilor prestate conform contractului;</w:t>
      </w:r>
    </w:p>
    <w:p w:rsidR="003F591F" w:rsidRPr="0093111F" w:rsidRDefault="003F591F" w:rsidP="00877C31">
      <w:pPr>
        <w:pStyle w:val="DefaultText"/>
        <w:numPr>
          <w:ilvl w:val="3"/>
          <w:numId w:val="7"/>
        </w:numPr>
        <w:ind w:left="0" w:firstLine="0"/>
        <w:jc w:val="both"/>
        <w:rPr>
          <w:szCs w:val="24"/>
          <w:lang w:val="it-IT"/>
        </w:rPr>
      </w:pPr>
      <w:r w:rsidRPr="0011607D">
        <w:rPr>
          <w:b/>
          <w:i/>
          <w:szCs w:val="24"/>
          <w:lang w:val="it-IT"/>
        </w:rPr>
        <w:t>forţa majoră</w:t>
      </w:r>
      <w:r w:rsidRPr="0011607D">
        <w:rPr>
          <w:i/>
          <w:szCs w:val="24"/>
          <w:lang w:val="it-IT"/>
        </w:rPr>
        <w:t xml:space="preserve"> </w:t>
      </w:r>
      <w:r w:rsidRPr="0011607D">
        <w:rPr>
          <w:szCs w:val="24"/>
          <w:lang w:val="it-IT"/>
        </w:rPr>
        <w:t xml:space="preserve">-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93111F">
        <w:rPr>
          <w:szCs w:val="24"/>
          <w:lang w:val="it-IT"/>
        </w:rPr>
        <w:t>Nu este considerat forţă majoră un eveniment asemenea celor de mai sus care, fără a crea o imposibilitate de executare, face extrem de costisitoare executarea obligaţiilor uneia din părţi;</w:t>
      </w:r>
    </w:p>
    <w:p w:rsidR="003F591F" w:rsidRPr="0093111F" w:rsidRDefault="003F591F" w:rsidP="00877C31">
      <w:pPr>
        <w:pStyle w:val="DefaultText1"/>
        <w:tabs>
          <w:tab w:val="left" w:pos="360"/>
        </w:tabs>
        <w:jc w:val="both"/>
        <w:rPr>
          <w:szCs w:val="24"/>
          <w:lang w:val="fr-FR"/>
        </w:rPr>
      </w:pPr>
      <w:r w:rsidRPr="0093111F">
        <w:rPr>
          <w:b/>
          <w:i/>
          <w:szCs w:val="24"/>
          <w:lang w:val="fr-FR"/>
        </w:rPr>
        <w:t>j. zi</w:t>
      </w:r>
      <w:r w:rsidRPr="0093111F">
        <w:rPr>
          <w:b/>
          <w:szCs w:val="24"/>
          <w:lang w:val="fr-FR"/>
        </w:rPr>
        <w:t xml:space="preserve"> </w:t>
      </w:r>
      <w:r w:rsidRPr="0093111F">
        <w:rPr>
          <w:szCs w:val="24"/>
          <w:lang w:val="fr-FR"/>
        </w:rPr>
        <w:t xml:space="preserve">- zi calendaristică; </w:t>
      </w:r>
      <w:r w:rsidRPr="0093111F">
        <w:rPr>
          <w:i/>
          <w:szCs w:val="24"/>
          <w:lang w:val="fr-FR"/>
        </w:rPr>
        <w:t>an</w:t>
      </w:r>
      <w:r w:rsidRPr="0093111F">
        <w:rPr>
          <w:szCs w:val="24"/>
          <w:lang w:val="fr-FR"/>
        </w:rPr>
        <w:t xml:space="preserve"> - 365 de zile.</w:t>
      </w:r>
    </w:p>
    <w:p w:rsidR="003F591F" w:rsidRPr="0093111F" w:rsidRDefault="003F591F" w:rsidP="00877C31">
      <w:pPr>
        <w:pStyle w:val="DefaultText"/>
        <w:jc w:val="both"/>
        <w:rPr>
          <w:b/>
          <w:szCs w:val="24"/>
          <w:lang w:val="fr-FR"/>
        </w:rPr>
      </w:pPr>
    </w:p>
    <w:p w:rsidR="003F591F" w:rsidRPr="0093111F" w:rsidRDefault="003F591F" w:rsidP="00877C31">
      <w:pPr>
        <w:pStyle w:val="DefaultText"/>
        <w:jc w:val="both"/>
        <w:rPr>
          <w:b/>
          <w:szCs w:val="24"/>
          <w:lang w:val="fr-FR"/>
        </w:rPr>
      </w:pPr>
      <w:r w:rsidRPr="0093111F">
        <w:rPr>
          <w:b/>
          <w:szCs w:val="24"/>
          <w:lang w:val="fr-FR"/>
        </w:rPr>
        <w:t xml:space="preserve">3. </w:t>
      </w:r>
      <w:r w:rsidRPr="0093111F">
        <w:rPr>
          <w:b/>
          <w:i/>
          <w:szCs w:val="24"/>
          <w:lang w:val="fr-FR"/>
        </w:rPr>
        <w:t>Interpretare</w:t>
      </w:r>
    </w:p>
    <w:p w:rsidR="003F591F" w:rsidRPr="0093111F" w:rsidRDefault="003F591F" w:rsidP="00877C31">
      <w:pPr>
        <w:pStyle w:val="DefaultText"/>
        <w:jc w:val="both"/>
        <w:rPr>
          <w:szCs w:val="24"/>
          <w:lang w:val="fr-FR"/>
        </w:rPr>
      </w:pPr>
      <w:r w:rsidRPr="0093111F">
        <w:rPr>
          <w:b/>
          <w:szCs w:val="24"/>
          <w:lang w:val="fr-FR"/>
        </w:rPr>
        <w:t xml:space="preserve">3.1 </w:t>
      </w:r>
      <w:r w:rsidRPr="0093111F">
        <w:rPr>
          <w:szCs w:val="24"/>
          <w:lang w:val="fr-FR"/>
        </w:rPr>
        <w:t>În prezentul contract, cu excepţia unei prevederi contrare cuvintele la forma singular vor include forma de plural şi vice versa, acolo unde acest lucru este permis de context.</w:t>
      </w:r>
    </w:p>
    <w:p w:rsidR="003F591F" w:rsidRPr="0093111F" w:rsidRDefault="003F591F" w:rsidP="00877C31">
      <w:pPr>
        <w:pStyle w:val="DefaultText"/>
        <w:jc w:val="both"/>
        <w:rPr>
          <w:szCs w:val="24"/>
          <w:lang w:val="it-IT"/>
        </w:rPr>
      </w:pPr>
      <w:r w:rsidRPr="0093111F">
        <w:rPr>
          <w:b/>
          <w:szCs w:val="24"/>
          <w:lang w:val="it-IT"/>
        </w:rPr>
        <w:t xml:space="preserve">3.2 </w:t>
      </w:r>
      <w:r w:rsidRPr="0093111F">
        <w:rPr>
          <w:szCs w:val="24"/>
          <w:lang w:val="it-IT"/>
        </w:rPr>
        <w:t>Termenul “zi”sau “zile” sau orice referire la zile reprezintă zile calendaristice dacă nu se specifică in mod diferit.</w:t>
      </w:r>
    </w:p>
    <w:p w:rsidR="003F591F" w:rsidRPr="0093111F" w:rsidRDefault="003F591F" w:rsidP="00877C31">
      <w:pPr>
        <w:pStyle w:val="DefaultText"/>
        <w:jc w:val="both"/>
        <w:rPr>
          <w:b/>
          <w:szCs w:val="24"/>
          <w:lang w:val="it-IT"/>
        </w:rPr>
      </w:pPr>
    </w:p>
    <w:p w:rsidR="003F591F" w:rsidRPr="0093111F" w:rsidRDefault="003F591F" w:rsidP="00877C31">
      <w:pPr>
        <w:pStyle w:val="DefaultText"/>
        <w:jc w:val="both"/>
        <w:rPr>
          <w:b/>
          <w:i/>
          <w:szCs w:val="24"/>
          <w:lang w:val="it-IT"/>
        </w:rPr>
      </w:pPr>
      <w:r w:rsidRPr="0093111F">
        <w:rPr>
          <w:b/>
          <w:i/>
          <w:szCs w:val="24"/>
          <w:lang w:val="it-IT"/>
        </w:rPr>
        <w:t>Clauze obligatorii</w:t>
      </w:r>
    </w:p>
    <w:p w:rsidR="003F591F" w:rsidRPr="0093111F" w:rsidRDefault="003F591F" w:rsidP="00877C31">
      <w:pPr>
        <w:pStyle w:val="DefaultText"/>
        <w:jc w:val="both"/>
        <w:rPr>
          <w:i/>
          <w:szCs w:val="24"/>
          <w:lang w:val="it-IT"/>
        </w:rPr>
      </w:pPr>
      <w:r w:rsidRPr="0093111F">
        <w:rPr>
          <w:b/>
          <w:i/>
          <w:szCs w:val="24"/>
          <w:lang w:val="it-IT"/>
        </w:rPr>
        <w:t xml:space="preserve">4. Obiectul principal al contractului  </w:t>
      </w:r>
    </w:p>
    <w:p w:rsidR="003F591F" w:rsidRDefault="003F591F" w:rsidP="00877C31">
      <w:pPr>
        <w:pStyle w:val="DefaultText"/>
        <w:jc w:val="both"/>
        <w:rPr>
          <w:b/>
          <w:szCs w:val="24"/>
          <w:lang w:val="it-IT"/>
        </w:rPr>
      </w:pPr>
      <w:r w:rsidRPr="0011607D">
        <w:rPr>
          <w:szCs w:val="24"/>
          <w:lang w:val="it-IT"/>
        </w:rPr>
        <w:t xml:space="preserve">4.1 - Prestatorul se obligă să execute </w:t>
      </w:r>
      <w:r w:rsidRPr="0011607D">
        <w:rPr>
          <w:b/>
          <w:szCs w:val="24"/>
          <w:lang w:val="it-IT"/>
        </w:rPr>
        <w:t>“</w:t>
      </w:r>
      <w:r w:rsidRPr="00A53B36">
        <w:rPr>
          <w:rFonts w:eastAsia="MS Mincho"/>
          <w:b/>
          <w:bCs/>
          <w:color w:val="000000"/>
          <w:lang w:val="ro-RO" w:eastAsia="ja-JP"/>
        </w:rPr>
        <w:t xml:space="preserve">Servicii de masa proiect DAP USV </w:t>
      </w:r>
      <w:smartTag w:uri="urn:schemas-microsoft-com:office:smarttags" w:element="metricconverter">
        <w:smartTagPr>
          <w:attr w:name="ProductID" w:val="2017”"/>
        </w:smartTagPr>
        <w:r w:rsidRPr="00A53B36">
          <w:rPr>
            <w:rFonts w:eastAsia="MS Mincho"/>
            <w:b/>
            <w:bCs/>
            <w:color w:val="000000"/>
            <w:lang w:val="ro-RO" w:eastAsia="ja-JP"/>
          </w:rPr>
          <w:t>2017</w:t>
        </w:r>
        <w:r w:rsidRPr="0011607D">
          <w:rPr>
            <w:b/>
            <w:szCs w:val="24"/>
            <w:lang w:val="it-IT"/>
          </w:rPr>
          <w:t>”</w:t>
        </w:r>
      </w:smartTag>
      <w:r w:rsidRPr="0011607D">
        <w:rPr>
          <w:b/>
          <w:szCs w:val="24"/>
          <w:lang w:val="it-IT"/>
        </w:rPr>
        <w:t>,</w:t>
      </w:r>
      <w:r>
        <w:rPr>
          <w:szCs w:val="24"/>
          <w:lang w:val="it-IT"/>
        </w:rPr>
        <w:t xml:space="preserve"> </w:t>
      </w:r>
      <w:r w:rsidRPr="0011607D">
        <w:rPr>
          <w:szCs w:val="24"/>
          <w:lang w:val="it-IT"/>
        </w:rPr>
        <w:t>şi în conformitate cu obligaţiile asumate prin prezentul contract</w:t>
      </w:r>
      <w:r w:rsidRPr="00D6291D">
        <w:rPr>
          <w:b/>
          <w:szCs w:val="24"/>
          <w:lang w:val="it-IT"/>
        </w:rPr>
        <w:t xml:space="preserve">. </w:t>
      </w:r>
    </w:p>
    <w:p w:rsidR="003F591F" w:rsidRPr="0093111F" w:rsidRDefault="003F591F" w:rsidP="00877C31">
      <w:pPr>
        <w:pStyle w:val="DefaultText"/>
        <w:jc w:val="both"/>
        <w:rPr>
          <w:szCs w:val="24"/>
          <w:lang w:val="it-IT"/>
        </w:rPr>
      </w:pPr>
      <w:r w:rsidRPr="0093111F">
        <w:rPr>
          <w:szCs w:val="24"/>
          <w:lang w:val="it-IT"/>
        </w:rPr>
        <w:t xml:space="preserve">4.2 - Achizitorul se obligă să platească preţul convenit în prezentul contract pentru serviciile prestate, din venituri proprii rectorat. </w:t>
      </w:r>
    </w:p>
    <w:p w:rsidR="003F591F" w:rsidRPr="0093111F" w:rsidRDefault="003F591F" w:rsidP="00877C31">
      <w:pPr>
        <w:pStyle w:val="DefaultText"/>
        <w:jc w:val="both"/>
        <w:rPr>
          <w:szCs w:val="24"/>
          <w:lang w:val="it-IT"/>
        </w:rPr>
      </w:pPr>
    </w:p>
    <w:p w:rsidR="003F591F" w:rsidRPr="0093111F" w:rsidRDefault="003F591F" w:rsidP="00877C31">
      <w:pPr>
        <w:pStyle w:val="DefaultText"/>
        <w:jc w:val="both"/>
        <w:rPr>
          <w:b/>
          <w:i/>
          <w:szCs w:val="24"/>
          <w:lang w:val="it-IT"/>
        </w:rPr>
      </w:pPr>
      <w:r w:rsidRPr="0093111F">
        <w:rPr>
          <w:b/>
          <w:szCs w:val="24"/>
          <w:lang w:val="it-IT"/>
        </w:rPr>
        <w:t xml:space="preserve">5. </w:t>
      </w:r>
      <w:r w:rsidRPr="0093111F">
        <w:rPr>
          <w:b/>
          <w:i/>
          <w:szCs w:val="24"/>
          <w:lang w:val="it-IT"/>
        </w:rPr>
        <w:t>Preţul contractului</w:t>
      </w:r>
    </w:p>
    <w:p w:rsidR="003F591F" w:rsidRPr="0093111F" w:rsidRDefault="003F591F" w:rsidP="00195402">
      <w:pPr>
        <w:pStyle w:val="DefaultText"/>
        <w:jc w:val="both"/>
        <w:rPr>
          <w:b/>
          <w:bCs/>
          <w:szCs w:val="24"/>
          <w:lang w:val="it-IT" w:eastAsia="ro-RO"/>
        </w:rPr>
      </w:pPr>
      <w:r w:rsidRPr="0093111F">
        <w:rPr>
          <w:szCs w:val="24"/>
          <w:lang w:val="it-IT"/>
        </w:rPr>
        <w:t xml:space="preserve">5.1 </w:t>
      </w:r>
      <w:r w:rsidRPr="00DE4297">
        <w:rPr>
          <w:b/>
          <w:bCs/>
          <w:szCs w:val="24"/>
          <w:lang w:val="it-IT" w:eastAsia="ro-RO"/>
        </w:rPr>
        <w:t xml:space="preserve">Valoarea contractului este de </w:t>
      </w:r>
      <w:r w:rsidRPr="00DE4297">
        <w:rPr>
          <w:b/>
          <w:lang w:val="it-IT"/>
        </w:rPr>
        <w:t xml:space="preserve"> lei fără TVA</w:t>
      </w:r>
      <w:r w:rsidRPr="00DE4297">
        <w:rPr>
          <w:b/>
          <w:bCs/>
          <w:szCs w:val="24"/>
          <w:lang w:val="it-IT" w:eastAsia="ro-RO"/>
        </w:rPr>
        <w:t>,</w:t>
      </w:r>
      <w:r>
        <w:rPr>
          <w:b/>
          <w:bCs/>
          <w:szCs w:val="24"/>
          <w:lang w:val="it-IT" w:eastAsia="ro-RO"/>
        </w:rPr>
        <w:t xml:space="preserve"> la care se adaugă  </w:t>
      </w:r>
      <w:r w:rsidRPr="00DE4297">
        <w:rPr>
          <w:b/>
          <w:bCs/>
          <w:szCs w:val="24"/>
          <w:lang w:val="it-IT" w:eastAsia="ro-RO"/>
        </w:rPr>
        <w:t xml:space="preserve">lei TVA. </w:t>
      </w:r>
      <w:r w:rsidRPr="0093111F">
        <w:rPr>
          <w:b/>
          <w:bCs/>
          <w:szCs w:val="24"/>
          <w:lang w:val="it-IT" w:eastAsia="ro-RO"/>
        </w:rPr>
        <w:t>Valoarea totală cu TVA este  Lei.</w:t>
      </w:r>
    </w:p>
    <w:p w:rsidR="003F591F" w:rsidRPr="00735E7C" w:rsidRDefault="003F591F" w:rsidP="00F136D5">
      <w:pPr>
        <w:pStyle w:val="DefaultText"/>
        <w:jc w:val="both"/>
        <w:rPr>
          <w:b/>
          <w:szCs w:val="24"/>
          <w:lang w:val="it-IT"/>
        </w:rPr>
      </w:pPr>
    </w:p>
    <w:p w:rsidR="003F591F" w:rsidRPr="0093111F" w:rsidRDefault="003F591F" w:rsidP="00877C31">
      <w:pPr>
        <w:pStyle w:val="DefaultText2"/>
        <w:jc w:val="both"/>
        <w:rPr>
          <w:b/>
          <w:i/>
          <w:szCs w:val="24"/>
          <w:lang w:val="it-IT"/>
        </w:rPr>
      </w:pPr>
      <w:r w:rsidRPr="0093111F">
        <w:rPr>
          <w:b/>
          <w:szCs w:val="24"/>
          <w:lang w:val="it-IT"/>
        </w:rPr>
        <w:t xml:space="preserve">6. </w:t>
      </w:r>
      <w:r w:rsidRPr="0093111F">
        <w:rPr>
          <w:b/>
          <w:i/>
          <w:szCs w:val="24"/>
          <w:lang w:val="it-IT"/>
        </w:rPr>
        <w:t>Durata contractului</w:t>
      </w:r>
    </w:p>
    <w:p w:rsidR="003F591F" w:rsidRPr="008D6D46" w:rsidRDefault="003F591F" w:rsidP="00AB0A48">
      <w:pPr>
        <w:pStyle w:val="DefaultText2"/>
        <w:jc w:val="both"/>
        <w:rPr>
          <w:szCs w:val="24"/>
          <w:lang w:val="it-IT"/>
        </w:rPr>
      </w:pPr>
      <w:r w:rsidRPr="0093111F">
        <w:rPr>
          <w:szCs w:val="24"/>
          <w:lang w:val="it-IT"/>
        </w:rPr>
        <w:t xml:space="preserve">6.1 – Prezentul contract intră în vigoarea la data de </w:t>
      </w:r>
      <w:r>
        <w:rPr>
          <w:b/>
          <w:szCs w:val="24"/>
          <w:lang w:val="it-IT"/>
        </w:rPr>
        <w:t>.</w:t>
      </w:r>
    </w:p>
    <w:p w:rsidR="003F591F" w:rsidRPr="008D6D46" w:rsidRDefault="003F591F" w:rsidP="00AB0A48">
      <w:pPr>
        <w:pStyle w:val="DefaultText2"/>
        <w:jc w:val="both"/>
        <w:rPr>
          <w:szCs w:val="24"/>
          <w:lang w:val="it-IT"/>
        </w:rPr>
      </w:pPr>
      <w:r w:rsidRPr="008D6D46">
        <w:rPr>
          <w:i/>
          <w:szCs w:val="24"/>
          <w:lang w:val="nl-NL"/>
        </w:rPr>
        <w:t xml:space="preserve">6.2. </w:t>
      </w:r>
      <w:r w:rsidRPr="008D6D46">
        <w:rPr>
          <w:szCs w:val="24"/>
          <w:lang w:val="nl-NL"/>
        </w:rPr>
        <w:t>- Prezentul contract încetează să producă efecte la data de</w:t>
      </w:r>
      <w:r>
        <w:rPr>
          <w:szCs w:val="24"/>
          <w:lang w:val="nl-NL"/>
        </w:rPr>
        <w:t xml:space="preserve"> </w:t>
      </w:r>
      <w:r w:rsidRPr="008D6D46">
        <w:rPr>
          <w:szCs w:val="24"/>
          <w:lang w:val="nl-NL"/>
        </w:rPr>
        <w:t xml:space="preserve">. </w:t>
      </w:r>
    </w:p>
    <w:p w:rsidR="003F591F" w:rsidRPr="008D6D46" w:rsidRDefault="003F591F" w:rsidP="00877C31">
      <w:pPr>
        <w:pStyle w:val="DefaultText"/>
        <w:jc w:val="both"/>
        <w:rPr>
          <w:b/>
          <w:szCs w:val="24"/>
          <w:lang w:val="it-IT"/>
        </w:rPr>
      </w:pPr>
    </w:p>
    <w:p w:rsidR="003F591F" w:rsidRPr="008D6D46" w:rsidRDefault="003F591F" w:rsidP="00877C31">
      <w:pPr>
        <w:pStyle w:val="DefaultText"/>
        <w:jc w:val="both"/>
        <w:rPr>
          <w:szCs w:val="24"/>
          <w:lang w:val="it-IT"/>
        </w:rPr>
      </w:pPr>
      <w:r w:rsidRPr="008D6D46">
        <w:rPr>
          <w:b/>
          <w:szCs w:val="24"/>
          <w:lang w:val="it-IT"/>
        </w:rPr>
        <w:t xml:space="preserve">7. Executarea contractului </w:t>
      </w:r>
    </w:p>
    <w:p w:rsidR="003F591F" w:rsidRPr="0093111F" w:rsidRDefault="003F591F" w:rsidP="00877C31">
      <w:pPr>
        <w:pStyle w:val="DefaultText"/>
        <w:jc w:val="both"/>
        <w:rPr>
          <w:i/>
          <w:szCs w:val="24"/>
          <w:lang w:val="pt-BR"/>
        </w:rPr>
      </w:pPr>
      <w:r w:rsidRPr="0093111F">
        <w:rPr>
          <w:szCs w:val="24"/>
          <w:lang w:val="pt-BR"/>
        </w:rPr>
        <w:t xml:space="preserve">7.1 – Executarea contractului începe la data de  </w:t>
      </w:r>
      <w:r w:rsidRPr="0093111F">
        <w:rPr>
          <w:i/>
          <w:szCs w:val="24"/>
          <w:lang w:val="pt-BR"/>
        </w:rPr>
        <w:t>.</w:t>
      </w:r>
    </w:p>
    <w:p w:rsidR="003F591F" w:rsidRPr="0093111F" w:rsidRDefault="003F591F" w:rsidP="00877C31">
      <w:pPr>
        <w:pStyle w:val="DefaultText"/>
        <w:jc w:val="both"/>
        <w:rPr>
          <w:b/>
          <w:szCs w:val="24"/>
          <w:lang w:val="pt-BR"/>
        </w:rPr>
      </w:pPr>
    </w:p>
    <w:p w:rsidR="003F591F" w:rsidRPr="0093111F" w:rsidRDefault="003F591F" w:rsidP="002A216B">
      <w:pPr>
        <w:pStyle w:val="DefaultText"/>
        <w:jc w:val="both"/>
        <w:rPr>
          <w:b/>
          <w:i/>
          <w:szCs w:val="24"/>
          <w:lang w:val="pt-BR"/>
        </w:rPr>
      </w:pPr>
      <w:r w:rsidRPr="0093111F">
        <w:rPr>
          <w:b/>
          <w:szCs w:val="24"/>
          <w:lang w:val="pt-BR"/>
        </w:rPr>
        <w:t xml:space="preserve">8. </w:t>
      </w:r>
      <w:r w:rsidRPr="0093111F">
        <w:rPr>
          <w:b/>
          <w:i/>
          <w:szCs w:val="24"/>
          <w:lang w:val="pt-BR"/>
        </w:rPr>
        <w:t>Documentele contractului</w:t>
      </w:r>
    </w:p>
    <w:p w:rsidR="003F591F" w:rsidRPr="0093111F" w:rsidRDefault="003F591F" w:rsidP="00877C31">
      <w:pPr>
        <w:pStyle w:val="DefaultText1"/>
        <w:jc w:val="both"/>
        <w:rPr>
          <w:szCs w:val="24"/>
          <w:lang w:val="pt-BR"/>
        </w:rPr>
      </w:pPr>
      <w:r w:rsidRPr="0093111F">
        <w:rPr>
          <w:szCs w:val="24"/>
          <w:lang w:val="pt-BR"/>
        </w:rPr>
        <w:t>8.1  - Documentele contractului sunt:</w:t>
      </w:r>
    </w:p>
    <w:p w:rsidR="003F591F" w:rsidRPr="0093111F" w:rsidRDefault="003F591F" w:rsidP="00877C31">
      <w:pPr>
        <w:pStyle w:val="DefaultText1"/>
        <w:jc w:val="both"/>
        <w:rPr>
          <w:b/>
          <w:bCs/>
          <w:i/>
          <w:iCs/>
          <w:szCs w:val="24"/>
          <w:lang w:val="pt-BR"/>
        </w:rPr>
      </w:pPr>
      <w:r w:rsidRPr="0093111F">
        <w:rPr>
          <w:b/>
          <w:bCs/>
          <w:i/>
          <w:iCs/>
          <w:szCs w:val="24"/>
          <w:lang w:val="pt-BR"/>
        </w:rPr>
        <w:t>Toate documentele prezentate de ofertant (propunere financiară, propunere tehnică</w:t>
      </w:r>
      <w:r>
        <w:rPr>
          <w:b/>
          <w:bCs/>
          <w:i/>
          <w:iCs/>
          <w:szCs w:val="24"/>
          <w:lang w:val="pt-BR"/>
        </w:rPr>
        <w:t>,eventuale clarificari</w:t>
      </w:r>
      <w:r w:rsidRPr="0093111F">
        <w:rPr>
          <w:b/>
          <w:bCs/>
          <w:i/>
          <w:iCs/>
          <w:szCs w:val="24"/>
          <w:lang w:val="pt-BR"/>
        </w:rPr>
        <w:t>).</w:t>
      </w:r>
    </w:p>
    <w:p w:rsidR="003F591F" w:rsidRPr="0093111F" w:rsidRDefault="003F591F" w:rsidP="00877C31">
      <w:pPr>
        <w:pStyle w:val="DefaultText1"/>
        <w:jc w:val="both"/>
        <w:rPr>
          <w:i/>
          <w:color w:val="FF0000"/>
          <w:szCs w:val="24"/>
          <w:lang w:val="pt-BR"/>
        </w:rPr>
      </w:pPr>
    </w:p>
    <w:p w:rsidR="003F591F" w:rsidRPr="0093111F" w:rsidRDefault="003F591F" w:rsidP="00877C31">
      <w:pPr>
        <w:pStyle w:val="DefaultText"/>
        <w:jc w:val="both"/>
        <w:rPr>
          <w:b/>
          <w:szCs w:val="24"/>
          <w:lang w:val="pt-BR"/>
        </w:rPr>
      </w:pPr>
      <w:r w:rsidRPr="0093111F">
        <w:rPr>
          <w:b/>
          <w:szCs w:val="24"/>
          <w:lang w:val="pt-BR"/>
        </w:rPr>
        <w:t xml:space="preserve">9.  </w:t>
      </w:r>
      <w:r w:rsidRPr="0093111F">
        <w:rPr>
          <w:b/>
          <w:i/>
          <w:szCs w:val="24"/>
          <w:lang w:val="pt-BR"/>
        </w:rPr>
        <w:t>Obligaţiile principale ale prestatorului</w:t>
      </w:r>
    </w:p>
    <w:p w:rsidR="003F591F" w:rsidRPr="0093111F" w:rsidRDefault="003F591F" w:rsidP="00877C31">
      <w:pPr>
        <w:pStyle w:val="DefaultText"/>
        <w:jc w:val="both"/>
        <w:rPr>
          <w:b/>
          <w:szCs w:val="24"/>
          <w:lang w:val="pt-BR"/>
        </w:rPr>
      </w:pPr>
      <w:r w:rsidRPr="0093111F">
        <w:rPr>
          <w:szCs w:val="24"/>
          <w:lang w:val="pt-BR"/>
        </w:rPr>
        <w:t>9.1- Prestatorul se obligă să presteze lunar serviciile prevăzute în contract cu profesionalismul şi promptitudinea cuvenite angajamentului asumat</w:t>
      </w:r>
      <w:r w:rsidRPr="0093111F">
        <w:rPr>
          <w:b/>
          <w:szCs w:val="24"/>
          <w:lang w:val="pt-BR"/>
        </w:rPr>
        <w:t xml:space="preserve">. </w:t>
      </w:r>
    </w:p>
    <w:p w:rsidR="003F591F" w:rsidRPr="0093111F" w:rsidRDefault="003F591F" w:rsidP="00877C31">
      <w:pPr>
        <w:pStyle w:val="DefaultText"/>
        <w:jc w:val="both"/>
        <w:rPr>
          <w:szCs w:val="24"/>
          <w:lang w:val="pt-BR"/>
        </w:rPr>
      </w:pPr>
      <w:r w:rsidRPr="0093111F">
        <w:rPr>
          <w:szCs w:val="24"/>
          <w:lang w:val="pt-BR"/>
        </w:rPr>
        <w:t>9.2. Prestatorul se obligă să presteze lunar serviciile în conformitate cu necesităţile şi solicitările beneficiarului. Prestatorul are obligaţia să asigure colaborarea personalului propriu cu personalul beneficiarului.</w:t>
      </w:r>
    </w:p>
    <w:p w:rsidR="003F591F" w:rsidRPr="0093111F" w:rsidRDefault="003F591F" w:rsidP="00877C31">
      <w:pPr>
        <w:pStyle w:val="DefaultText"/>
        <w:jc w:val="both"/>
        <w:rPr>
          <w:b/>
          <w:szCs w:val="24"/>
          <w:lang w:val="pt-BR"/>
        </w:rPr>
      </w:pPr>
      <w:r w:rsidRPr="0093111F">
        <w:rPr>
          <w:szCs w:val="24"/>
          <w:lang w:val="pt-BR"/>
        </w:rPr>
        <w:t>9.3 - Prestatorul se obligă să despagubească achizitorul împotriva oricăror:</w:t>
      </w:r>
    </w:p>
    <w:p w:rsidR="003F591F" w:rsidRPr="0093111F" w:rsidRDefault="003F591F" w:rsidP="00877C31">
      <w:pPr>
        <w:pStyle w:val="DefaultText"/>
        <w:numPr>
          <w:ilvl w:val="7"/>
          <w:numId w:val="9"/>
        </w:numPr>
        <w:jc w:val="both"/>
        <w:rPr>
          <w:szCs w:val="24"/>
          <w:lang w:val="pt-BR"/>
        </w:rPr>
      </w:pPr>
      <w:r w:rsidRPr="0093111F">
        <w:rPr>
          <w:szCs w:val="24"/>
          <w:lang w:val="pt-BR"/>
        </w:rPr>
        <w:t xml:space="preserve">reclamaţii şi acţiuni în justiţie, ce rezultă din încalcarea unor drepturi de proprietate intelectuală (brevete, nume, mărci înregistrate etc.), legate de echipamentele, materialele, instalaţiile sau utilajele folosite pentru sau în legatură cu produsele achiziţionate, </w:t>
      </w:r>
    </w:p>
    <w:p w:rsidR="003F591F" w:rsidRPr="0093111F" w:rsidRDefault="003F591F" w:rsidP="00FB10EE">
      <w:pPr>
        <w:pStyle w:val="DefaultText"/>
        <w:numPr>
          <w:ilvl w:val="7"/>
          <w:numId w:val="9"/>
        </w:numPr>
        <w:jc w:val="both"/>
        <w:rPr>
          <w:szCs w:val="24"/>
          <w:lang w:val="pt-BR"/>
        </w:rPr>
      </w:pPr>
      <w:r w:rsidRPr="0093111F">
        <w:rPr>
          <w:szCs w:val="24"/>
          <w:lang w:val="pt-BR"/>
        </w:rPr>
        <w:t>daune-interese, costuri, taxe şi cheltuieli de orice natură, aferente, cu excepţia situaţiei în care o astfel de încalcare rezultă din respectarea caietului de sarcini întocmit de către achizitor.</w:t>
      </w:r>
    </w:p>
    <w:p w:rsidR="003F591F" w:rsidRPr="0093111F" w:rsidRDefault="003F591F" w:rsidP="00614249">
      <w:pPr>
        <w:pStyle w:val="DefaultText"/>
        <w:jc w:val="both"/>
        <w:rPr>
          <w:szCs w:val="24"/>
          <w:lang w:val="pt-BR"/>
        </w:rPr>
      </w:pPr>
      <w:r w:rsidRPr="0093111F">
        <w:rPr>
          <w:szCs w:val="24"/>
          <w:lang w:val="pt-BR"/>
        </w:rPr>
        <w:t xml:space="preserve">9.4. Prin semnarea prezentului contract, prestatorul este de acord sa transfere catre achizitor toate drepturile patrimoniale de autor cu privire la programul informatic dezvoltat </w:t>
      </w:r>
      <w:r>
        <w:rPr>
          <w:szCs w:val="24"/>
          <w:lang w:val="ro-RO"/>
        </w:rPr>
        <w:t>și creat la solicitarea achizitorului (custom software)</w:t>
      </w:r>
      <w:r w:rsidRPr="0093111F">
        <w:rPr>
          <w:szCs w:val="24"/>
          <w:lang w:val="pt-BR"/>
        </w:rPr>
        <w:t>.</w:t>
      </w:r>
    </w:p>
    <w:p w:rsidR="003F591F" w:rsidRPr="0093111F" w:rsidRDefault="003F591F" w:rsidP="00614249">
      <w:pPr>
        <w:pStyle w:val="DefaultText"/>
        <w:jc w:val="both"/>
        <w:rPr>
          <w:szCs w:val="24"/>
          <w:lang w:val="pt-BR"/>
        </w:rPr>
      </w:pPr>
    </w:p>
    <w:p w:rsidR="003F591F" w:rsidRPr="00FB10EE" w:rsidRDefault="003F591F" w:rsidP="00877C31">
      <w:pPr>
        <w:pStyle w:val="DefaultText"/>
        <w:jc w:val="both"/>
        <w:rPr>
          <w:b/>
          <w:szCs w:val="24"/>
          <w:lang w:val="es-ES"/>
        </w:rPr>
      </w:pPr>
      <w:r w:rsidRPr="0011607D">
        <w:rPr>
          <w:b/>
          <w:szCs w:val="24"/>
          <w:lang w:val="es-ES"/>
        </w:rPr>
        <w:t xml:space="preserve">10.  </w:t>
      </w:r>
      <w:r w:rsidRPr="0011607D">
        <w:rPr>
          <w:b/>
          <w:i/>
          <w:szCs w:val="24"/>
          <w:lang w:val="es-ES"/>
        </w:rPr>
        <w:t>Obligaţiile principale ale achizitorului</w:t>
      </w:r>
    </w:p>
    <w:p w:rsidR="003F591F" w:rsidRPr="005B6035" w:rsidRDefault="003F591F" w:rsidP="008866B4">
      <w:pPr>
        <w:widowControl w:val="0"/>
        <w:numPr>
          <w:ilvl w:val="0"/>
          <w:numId w:val="12"/>
        </w:numPr>
        <w:shd w:val="clear" w:color="auto" w:fill="FFFFFF"/>
        <w:tabs>
          <w:tab w:val="left" w:pos="293"/>
          <w:tab w:val="left" w:pos="1334"/>
        </w:tabs>
        <w:autoSpaceDE w:val="0"/>
        <w:autoSpaceDN w:val="0"/>
        <w:adjustRightInd w:val="0"/>
        <w:spacing w:line="269" w:lineRule="exact"/>
        <w:ind w:left="-187"/>
        <w:jc w:val="both"/>
        <w:rPr>
          <w:rFonts w:ascii="Times New Roman" w:hAnsi="Times New Roman"/>
          <w:color w:val="000000"/>
          <w:spacing w:val="-5"/>
          <w:sz w:val="24"/>
          <w:szCs w:val="24"/>
          <w:lang w:val="ro-RO"/>
        </w:rPr>
      </w:pPr>
      <w:r w:rsidRPr="007476A2">
        <w:rPr>
          <w:rFonts w:ascii="Times New Roman" w:hAnsi="Times New Roman"/>
          <w:color w:val="000000"/>
          <w:sz w:val="24"/>
          <w:szCs w:val="24"/>
          <w:lang w:val="ro-RO"/>
        </w:rPr>
        <w:t xml:space="preserve">– Achizitorul se obliga sa plateasca pretul </w:t>
      </w:r>
      <w:r>
        <w:rPr>
          <w:rFonts w:ascii="Times New Roman" w:hAnsi="Times New Roman"/>
          <w:color w:val="000000"/>
          <w:sz w:val="24"/>
          <w:szCs w:val="24"/>
          <w:lang w:val="ro-RO"/>
        </w:rPr>
        <w:t>serviciilor prestate</w:t>
      </w:r>
      <w:r w:rsidRPr="007476A2">
        <w:rPr>
          <w:rFonts w:ascii="Times New Roman" w:hAnsi="Times New Roman"/>
          <w:color w:val="000000"/>
          <w:sz w:val="24"/>
          <w:szCs w:val="24"/>
          <w:lang w:val="ro-RO"/>
        </w:rPr>
        <w:t xml:space="preserve"> catre </w:t>
      </w:r>
      <w:r>
        <w:rPr>
          <w:rFonts w:ascii="Times New Roman" w:hAnsi="Times New Roman"/>
          <w:color w:val="000000"/>
          <w:sz w:val="24"/>
          <w:szCs w:val="24"/>
          <w:lang w:val="ro-RO"/>
        </w:rPr>
        <w:t>prestator</w:t>
      </w:r>
      <w:r w:rsidRPr="007476A2">
        <w:rPr>
          <w:rFonts w:ascii="Times New Roman" w:hAnsi="Times New Roman"/>
          <w:color w:val="000000"/>
          <w:sz w:val="24"/>
          <w:szCs w:val="24"/>
          <w:lang w:val="ro-RO"/>
        </w:rPr>
        <w:t xml:space="preserve"> in termenul convenit. </w:t>
      </w:r>
    </w:p>
    <w:p w:rsidR="003F591F" w:rsidRPr="0093111F" w:rsidRDefault="003F591F" w:rsidP="00614249">
      <w:pPr>
        <w:shd w:val="clear" w:color="auto" w:fill="FFFFFF"/>
        <w:tabs>
          <w:tab w:val="left" w:pos="293"/>
          <w:tab w:val="left" w:pos="1334"/>
        </w:tabs>
        <w:spacing w:line="269" w:lineRule="exact"/>
        <w:jc w:val="both"/>
        <w:rPr>
          <w:b/>
          <w:color w:val="FF0000"/>
          <w:lang w:val="ro-RO"/>
        </w:rPr>
      </w:pPr>
      <w:r>
        <w:rPr>
          <w:rFonts w:ascii="Times New Roman" w:hAnsi="Times New Roman"/>
          <w:b/>
          <w:color w:val="000000"/>
          <w:sz w:val="24"/>
          <w:szCs w:val="24"/>
          <w:lang w:val="ro-RO"/>
        </w:rPr>
        <w:t xml:space="preserve">10.2 - </w:t>
      </w:r>
      <w:r w:rsidRPr="00DF7118">
        <w:rPr>
          <w:rFonts w:ascii="Times New Roman" w:hAnsi="Times New Roman"/>
          <w:b/>
          <w:color w:val="000000"/>
          <w:sz w:val="24"/>
          <w:szCs w:val="24"/>
          <w:lang w:val="ro-RO"/>
        </w:rPr>
        <w:t xml:space="preserve">Plata se va efectua prin ordin de plată, în termen de 30 zile de la recepţia cantitativă şi calitativă a </w:t>
      </w:r>
      <w:r>
        <w:rPr>
          <w:rFonts w:ascii="Times New Roman" w:hAnsi="Times New Roman"/>
          <w:b/>
          <w:color w:val="000000"/>
          <w:sz w:val="24"/>
          <w:szCs w:val="24"/>
          <w:lang w:val="ro-RO"/>
        </w:rPr>
        <w:t>serviciului prestat, în baza facturii</w:t>
      </w:r>
      <w:r w:rsidRPr="00DF7118">
        <w:rPr>
          <w:rFonts w:ascii="Times New Roman" w:hAnsi="Times New Roman"/>
          <w:b/>
          <w:color w:val="000000"/>
          <w:sz w:val="24"/>
          <w:szCs w:val="24"/>
          <w:lang w:val="ro-RO"/>
        </w:rPr>
        <w:t xml:space="preserve"> emise</w:t>
      </w:r>
      <w:r>
        <w:rPr>
          <w:rFonts w:ascii="Times New Roman" w:hAnsi="Times New Roman"/>
          <w:b/>
          <w:color w:val="000000"/>
          <w:sz w:val="24"/>
          <w:szCs w:val="24"/>
          <w:lang w:val="ro-RO"/>
        </w:rPr>
        <w:t>.</w:t>
      </w:r>
      <w:r w:rsidRPr="00DF7118">
        <w:rPr>
          <w:rFonts w:ascii="Times New Roman" w:hAnsi="Times New Roman"/>
          <w:b/>
          <w:color w:val="000000"/>
          <w:sz w:val="24"/>
          <w:szCs w:val="24"/>
          <w:lang w:val="ro-RO"/>
        </w:rPr>
        <w:t xml:space="preserve"> Plata se va face după semnarea unui proces verbal de recepţie. În cazul în care plata nu se va efectua la termenul convenit, părţile de comun acord pot stabili o reeşalonare la plată a sumelor datorate, pentru fiecare tranşă urmând a fi stabilit un termen de plată.</w:t>
      </w:r>
      <w:bookmarkStart w:id="0" w:name="_GoBack"/>
      <w:bookmarkEnd w:id="0"/>
      <w:r w:rsidRPr="0093111F">
        <w:rPr>
          <w:b/>
          <w:color w:val="FF0000"/>
          <w:lang w:val="ro-RO"/>
        </w:rPr>
        <w:t xml:space="preserve"> </w:t>
      </w:r>
    </w:p>
    <w:p w:rsidR="003F591F" w:rsidRPr="0093111F" w:rsidRDefault="003F591F" w:rsidP="00614249">
      <w:pPr>
        <w:shd w:val="clear" w:color="auto" w:fill="FFFFFF"/>
        <w:tabs>
          <w:tab w:val="left" w:pos="293"/>
          <w:tab w:val="left" w:pos="1334"/>
        </w:tabs>
        <w:spacing w:line="269" w:lineRule="exact"/>
        <w:jc w:val="both"/>
        <w:rPr>
          <w:b/>
          <w:color w:val="FF0000"/>
          <w:lang w:val="ro-RO"/>
        </w:rPr>
      </w:pPr>
      <w:r>
        <w:rPr>
          <w:rFonts w:ascii="Times New Roman" w:hAnsi="Times New Roman"/>
          <w:sz w:val="24"/>
          <w:szCs w:val="24"/>
          <w:lang w:val="ro-RO"/>
        </w:rPr>
        <w:t>Factura</w:t>
      </w:r>
      <w:r w:rsidRPr="0093111F">
        <w:rPr>
          <w:rFonts w:ascii="Times New Roman" w:hAnsi="Times New Roman"/>
          <w:sz w:val="24"/>
          <w:szCs w:val="24"/>
          <w:lang w:val="ro-RO"/>
        </w:rPr>
        <w:t xml:space="preserve"> va fi însoţită de un proces verbal de prestare servicii semnat de reprezentantul USV  şi de reprezentanţii prestatorului.</w:t>
      </w:r>
    </w:p>
    <w:p w:rsidR="003F591F" w:rsidRPr="0093111F" w:rsidRDefault="003F591F" w:rsidP="00877C31">
      <w:pPr>
        <w:pStyle w:val="DefaultText"/>
        <w:jc w:val="both"/>
        <w:rPr>
          <w:szCs w:val="24"/>
          <w:lang w:val="ro-RO"/>
        </w:rPr>
      </w:pPr>
      <w:r w:rsidRPr="0093111F">
        <w:rPr>
          <w:szCs w:val="24"/>
          <w:lang w:val="ro-RO"/>
        </w:rPr>
        <w:t>10.3</w:t>
      </w:r>
      <w:r w:rsidRPr="0093111F">
        <w:rPr>
          <w:b/>
          <w:szCs w:val="24"/>
          <w:lang w:val="ro-RO"/>
        </w:rPr>
        <w:t xml:space="preserve"> </w:t>
      </w:r>
      <w:r w:rsidRPr="0093111F">
        <w:rPr>
          <w:szCs w:val="24"/>
          <w:lang w:val="ro-RO"/>
        </w:rPr>
        <w:t>-</w:t>
      </w:r>
      <w:r w:rsidRPr="0093111F">
        <w:rPr>
          <w:b/>
          <w:szCs w:val="24"/>
          <w:lang w:val="ro-RO"/>
        </w:rPr>
        <w:t xml:space="preserve"> </w:t>
      </w:r>
      <w:r w:rsidRPr="0093111F">
        <w:rPr>
          <w:szCs w:val="24"/>
          <w:lang w:val="ro-RO"/>
        </w:rPr>
        <w:t>Dacă achizitorul nu onorează facturile în termen de 14 zile lucratoare de la expirarea perioadei prevăzute convenite, prestatorul are dreptul de a sista prestarea serviciilor (dacă este cazul). Imediat ce achizitorul onorează factura, prestatorul va relua prestarea serviciilor în cel mai scurt timp posibil (dacă este cazul).</w:t>
      </w:r>
    </w:p>
    <w:p w:rsidR="003F591F" w:rsidRPr="0093111F" w:rsidRDefault="003F591F" w:rsidP="00877C31">
      <w:pPr>
        <w:pStyle w:val="DefaultText"/>
        <w:jc w:val="both"/>
        <w:rPr>
          <w:b/>
          <w:szCs w:val="24"/>
          <w:lang w:val="ro-RO"/>
        </w:rPr>
      </w:pPr>
    </w:p>
    <w:p w:rsidR="003F591F" w:rsidRDefault="003F591F" w:rsidP="002F0326">
      <w:pPr>
        <w:shd w:val="clear" w:color="auto" w:fill="FFFFFF"/>
        <w:tabs>
          <w:tab w:val="left" w:pos="1210"/>
        </w:tabs>
        <w:jc w:val="both"/>
        <w:rPr>
          <w:rFonts w:ascii="Times New Roman" w:hAnsi="Times New Roman"/>
          <w:b/>
          <w:bCs/>
          <w:i/>
          <w:iCs/>
          <w:sz w:val="24"/>
          <w:szCs w:val="24"/>
          <w:lang w:val="ro-RO"/>
        </w:rPr>
      </w:pPr>
      <w:r w:rsidRPr="0052785D">
        <w:rPr>
          <w:rFonts w:ascii="Times New Roman" w:hAnsi="Times New Roman"/>
          <w:b/>
          <w:bCs/>
          <w:iCs/>
          <w:spacing w:val="-2"/>
          <w:sz w:val="24"/>
          <w:szCs w:val="24"/>
          <w:lang w:val="ro-RO"/>
        </w:rPr>
        <w:t xml:space="preserve">11. </w:t>
      </w:r>
      <w:r w:rsidRPr="0052785D">
        <w:rPr>
          <w:rFonts w:ascii="Times New Roman" w:hAnsi="Times New Roman"/>
          <w:b/>
          <w:bCs/>
          <w:i/>
          <w:iCs/>
          <w:sz w:val="24"/>
          <w:szCs w:val="24"/>
          <w:lang w:val="ro-RO"/>
        </w:rPr>
        <w:t>Sancţiuni pentru neîndeplinirea culpabilă a obligaţiilor</w:t>
      </w:r>
    </w:p>
    <w:p w:rsidR="003F591F" w:rsidRDefault="003F591F" w:rsidP="00F344A0">
      <w:pPr>
        <w:pStyle w:val="HTMLPreformatted"/>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w:t>
      </w:r>
      <w:r w:rsidRPr="007476A2">
        <w:rPr>
          <w:rFonts w:ascii="Times New Roman" w:hAnsi="Times New Roman"/>
          <w:color w:val="000000"/>
          <w:sz w:val="24"/>
          <w:szCs w:val="24"/>
          <w:lang w:val="ro-RO"/>
        </w:rPr>
        <w:t xml:space="preserve">11.1 - În cazul în care, din vina sa exclusivă, </w:t>
      </w:r>
      <w:r>
        <w:rPr>
          <w:rFonts w:ascii="Times New Roman" w:hAnsi="Times New Roman"/>
          <w:color w:val="000000"/>
          <w:sz w:val="24"/>
          <w:szCs w:val="24"/>
          <w:lang w:val="ro-RO"/>
        </w:rPr>
        <w:t>prestatorul</w:t>
      </w:r>
      <w:r w:rsidRPr="007476A2">
        <w:rPr>
          <w:rFonts w:ascii="Times New Roman" w:hAnsi="Times New Roman"/>
          <w:color w:val="000000"/>
          <w:sz w:val="24"/>
          <w:szCs w:val="24"/>
          <w:lang w:val="ro-RO"/>
        </w:rPr>
        <w:t xml:space="preserve"> nu reuşeşte să-şi îndeplinească </w:t>
      </w:r>
      <w:r>
        <w:rPr>
          <w:rFonts w:ascii="Times New Roman" w:hAnsi="Times New Roman"/>
          <w:color w:val="000000"/>
          <w:sz w:val="24"/>
          <w:szCs w:val="24"/>
          <w:lang w:val="ro-RO"/>
        </w:rPr>
        <w:t xml:space="preserve"> </w:t>
      </w:r>
      <w:r w:rsidRPr="007476A2">
        <w:rPr>
          <w:rFonts w:ascii="Times New Roman" w:hAnsi="Times New Roman"/>
          <w:color w:val="000000"/>
          <w:sz w:val="24"/>
          <w:szCs w:val="24"/>
          <w:lang w:val="ro-RO"/>
        </w:rPr>
        <w:t>obligaţiile asumate prin contract, atunci achizitorul este îndreptăţit la daune interese conform articolului 1536 Cod Civil aprobat prin Legea 287/2009</w:t>
      </w:r>
      <w:r>
        <w:rPr>
          <w:rFonts w:ascii="Times New Roman" w:hAnsi="Times New Roman"/>
          <w:color w:val="000000"/>
          <w:sz w:val="24"/>
          <w:szCs w:val="24"/>
          <w:lang w:val="ro-RO"/>
        </w:rPr>
        <w:t>.</w:t>
      </w:r>
    </w:p>
    <w:p w:rsidR="003F591F" w:rsidRPr="007476A2" w:rsidRDefault="003F591F" w:rsidP="00F344A0">
      <w:pPr>
        <w:pStyle w:val="HTMLPreformatted"/>
        <w:jc w:val="both"/>
        <w:rPr>
          <w:rFonts w:ascii="Times New Roman" w:hAnsi="Times New Roman"/>
          <w:color w:val="000000"/>
          <w:sz w:val="24"/>
          <w:szCs w:val="24"/>
          <w:lang w:val="ro-RO"/>
        </w:rPr>
      </w:pPr>
      <w:r w:rsidRPr="007476A2">
        <w:rPr>
          <w:rFonts w:ascii="Times New Roman" w:hAnsi="Times New Roman"/>
          <w:color w:val="000000"/>
          <w:sz w:val="24"/>
          <w:szCs w:val="24"/>
          <w:lang w:val="ro-RO"/>
        </w:rPr>
        <w:t xml:space="preserve"> </w:t>
      </w:r>
      <w:r w:rsidRPr="00F344A0">
        <w:rPr>
          <w:rFonts w:ascii="Times New Roman" w:hAnsi="Times New Roman"/>
          <w:color w:val="000000"/>
          <w:sz w:val="24"/>
          <w:szCs w:val="24"/>
          <w:lang w:val="ro-RO"/>
        </w:rPr>
        <w:t>11.2 - În cazul în care achizitorul nu onorează facturile la expirarea</w:t>
      </w:r>
      <w:r>
        <w:rPr>
          <w:rFonts w:ascii="Times New Roman" w:hAnsi="Times New Roman"/>
          <w:color w:val="000000"/>
          <w:sz w:val="24"/>
          <w:szCs w:val="24"/>
          <w:lang w:val="ro-RO"/>
        </w:rPr>
        <w:t xml:space="preserve"> </w:t>
      </w:r>
      <w:r w:rsidRPr="00F344A0">
        <w:rPr>
          <w:rFonts w:ascii="Times New Roman" w:hAnsi="Times New Roman"/>
          <w:color w:val="000000"/>
          <w:sz w:val="24"/>
          <w:szCs w:val="24"/>
          <w:lang w:val="ro-RO"/>
        </w:rPr>
        <w:t>perioadei convenite, atunci acesta are obligaţia de a plăti dobânda</w:t>
      </w:r>
      <w:r>
        <w:rPr>
          <w:rFonts w:ascii="Times New Roman" w:hAnsi="Times New Roman"/>
          <w:color w:val="000000"/>
          <w:sz w:val="24"/>
          <w:szCs w:val="24"/>
          <w:lang w:val="ro-RO"/>
        </w:rPr>
        <w:t xml:space="preserve"> </w:t>
      </w:r>
      <w:r w:rsidRPr="00F344A0">
        <w:rPr>
          <w:rFonts w:ascii="Times New Roman" w:hAnsi="Times New Roman"/>
          <w:color w:val="000000"/>
          <w:sz w:val="24"/>
          <w:szCs w:val="24"/>
          <w:lang w:val="ro-RO"/>
        </w:rPr>
        <w:t>penalizatoare la nivelul dobânzii legale, conform Legii 72/2013.</w:t>
      </w:r>
    </w:p>
    <w:p w:rsidR="003F591F" w:rsidRPr="0052785D" w:rsidRDefault="003F591F" w:rsidP="00F344A0">
      <w:pPr>
        <w:widowControl w:val="0"/>
        <w:shd w:val="clear" w:color="auto" w:fill="FFFFFF"/>
        <w:tabs>
          <w:tab w:val="left" w:pos="1282"/>
        </w:tabs>
        <w:autoSpaceDE w:val="0"/>
        <w:autoSpaceDN w:val="0"/>
        <w:adjustRightInd w:val="0"/>
        <w:spacing w:line="269" w:lineRule="exact"/>
        <w:jc w:val="both"/>
        <w:rPr>
          <w:rFonts w:ascii="Times New Roman" w:hAnsi="Times New Roman"/>
          <w:spacing w:val="-10"/>
          <w:sz w:val="24"/>
          <w:szCs w:val="24"/>
          <w:lang w:val="ro-RO"/>
        </w:rPr>
      </w:pPr>
      <w:r>
        <w:rPr>
          <w:rFonts w:ascii="Times New Roman" w:hAnsi="Times New Roman"/>
          <w:sz w:val="24"/>
          <w:szCs w:val="24"/>
          <w:lang w:val="ro-RO"/>
        </w:rPr>
        <w:t>11.3</w:t>
      </w:r>
      <w:r w:rsidRPr="0052785D">
        <w:rPr>
          <w:rFonts w:ascii="Times New Roman" w:hAnsi="Times New Roman"/>
          <w:sz w:val="24"/>
          <w:szCs w:val="24"/>
          <w:lang w:val="ro-RO"/>
        </w:rPr>
        <w:t>- Nerespectarea obligaţiilor asumate prin prezentul contract de către una dintre părţi, in mod repetat (mai mult de 2 ori), dă dreptul părţii lezate de a considera contractul de drept reziliat şi de a pretinde plata de daune-interese.</w:t>
      </w:r>
    </w:p>
    <w:p w:rsidR="003F591F" w:rsidRPr="0052785D" w:rsidRDefault="003F591F" w:rsidP="00F344A0">
      <w:pPr>
        <w:widowControl w:val="0"/>
        <w:shd w:val="clear" w:color="auto" w:fill="FFFFFF"/>
        <w:autoSpaceDE w:val="0"/>
        <w:autoSpaceDN w:val="0"/>
        <w:adjustRightInd w:val="0"/>
        <w:spacing w:line="269" w:lineRule="exact"/>
        <w:jc w:val="both"/>
        <w:rPr>
          <w:rFonts w:ascii="Times New Roman" w:hAnsi="Times New Roman"/>
          <w:spacing w:val="-10"/>
          <w:sz w:val="24"/>
          <w:szCs w:val="24"/>
          <w:lang w:val="ro-RO"/>
        </w:rPr>
      </w:pPr>
      <w:r>
        <w:rPr>
          <w:rFonts w:ascii="Times New Roman" w:hAnsi="Times New Roman"/>
          <w:sz w:val="24"/>
          <w:szCs w:val="24"/>
          <w:lang w:val="ro-RO"/>
        </w:rPr>
        <w:t>11.4</w:t>
      </w:r>
      <w:r w:rsidRPr="0052785D">
        <w:rPr>
          <w:rFonts w:ascii="Times New Roman" w:hAnsi="Times New Roman"/>
          <w:sz w:val="24"/>
          <w:szCs w:val="24"/>
          <w:lang w:val="ro-RO"/>
        </w:rPr>
        <w:t xml:space="preserve">- Achizitorul îşi rezervă dreptul de a renunţa la contract, printr-o notificare scrisă adresată </w:t>
      </w:r>
      <w:r>
        <w:rPr>
          <w:rFonts w:ascii="Times New Roman" w:hAnsi="Times New Roman"/>
          <w:sz w:val="24"/>
          <w:szCs w:val="24"/>
          <w:lang w:val="ro-RO"/>
        </w:rPr>
        <w:t>prestatorului</w:t>
      </w:r>
      <w:r w:rsidRPr="0052785D">
        <w:rPr>
          <w:rFonts w:ascii="Times New Roman" w:hAnsi="Times New Roman"/>
          <w:sz w:val="24"/>
          <w:szCs w:val="24"/>
          <w:lang w:val="ro-RO"/>
        </w:rPr>
        <w:t xml:space="preserve">, fără nici o compensaţie, dacă acesta din urmă dă faliment, cu condiţia ca această anulare să nu prejudicieze sau să afecteze dreptul la acţiune sau despăgubire pentru </w:t>
      </w:r>
      <w:r>
        <w:rPr>
          <w:rFonts w:ascii="Times New Roman" w:hAnsi="Times New Roman"/>
          <w:sz w:val="24"/>
          <w:szCs w:val="24"/>
          <w:lang w:val="ro-RO"/>
        </w:rPr>
        <w:t>prestator</w:t>
      </w:r>
      <w:r w:rsidRPr="0052785D">
        <w:rPr>
          <w:rFonts w:ascii="Times New Roman" w:hAnsi="Times New Roman"/>
          <w:sz w:val="24"/>
          <w:szCs w:val="24"/>
          <w:lang w:val="ro-RO"/>
        </w:rPr>
        <w:t xml:space="preserve">. In acest caz, </w:t>
      </w:r>
      <w:r>
        <w:rPr>
          <w:rFonts w:ascii="Times New Roman" w:hAnsi="Times New Roman"/>
          <w:sz w:val="24"/>
          <w:szCs w:val="24"/>
          <w:lang w:val="ro-RO"/>
        </w:rPr>
        <w:t>prestatorul</w:t>
      </w:r>
      <w:r w:rsidRPr="0052785D">
        <w:rPr>
          <w:rFonts w:ascii="Times New Roman" w:hAnsi="Times New Roman"/>
          <w:sz w:val="24"/>
          <w:szCs w:val="24"/>
          <w:lang w:val="ro-RO"/>
        </w:rPr>
        <w:t xml:space="preserve"> are dreptul de a pretinde numai plata corespunzătoare pentru partea din contract îndeplinită până la data denunţării unilaterale a contractului.</w:t>
      </w:r>
    </w:p>
    <w:p w:rsidR="003F591F" w:rsidRPr="0093111F" w:rsidRDefault="003F591F" w:rsidP="00877C31">
      <w:pPr>
        <w:pStyle w:val="DefaultText"/>
        <w:jc w:val="both"/>
        <w:rPr>
          <w:b/>
          <w:i/>
          <w:szCs w:val="24"/>
          <w:lang w:val="ro-RO"/>
        </w:rPr>
      </w:pPr>
    </w:p>
    <w:p w:rsidR="003F591F" w:rsidRPr="0093111F" w:rsidRDefault="003F591F" w:rsidP="00877C31">
      <w:pPr>
        <w:pStyle w:val="DefaultText"/>
        <w:jc w:val="both"/>
        <w:rPr>
          <w:b/>
          <w:i/>
          <w:szCs w:val="24"/>
          <w:lang w:val="pt-BR"/>
        </w:rPr>
      </w:pPr>
      <w:r w:rsidRPr="0093111F">
        <w:rPr>
          <w:b/>
          <w:i/>
          <w:szCs w:val="24"/>
          <w:lang w:val="pt-BR"/>
        </w:rPr>
        <w:t>Clauze specifice</w:t>
      </w:r>
    </w:p>
    <w:p w:rsidR="003F591F" w:rsidRPr="0093111F" w:rsidRDefault="003F591F" w:rsidP="00877C31">
      <w:pPr>
        <w:pStyle w:val="DefaultText"/>
        <w:jc w:val="both"/>
        <w:rPr>
          <w:b/>
          <w:szCs w:val="24"/>
          <w:lang w:val="pt-BR"/>
        </w:rPr>
      </w:pPr>
      <w:r w:rsidRPr="0093111F">
        <w:rPr>
          <w:b/>
          <w:szCs w:val="24"/>
          <w:lang w:val="pt-BR"/>
        </w:rPr>
        <w:t>12. Garanţia de bună execuţie a contractului – nu este cazul</w:t>
      </w:r>
    </w:p>
    <w:p w:rsidR="003F591F" w:rsidRPr="0093111F" w:rsidRDefault="003F591F" w:rsidP="00877C31">
      <w:pPr>
        <w:pStyle w:val="DefaultText"/>
        <w:jc w:val="both"/>
        <w:rPr>
          <w:szCs w:val="24"/>
          <w:lang w:val="pt-BR"/>
        </w:rPr>
      </w:pPr>
    </w:p>
    <w:p w:rsidR="003F591F" w:rsidRPr="0093111F" w:rsidRDefault="003F591F" w:rsidP="00877C31">
      <w:pPr>
        <w:pStyle w:val="DefaultText"/>
        <w:jc w:val="both"/>
        <w:rPr>
          <w:b/>
          <w:i/>
          <w:szCs w:val="24"/>
          <w:lang w:val="pt-BR"/>
        </w:rPr>
      </w:pPr>
      <w:r w:rsidRPr="0093111F">
        <w:rPr>
          <w:b/>
          <w:i/>
          <w:szCs w:val="24"/>
          <w:lang w:val="pt-BR"/>
        </w:rPr>
        <w:t>13. Alte resposabilităţi ale prestatorului</w:t>
      </w:r>
    </w:p>
    <w:p w:rsidR="003F591F" w:rsidRPr="0093111F" w:rsidRDefault="003F591F" w:rsidP="00877C31">
      <w:pPr>
        <w:pStyle w:val="DefaultText"/>
        <w:jc w:val="both"/>
        <w:rPr>
          <w:szCs w:val="24"/>
          <w:lang w:val="pt-BR"/>
        </w:rPr>
      </w:pPr>
      <w:r w:rsidRPr="0093111F">
        <w:rPr>
          <w:szCs w:val="24"/>
          <w:lang w:val="pt-BR"/>
        </w:rPr>
        <w:t>13.1</w:t>
      </w:r>
      <w:r w:rsidRPr="0093111F">
        <w:rPr>
          <w:b/>
          <w:szCs w:val="24"/>
          <w:lang w:val="pt-BR"/>
        </w:rPr>
        <w:t xml:space="preserve"> - </w:t>
      </w:r>
      <w:r w:rsidRPr="0093111F">
        <w:rPr>
          <w:szCs w:val="24"/>
          <w:lang w:val="pt-BR"/>
        </w:rPr>
        <w:t>(1) Prestatorul are obligaţia de a executa serviciile prevăzute în contract cu profesionalismul şi promtitudinea cuvenite angajamentului asumat şi în conformitate cu propunerea sa tehnică.</w:t>
      </w:r>
    </w:p>
    <w:p w:rsidR="003F591F" w:rsidRPr="0093111F" w:rsidRDefault="003F591F" w:rsidP="00877C31">
      <w:pPr>
        <w:pStyle w:val="DefaultText"/>
        <w:jc w:val="both"/>
        <w:rPr>
          <w:szCs w:val="24"/>
          <w:lang w:val="pt-BR"/>
        </w:rPr>
      </w:pPr>
      <w:r w:rsidRPr="0093111F">
        <w:rPr>
          <w:szCs w:val="24"/>
          <w:lang w:val="pt-BR"/>
        </w:rPr>
        <w:t xml:space="preserve">(2) Prestatorul se obligă să supravegheze prestarea serviciilor,  sa asigure resursele umane, materialele, echipamentele şi orice alte asemenea, fie de natura provizorie, fie definitivă cerute de şi pentru contract, în masura în care necesitatea asigurării acestora este prevazută în contract sau se poate deduce în mod rezonabil din contract.  </w:t>
      </w:r>
    </w:p>
    <w:p w:rsidR="003F591F" w:rsidRPr="0093111F" w:rsidRDefault="003F591F" w:rsidP="00877C31">
      <w:pPr>
        <w:pStyle w:val="DefaultText"/>
        <w:jc w:val="both"/>
        <w:rPr>
          <w:szCs w:val="24"/>
          <w:lang w:val="pt-BR"/>
        </w:rPr>
      </w:pPr>
      <w:r w:rsidRPr="0093111F">
        <w:rPr>
          <w:szCs w:val="24"/>
          <w:lang w:val="pt-BR"/>
        </w:rPr>
        <w:t xml:space="preserve">13.2 -  Prestatorul este pe deplin responsabil pentru execuţia serviciilor în conformitate cu propunerea tehnică. Totodată, este răspunzător atât de siguranţa tuturor operaţiunilor şi metodelor de prestare utilizate, cât şi de calificarea personalului folosit pe toată durata contractului. </w:t>
      </w:r>
    </w:p>
    <w:p w:rsidR="003F591F" w:rsidRPr="0093111F" w:rsidRDefault="003F591F" w:rsidP="00877C31">
      <w:pPr>
        <w:pStyle w:val="DefaultText"/>
        <w:jc w:val="both"/>
        <w:rPr>
          <w:b/>
          <w:szCs w:val="24"/>
          <w:lang w:val="pt-BR"/>
        </w:rPr>
      </w:pPr>
    </w:p>
    <w:p w:rsidR="003F591F" w:rsidRPr="0093111F" w:rsidRDefault="003F591F" w:rsidP="00877C31">
      <w:pPr>
        <w:pStyle w:val="DefaultText"/>
        <w:jc w:val="both"/>
        <w:rPr>
          <w:b/>
          <w:i/>
          <w:szCs w:val="24"/>
          <w:lang w:val="pt-BR"/>
        </w:rPr>
      </w:pPr>
      <w:r w:rsidRPr="0093111F">
        <w:rPr>
          <w:b/>
          <w:i/>
          <w:szCs w:val="24"/>
          <w:lang w:val="pt-BR"/>
        </w:rPr>
        <w:t>14. Alte responsabilităţi ale achizitorului</w:t>
      </w:r>
    </w:p>
    <w:p w:rsidR="003F591F" w:rsidRPr="0093111F" w:rsidRDefault="003F591F" w:rsidP="00877C31">
      <w:pPr>
        <w:pStyle w:val="DefaultText"/>
        <w:jc w:val="both"/>
        <w:rPr>
          <w:szCs w:val="24"/>
          <w:lang w:val="pt-BR"/>
        </w:rPr>
      </w:pPr>
      <w:r w:rsidRPr="0093111F">
        <w:rPr>
          <w:szCs w:val="24"/>
          <w:lang w:val="pt-BR"/>
        </w:rPr>
        <w:t>14.1</w:t>
      </w:r>
      <w:r w:rsidRPr="0093111F">
        <w:rPr>
          <w:b/>
          <w:szCs w:val="24"/>
          <w:lang w:val="pt-BR"/>
        </w:rPr>
        <w:t xml:space="preserve"> </w:t>
      </w:r>
      <w:r w:rsidRPr="0093111F">
        <w:rPr>
          <w:szCs w:val="24"/>
          <w:lang w:val="pt-BR"/>
        </w:rPr>
        <w:t>- Achizitorul se obligă să pună la dispoziţia prestatorului orice facilităţi şi/sau informaţii pe care acesta le-a cerut în propunerea tehnică şi pe care achizitorul le considera necesare îndeplinirii contractului.</w:t>
      </w:r>
    </w:p>
    <w:p w:rsidR="003F591F" w:rsidRPr="0093111F" w:rsidRDefault="003F591F" w:rsidP="00877C31">
      <w:pPr>
        <w:pStyle w:val="DefaultText"/>
        <w:jc w:val="both"/>
        <w:rPr>
          <w:b/>
          <w:i/>
          <w:szCs w:val="24"/>
          <w:lang w:val="pt-BR"/>
        </w:rPr>
      </w:pPr>
    </w:p>
    <w:p w:rsidR="003F591F" w:rsidRPr="0093111F" w:rsidRDefault="003F591F" w:rsidP="00877C31">
      <w:pPr>
        <w:pStyle w:val="DefaultText"/>
        <w:jc w:val="both"/>
        <w:rPr>
          <w:b/>
          <w:i/>
          <w:szCs w:val="24"/>
          <w:lang w:val="pt-BR"/>
        </w:rPr>
      </w:pPr>
      <w:r w:rsidRPr="0093111F">
        <w:rPr>
          <w:b/>
          <w:i/>
          <w:szCs w:val="24"/>
          <w:lang w:val="pt-BR"/>
        </w:rPr>
        <w:t>15. Recepţie şi verificări</w:t>
      </w:r>
    </w:p>
    <w:p w:rsidR="003F591F" w:rsidRPr="0093111F" w:rsidRDefault="003F591F" w:rsidP="00877C31">
      <w:pPr>
        <w:pStyle w:val="DefaultText"/>
        <w:jc w:val="both"/>
        <w:rPr>
          <w:b/>
          <w:i/>
          <w:szCs w:val="24"/>
          <w:lang w:val="pt-BR"/>
        </w:rPr>
      </w:pPr>
      <w:r w:rsidRPr="0093111F">
        <w:rPr>
          <w:szCs w:val="24"/>
          <w:lang w:val="pt-BR"/>
        </w:rPr>
        <w:t xml:space="preserve">15.1 - Achizitorul are dreptul de a verifica modul de prestare a serviciilor. Se va întocmi un proces verbal de recepţie semnat de reprezentantul USV şi de reprezentanţii prestatorului. </w:t>
      </w:r>
    </w:p>
    <w:p w:rsidR="003F591F" w:rsidRPr="0093111F" w:rsidRDefault="003F591F" w:rsidP="00877C31">
      <w:pPr>
        <w:pStyle w:val="DefaultText"/>
        <w:jc w:val="both"/>
        <w:rPr>
          <w:i/>
          <w:szCs w:val="24"/>
          <w:lang w:val="pt-BR"/>
        </w:rPr>
      </w:pPr>
      <w:r w:rsidRPr="0093111F">
        <w:rPr>
          <w:szCs w:val="24"/>
          <w:lang w:val="pt-BR"/>
        </w:rPr>
        <w:t>15.2 - Verificările vor fi efectuate în conformitate cu prevederile din prezentul contract. Achizitorul are obligaţia de a notifica, în scris,  prestatorului, identitatea reprezentanţilor săi împuterniciţi pentru acest scop.</w:t>
      </w:r>
    </w:p>
    <w:p w:rsidR="003F591F" w:rsidRPr="0093111F" w:rsidRDefault="003F591F" w:rsidP="00877C31">
      <w:pPr>
        <w:pStyle w:val="DefaultText"/>
        <w:jc w:val="both"/>
        <w:rPr>
          <w:b/>
          <w:i/>
          <w:szCs w:val="24"/>
          <w:lang w:val="pt-BR"/>
        </w:rPr>
      </w:pPr>
    </w:p>
    <w:p w:rsidR="003F591F" w:rsidRPr="0093111F" w:rsidRDefault="003F591F" w:rsidP="00877C31">
      <w:pPr>
        <w:pStyle w:val="DefaultText"/>
        <w:jc w:val="both"/>
        <w:rPr>
          <w:b/>
          <w:i/>
          <w:szCs w:val="24"/>
          <w:lang w:val="it-IT"/>
        </w:rPr>
      </w:pPr>
      <w:r w:rsidRPr="0093111F">
        <w:rPr>
          <w:b/>
          <w:i/>
          <w:szCs w:val="24"/>
          <w:lang w:val="it-IT"/>
        </w:rPr>
        <w:t>16. Începere, finalizare, întârzieri, sistare</w:t>
      </w:r>
    </w:p>
    <w:p w:rsidR="003F591F" w:rsidRDefault="003F591F" w:rsidP="00877C31">
      <w:pPr>
        <w:pStyle w:val="DefaultText"/>
        <w:jc w:val="both"/>
        <w:rPr>
          <w:i/>
          <w:color w:val="FF0000"/>
          <w:szCs w:val="24"/>
          <w:lang w:val="it-IT"/>
        </w:rPr>
      </w:pPr>
      <w:r w:rsidRPr="0093111F">
        <w:rPr>
          <w:szCs w:val="24"/>
          <w:lang w:val="it-IT"/>
        </w:rPr>
        <w:t xml:space="preserve">16.1 - (1)  Prestatorul are obligaţia de a începe prestarea serviciilor </w:t>
      </w:r>
      <w:r w:rsidRPr="0011607D">
        <w:rPr>
          <w:szCs w:val="24"/>
          <w:lang w:val="it-IT"/>
        </w:rPr>
        <w:t xml:space="preserve">după semnarea contractului, la data </w:t>
      </w:r>
      <w:r w:rsidRPr="008D6D46">
        <w:rPr>
          <w:szCs w:val="24"/>
          <w:lang w:val="it-IT"/>
        </w:rPr>
        <w:t xml:space="preserve">de  </w:t>
      </w:r>
      <w:r>
        <w:rPr>
          <w:szCs w:val="24"/>
          <w:lang w:val="it-IT"/>
        </w:rPr>
        <w:t xml:space="preserve">      </w:t>
      </w:r>
      <w:r w:rsidRPr="0011607D">
        <w:rPr>
          <w:i/>
          <w:szCs w:val="24"/>
          <w:lang w:val="it-IT"/>
        </w:rPr>
        <w:t>.</w:t>
      </w:r>
      <w:r w:rsidRPr="0093111F">
        <w:rPr>
          <w:i/>
          <w:color w:val="FF0000"/>
          <w:szCs w:val="24"/>
          <w:lang w:val="it-IT"/>
        </w:rPr>
        <w:t xml:space="preserve"> </w:t>
      </w:r>
    </w:p>
    <w:p w:rsidR="003F591F" w:rsidRPr="0093111F" w:rsidRDefault="003F591F" w:rsidP="00877C31">
      <w:pPr>
        <w:pStyle w:val="DefaultText"/>
        <w:jc w:val="both"/>
        <w:rPr>
          <w:szCs w:val="24"/>
          <w:lang w:val="it-IT"/>
        </w:rPr>
      </w:pPr>
      <w:r w:rsidRPr="0093111F">
        <w:rPr>
          <w:szCs w:val="24"/>
          <w:lang w:val="it-IT"/>
        </w:rPr>
        <w:t>(2) În cazul în care  prestatorul suferă întârzieri datorate în exclusivitate achizitorului părţile pot stabili de comun acord prelungirea perioadei de prestare a serviciului.</w:t>
      </w:r>
    </w:p>
    <w:p w:rsidR="003F591F" w:rsidRPr="0093111F" w:rsidRDefault="003F591F" w:rsidP="00877C31">
      <w:pPr>
        <w:pStyle w:val="DefaultText"/>
        <w:jc w:val="both"/>
        <w:rPr>
          <w:szCs w:val="24"/>
          <w:lang w:val="it-IT"/>
        </w:rPr>
      </w:pPr>
      <w:r w:rsidRPr="0093111F">
        <w:rPr>
          <w:szCs w:val="24"/>
          <w:lang w:val="it-IT"/>
        </w:rPr>
        <w:t>16.2 - (1) Serviciile prestate în baza contractului sau, dacă este cazul, oricare fază a acestora prevazută a fi terminată într-o perioadă stabilită, trebuie finalizate în termenul convenit de parţi, termen care se calculează de la data începerii prestării serviciilor.</w:t>
      </w:r>
    </w:p>
    <w:p w:rsidR="003F591F" w:rsidRPr="0011607D" w:rsidRDefault="003F591F" w:rsidP="00877C31">
      <w:pPr>
        <w:pStyle w:val="DefaultText"/>
        <w:jc w:val="both"/>
        <w:rPr>
          <w:szCs w:val="24"/>
        </w:rPr>
      </w:pPr>
      <w:r w:rsidRPr="0011607D">
        <w:rPr>
          <w:szCs w:val="24"/>
        </w:rPr>
        <w:t xml:space="preserve">(2) În cazul în care: </w:t>
      </w:r>
    </w:p>
    <w:p w:rsidR="003F591F" w:rsidRPr="0011607D" w:rsidRDefault="003F591F" w:rsidP="00877C31">
      <w:pPr>
        <w:pStyle w:val="DefaultText"/>
        <w:numPr>
          <w:ilvl w:val="7"/>
          <w:numId w:val="6"/>
        </w:numPr>
        <w:jc w:val="both"/>
        <w:rPr>
          <w:szCs w:val="24"/>
          <w:lang w:val="fr-FR"/>
        </w:rPr>
      </w:pPr>
      <w:r w:rsidRPr="0011607D">
        <w:rPr>
          <w:szCs w:val="24"/>
          <w:lang w:val="fr-FR"/>
        </w:rPr>
        <w:t>orice motive de întârziere, ce nu se datorează  prestatorului, sau</w:t>
      </w:r>
    </w:p>
    <w:p w:rsidR="003F591F" w:rsidRPr="0011607D" w:rsidRDefault="003F591F" w:rsidP="00877C31">
      <w:pPr>
        <w:pStyle w:val="DefaultText"/>
        <w:numPr>
          <w:ilvl w:val="7"/>
          <w:numId w:val="6"/>
        </w:numPr>
        <w:jc w:val="both"/>
        <w:rPr>
          <w:szCs w:val="24"/>
          <w:lang w:val="fr-FR"/>
        </w:rPr>
      </w:pPr>
      <w:r w:rsidRPr="0093111F">
        <w:rPr>
          <w:szCs w:val="24"/>
          <w:lang w:val="fr-FR"/>
        </w:rPr>
        <w:t>alte circumstanţe neobisnuite susceptibile de a surveni, altfel decât prin încalcarea contractului de către prestator,</w:t>
      </w:r>
    </w:p>
    <w:p w:rsidR="003F591F" w:rsidRPr="0093111F" w:rsidRDefault="003F591F" w:rsidP="00877C31">
      <w:pPr>
        <w:pStyle w:val="DefaultText"/>
        <w:jc w:val="both"/>
        <w:rPr>
          <w:szCs w:val="24"/>
          <w:lang w:val="fr-FR"/>
        </w:rPr>
      </w:pPr>
      <w:r w:rsidRPr="0093111F">
        <w:rPr>
          <w:szCs w:val="24"/>
          <w:lang w:val="fr-FR"/>
        </w:rPr>
        <w:t xml:space="preserve">îndreptăţesc prestatorul de a solicita prelungirea perioadei de prestare a serviciilor sau a oricărei faze a acestora, atunci parţile pot revizui, de comun acord, perioada de prestare şi vor semna un act adiţional. </w:t>
      </w:r>
    </w:p>
    <w:p w:rsidR="003F591F" w:rsidRPr="0093111F" w:rsidRDefault="003F591F" w:rsidP="00877C31">
      <w:pPr>
        <w:pStyle w:val="DefaultText"/>
        <w:jc w:val="both"/>
        <w:rPr>
          <w:szCs w:val="24"/>
          <w:lang w:val="pt-BR"/>
        </w:rPr>
      </w:pPr>
      <w:r w:rsidRPr="0093111F">
        <w:rPr>
          <w:szCs w:val="24"/>
          <w:lang w:val="fr-FR"/>
        </w:rPr>
        <w:t xml:space="preserve">16.3 - Dacă pe parcursul îndeplinirii contractului, prestatorul nu-şi poate respecta obligaţiile contractuale, acesta are obligaţia de a notifica acest lucru, în timp util, achizitorului. </w:t>
      </w:r>
      <w:r w:rsidRPr="0093111F">
        <w:rPr>
          <w:szCs w:val="24"/>
          <w:lang w:val="pt-BR"/>
        </w:rPr>
        <w:t>Modificarea datei/perioadelor de prestare asumate se face cu acordul parţilor, prin act  adiţional.</w:t>
      </w:r>
    </w:p>
    <w:p w:rsidR="003F591F" w:rsidRPr="0093111F" w:rsidRDefault="003F591F" w:rsidP="00877C31">
      <w:pPr>
        <w:pStyle w:val="DefaultText"/>
        <w:jc w:val="both"/>
        <w:rPr>
          <w:b/>
          <w:szCs w:val="24"/>
          <w:lang w:val="pt-BR"/>
        </w:rPr>
      </w:pPr>
      <w:r w:rsidRPr="0093111F">
        <w:rPr>
          <w:szCs w:val="24"/>
          <w:lang w:val="pt-BR"/>
        </w:rPr>
        <w:t xml:space="preserve">16.4 - În afara cazului în care achizitorul este de acord cu o prelungire a termenului de prestare, orice întârziere în îndeplinirea contractului dă dreptul achizitorului de a solicita prestatorului penalităţi conform prevederilor legale în vigoare. </w:t>
      </w:r>
    </w:p>
    <w:p w:rsidR="003F591F" w:rsidRPr="0093111F" w:rsidRDefault="003F591F" w:rsidP="00877C31">
      <w:pPr>
        <w:pStyle w:val="DefaultText"/>
        <w:jc w:val="both"/>
        <w:rPr>
          <w:b/>
          <w:i/>
          <w:szCs w:val="24"/>
          <w:lang w:val="pt-BR"/>
        </w:rPr>
      </w:pPr>
    </w:p>
    <w:p w:rsidR="003F591F" w:rsidRPr="0093111F" w:rsidRDefault="003F591F" w:rsidP="00877C31">
      <w:pPr>
        <w:pStyle w:val="DefaultText"/>
        <w:jc w:val="both"/>
        <w:rPr>
          <w:b/>
          <w:i/>
          <w:szCs w:val="24"/>
          <w:lang w:val="pt-BR"/>
        </w:rPr>
      </w:pPr>
      <w:r w:rsidRPr="0093111F">
        <w:rPr>
          <w:b/>
          <w:i/>
          <w:szCs w:val="24"/>
          <w:lang w:val="pt-BR"/>
        </w:rPr>
        <w:t>17. Ajustarea preţului contractului</w:t>
      </w:r>
    </w:p>
    <w:p w:rsidR="003F591F" w:rsidRPr="0093111F" w:rsidRDefault="003F591F" w:rsidP="00877C31">
      <w:pPr>
        <w:pStyle w:val="DefaultText"/>
        <w:jc w:val="both"/>
        <w:rPr>
          <w:szCs w:val="24"/>
          <w:lang w:val="pt-BR"/>
        </w:rPr>
      </w:pPr>
      <w:r w:rsidRPr="0093111F">
        <w:rPr>
          <w:szCs w:val="24"/>
          <w:lang w:val="pt-BR"/>
        </w:rPr>
        <w:t>17.1 -Pentru serviciile prestate, plaţile datorate de achizitor prestatorului sunt tarifele declarate în propunerea financiară, anexă la contract.</w:t>
      </w:r>
    </w:p>
    <w:p w:rsidR="003F591F" w:rsidRPr="0093111F" w:rsidRDefault="003F591F" w:rsidP="00877C31">
      <w:pPr>
        <w:pStyle w:val="DefaultText"/>
        <w:jc w:val="both"/>
        <w:rPr>
          <w:szCs w:val="24"/>
          <w:lang w:val="pt-BR"/>
        </w:rPr>
      </w:pPr>
      <w:r w:rsidRPr="0093111F">
        <w:rPr>
          <w:szCs w:val="24"/>
          <w:lang w:val="pt-BR"/>
        </w:rPr>
        <w:t xml:space="preserve">17.2 - Preţul contractului este ferm si nu se actualizează. </w:t>
      </w:r>
    </w:p>
    <w:p w:rsidR="003F591F" w:rsidRPr="0093111F" w:rsidRDefault="003F591F" w:rsidP="00877C31">
      <w:pPr>
        <w:pStyle w:val="DefaultText"/>
        <w:jc w:val="both"/>
        <w:rPr>
          <w:szCs w:val="24"/>
          <w:lang w:val="pt-BR"/>
        </w:rPr>
      </w:pPr>
    </w:p>
    <w:p w:rsidR="003F591F" w:rsidRPr="0093111F" w:rsidRDefault="003F591F" w:rsidP="00877C31">
      <w:pPr>
        <w:pStyle w:val="DefaultText"/>
        <w:jc w:val="both"/>
        <w:rPr>
          <w:b/>
          <w:i/>
          <w:szCs w:val="24"/>
          <w:lang w:val="pt-BR"/>
        </w:rPr>
      </w:pPr>
      <w:r w:rsidRPr="0093111F">
        <w:rPr>
          <w:b/>
          <w:i/>
          <w:szCs w:val="24"/>
          <w:lang w:val="pt-BR"/>
        </w:rPr>
        <w:t xml:space="preserve">18. Amendamente </w:t>
      </w:r>
    </w:p>
    <w:p w:rsidR="003F591F" w:rsidRPr="0093111F" w:rsidRDefault="003F591F" w:rsidP="00877C31">
      <w:pPr>
        <w:pStyle w:val="DefaultText"/>
        <w:jc w:val="both"/>
        <w:rPr>
          <w:szCs w:val="24"/>
          <w:lang w:val="pt-BR"/>
        </w:rPr>
      </w:pPr>
      <w:r w:rsidRPr="0093111F">
        <w:rPr>
          <w:szCs w:val="24"/>
          <w:lang w:val="pt-BR"/>
        </w:rPr>
        <w:t>18.1 - Parţile contractante au dreptul, pe durata îndeplinirii contractului, de a conveni modificarea clauzelor contractului (cu exceptia clauzei de la pct. 17.2), prin act adiţional, numai în cazul apariţiei unor circumstanţe care lezează interesele comerciale legitime ale acestora şi care nu au putut fi prevăzute la data încheierii contractului.</w:t>
      </w:r>
    </w:p>
    <w:p w:rsidR="003F591F" w:rsidRPr="0093111F" w:rsidRDefault="003F591F" w:rsidP="00877C31">
      <w:pPr>
        <w:pStyle w:val="DefaultText"/>
        <w:jc w:val="both"/>
        <w:rPr>
          <w:szCs w:val="24"/>
          <w:lang w:val="pt-BR"/>
        </w:rPr>
      </w:pPr>
    </w:p>
    <w:p w:rsidR="003F591F" w:rsidRPr="0093111F" w:rsidRDefault="003F591F" w:rsidP="002A216B">
      <w:pPr>
        <w:pStyle w:val="DefaultText"/>
        <w:jc w:val="both"/>
        <w:rPr>
          <w:b/>
          <w:i/>
          <w:szCs w:val="24"/>
          <w:lang w:val="pt-BR"/>
        </w:rPr>
      </w:pPr>
      <w:r w:rsidRPr="0093111F">
        <w:rPr>
          <w:b/>
          <w:i/>
          <w:szCs w:val="24"/>
          <w:lang w:val="pt-BR"/>
        </w:rPr>
        <w:t>19. Subcontractanţi</w:t>
      </w:r>
    </w:p>
    <w:p w:rsidR="003F591F" w:rsidRPr="0093111F" w:rsidRDefault="003F591F" w:rsidP="00C41AD7">
      <w:pPr>
        <w:pStyle w:val="DefaultText"/>
        <w:jc w:val="both"/>
        <w:rPr>
          <w:szCs w:val="24"/>
          <w:lang w:val="pt-BR"/>
        </w:rPr>
      </w:pPr>
      <w:r w:rsidRPr="0093111F">
        <w:rPr>
          <w:szCs w:val="24"/>
          <w:lang w:val="pt-BR"/>
        </w:rPr>
        <w:t>19.1 - Prestatorul are obligaţia, în cazul în care parţi din contract le subcontractează, de a încheia contracte cu subcontractanţii desemnaţi, în aceleaşi condiţii în care el a semnat contractul cu achizitorul.</w:t>
      </w:r>
    </w:p>
    <w:p w:rsidR="003F591F" w:rsidRPr="0093111F" w:rsidRDefault="003F591F" w:rsidP="00C41AD7">
      <w:pPr>
        <w:pStyle w:val="DefaultText"/>
        <w:jc w:val="both"/>
        <w:rPr>
          <w:szCs w:val="24"/>
          <w:lang w:val="pt-BR"/>
        </w:rPr>
      </w:pPr>
      <w:r w:rsidRPr="0093111F">
        <w:rPr>
          <w:szCs w:val="24"/>
          <w:lang w:val="pt-BR"/>
        </w:rPr>
        <w:t>19.2 - (1) Prestatorul are obligaţia de a prezenta la încheierea contractului, toate contractele încheiate cu subcontractanţii desemnaţi.</w:t>
      </w:r>
    </w:p>
    <w:p w:rsidR="003F591F" w:rsidRPr="0093111F" w:rsidRDefault="003F591F" w:rsidP="00C41AD7">
      <w:pPr>
        <w:pStyle w:val="DefaultText"/>
        <w:jc w:val="both"/>
        <w:rPr>
          <w:szCs w:val="24"/>
          <w:lang w:val="pt-BR"/>
        </w:rPr>
      </w:pPr>
      <w:r w:rsidRPr="0093111F">
        <w:rPr>
          <w:szCs w:val="24"/>
          <w:lang w:val="pt-BR"/>
        </w:rPr>
        <w:t>(2) Lista subcontractanţilor, cu datele de recunoaştere ale acestora, cât şi contractele încheiate cu aceştia se constituie in anexe la contract.</w:t>
      </w:r>
    </w:p>
    <w:p w:rsidR="003F591F" w:rsidRPr="0093111F" w:rsidRDefault="003F591F" w:rsidP="00C41AD7">
      <w:pPr>
        <w:pStyle w:val="DefaultText"/>
        <w:jc w:val="both"/>
        <w:rPr>
          <w:szCs w:val="24"/>
          <w:lang w:val="pt-BR"/>
        </w:rPr>
      </w:pPr>
      <w:r w:rsidRPr="0093111F">
        <w:rPr>
          <w:szCs w:val="24"/>
          <w:lang w:val="pt-BR"/>
        </w:rPr>
        <w:t>19.3 - (1) Prestatorul este pe deplin răspunzător faţă de achizitor de modul în care îndeplineşte contractul.</w:t>
      </w:r>
    </w:p>
    <w:p w:rsidR="003F591F" w:rsidRPr="0093111F" w:rsidRDefault="003F591F" w:rsidP="00C41AD7">
      <w:pPr>
        <w:pStyle w:val="DefaultText"/>
        <w:jc w:val="both"/>
        <w:rPr>
          <w:szCs w:val="24"/>
          <w:lang w:val="pt-BR"/>
        </w:rPr>
      </w:pPr>
      <w:r w:rsidRPr="0093111F">
        <w:rPr>
          <w:szCs w:val="24"/>
          <w:lang w:val="pt-BR"/>
        </w:rPr>
        <w:t>(2) Subcontractantul este pe deplin răspunzător faţă de prestator de modul în care îşi îndeplineşte partea sa din contract.</w:t>
      </w:r>
    </w:p>
    <w:p w:rsidR="003F591F" w:rsidRPr="0093111F" w:rsidRDefault="003F591F" w:rsidP="00877C31">
      <w:pPr>
        <w:pStyle w:val="DefaultText1"/>
        <w:jc w:val="both"/>
        <w:rPr>
          <w:szCs w:val="24"/>
          <w:lang w:val="pt-BR"/>
        </w:rPr>
      </w:pPr>
      <w:r w:rsidRPr="0093111F">
        <w:rPr>
          <w:szCs w:val="24"/>
          <w:lang w:val="pt-BR"/>
        </w:rPr>
        <w:t>(3)</w:t>
      </w:r>
      <w:r w:rsidRPr="0093111F">
        <w:rPr>
          <w:b/>
          <w:szCs w:val="24"/>
          <w:lang w:val="pt-BR"/>
        </w:rPr>
        <w:t xml:space="preserve"> </w:t>
      </w:r>
      <w:r w:rsidRPr="0093111F">
        <w:rPr>
          <w:szCs w:val="24"/>
          <w:lang w:val="pt-BR"/>
        </w:rPr>
        <w:t>Prestatorul</w:t>
      </w:r>
      <w:r w:rsidRPr="0093111F">
        <w:rPr>
          <w:b/>
          <w:szCs w:val="24"/>
          <w:lang w:val="pt-BR"/>
        </w:rPr>
        <w:t xml:space="preserve"> </w:t>
      </w:r>
      <w:r w:rsidRPr="0093111F">
        <w:rPr>
          <w:szCs w:val="24"/>
          <w:lang w:val="pt-BR"/>
        </w:rPr>
        <w:t>are dreptul de a pretinde daune-interese subcontractanţilor dacă aceştia nu îşi îndeplinesc partea lor din contract.</w:t>
      </w:r>
    </w:p>
    <w:p w:rsidR="003F591F" w:rsidRPr="0093111F" w:rsidRDefault="003F591F" w:rsidP="002A216B">
      <w:pPr>
        <w:pStyle w:val="DefaultText1"/>
        <w:jc w:val="both"/>
        <w:rPr>
          <w:b/>
          <w:szCs w:val="24"/>
          <w:lang w:val="it-IT"/>
        </w:rPr>
      </w:pPr>
      <w:r w:rsidRPr="0093111F">
        <w:rPr>
          <w:szCs w:val="24"/>
          <w:lang w:val="it-IT"/>
        </w:rPr>
        <w:t>19.4 - Prestatorul poate schimba oricare subcontractant numai daca acesta nu şi-a îndeplinit partea sa din contract. Schimbarea subcontractantului nu va schimba preţul contractului şi va fi notificată achizitorului</w:t>
      </w:r>
      <w:r w:rsidRPr="0093111F">
        <w:rPr>
          <w:b/>
          <w:szCs w:val="24"/>
          <w:lang w:val="it-IT"/>
        </w:rPr>
        <w:t>.</w:t>
      </w:r>
    </w:p>
    <w:p w:rsidR="003F591F" w:rsidRPr="0093111F" w:rsidRDefault="003F591F" w:rsidP="00877C31">
      <w:pPr>
        <w:pStyle w:val="DefaultText"/>
        <w:jc w:val="both"/>
        <w:rPr>
          <w:b/>
          <w:szCs w:val="24"/>
          <w:lang w:val="it-IT"/>
        </w:rPr>
      </w:pPr>
    </w:p>
    <w:p w:rsidR="003F591F" w:rsidRPr="0093111F" w:rsidRDefault="003F591F" w:rsidP="00C41AD7">
      <w:pPr>
        <w:pStyle w:val="DefaultText"/>
        <w:jc w:val="both"/>
        <w:rPr>
          <w:b/>
          <w:i/>
          <w:szCs w:val="24"/>
          <w:lang w:val="it-IT"/>
        </w:rPr>
      </w:pPr>
      <w:r w:rsidRPr="0093111F">
        <w:rPr>
          <w:b/>
          <w:i/>
          <w:szCs w:val="24"/>
          <w:lang w:val="it-IT"/>
        </w:rPr>
        <w:t xml:space="preserve">20. Cesiunea </w:t>
      </w:r>
    </w:p>
    <w:p w:rsidR="003F591F" w:rsidRPr="0093111F" w:rsidRDefault="003F591F" w:rsidP="00C41AD7">
      <w:pPr>
        <w:pStyle w:val="DefaultText1"/>
        <w:jc w:val="both"/>
        <w:rPr>
          <w:szCs w:val="24"/>
          <w:lang w:val="it-IT"/>
        </w:rPr>
      </w:pPr>
      <w:r w:rsidRPr="0093111F">
        <w:rPr>
          <w:szCs w:val="24"/>
          <w:lang w:val="it-IT"/>
        </w:rPr>
        <w:t xml:space="preserve">20.1 - Este permisă doar cesiunea creanţelor născute din acest contract, obligaţiile născute rămânând în sarcina părţilor contractante, astfel cum au fost stipulate şi stabilite iniţial. </w:t>
      </w:r>
    </w:p>
    <w:p w:rsidR="003F591F" w:rsidRPr="0093111F" w:rsidRDefault="003F591F" w:rsidP="00C41AD7">
      <w:pPr>
        <w:pStyle w:val="DefaultText1"/>
        <w:jc w:val="both"/>
        <w:rPr>
          <w:szCs w:val="24"/>
          <w:lang w:val="it-IT"/>
        </w:rPr>
      </w:pPr>
    </w:p>
    <w:p w:rsidR="003F591F" w:rsidRPr="0093111F" w:rsidRDefault="003F591F" w:rsidP="00C41AD7">
      <w:pPr>
        <w:pStyle w:val="DefaultText"/>
        <w:jc w:val="both"/>
        <w:rPr>
          <w:b/>
          <w:i/>
          <w:szCs w:val="24"/>
          <w:lang w:val="pt-BR"/>
        </w:rPr>
      </w:pPr>
      <w:r w:rsidRPr="0093111F">
        <w:rPr>
          <w:b/>
          <w:i/>
          <w:szCs w:val="24"/>
          <w:lang w:val="pt-BR"/>
        </w:rPr>
        <w:t>21. Forţa majoră</w:t>
      </w:r>
    </w:p>
    <w:p w:rsidR="003F591F" w:rsidRPr="0093111F" w:rsidRDefault="003F591F" w:rsidP="00C41AD7">
      <w:pPr>
        <w:pStyle w:val="DefaultText1"/>
        <w:jc w:val="both"/>
        <w:rPr>
          <w:szCs w:val="24"/>
          <w:lang w:val="pt-BR"/>
        </w:rPr>
      </w:pPr>
      <w:r w:rsidRPr="0093111F">
        <w:rPr>
          <w:szCs w:val="24"/>
          <w:lang w:val="pt-BR"/>
        </w:rPr>
        <w:t>21.1 - Forţa majoră este constatată de o autoritate competentă.</w:t>
      </w:r>
    </w:p>
    <w:p w:rsidR="003F591F" w:rsidRPr="0093111F" w:rsidRDefault="003F591F" w:rsidP="00C41AD7">
      <w:pPr>
        <w:pStyle w:val="DefaultText1"/>
        <w:jc w:val="both"/>
        <w:rPr>
          <w:szCs w:val="24"/>
          <w:lang w:val="pt-BR"/>
        </w:rPr>
      </w:pPr>
      <w:r w:rsidRPr="0093111F">
        <w:rPr>
          <w:szCs w:val="24"/>
          <w:lang w:val="pt-BR"/>
        </w:rPr>
        <w:t>21.2 - Forţa majoră exonerează parţile contractante de îndeplinirea obligaţiilor asumate prin prezentul contract, pe toată perioada în care aceasta acţionează.</w:t>
      </w:r>
    </w:p>
    <w:p w:rsidR="003F591F" w:rsidRPr="0093111F" w:rsidRDefault="003F591F" w:rsidP="00C41AD7">
      <w:pPr>
        <w:pStyle w:val="DefaultText1"/>
        <w:jc w:val="both"/>
        <w:rPr>
          <w:szCs w:val="24"/>
          <w:lang w:val="pt-BR"/>
        </w:rPr>
      </w:pPr>
      <w:r w:rsidRPr="0093111F">
        <w:rPr>
          <w:szCs w:val="24"/>
          <w:lang w:val="pt-BR"/>
        </w:rPr>
        <w:t>21.3 - Îndeplinirea contractului va fi suspendată în perioada de acţiune a forţei majore, dar fără a prejudicia drepturile ce li se cuveneau părţilor până la apariţia acesteia.</w:t>
      </w:r>
    </w:p>
    <w:p w:rsidR="003F591F" w:rsidRPr="0093111F" w:rsidRDefault="003F591F" w:rsidP="00C41AD7">
      <w:pPr>
        <w:pStyle w:val="DefaultText1"/>
        <w:jc w:val="both"/>
        <w:rPr>
          <w:szCs w:val="24"/>
          <w:lang w:val="pt-BR"/>
        </w:rPr>
      </w:pPr>
      <w:r w:rsidRPr="0093111F">
        <w:rPr>
          <w:szCs w:val="24"/>
          <w:lang w:val="pt-BR"/>
        </w:rPr>
        <w:t>21.4 - Partea contractantă care invocă forţa majoră are obligaţia de a notifica celeilalte părţi, imediat şi în mod complet, producerea acesteia şi să ia orice măsuri care îi stau la dispoziţie în vederea limitării consecinţelor.</w:t>
      </w:r>
    </w:p>
    <w:p w:rsidR="003F591F" w:rsidRPr="0093111F" w:rsidRDefault="003F591F" w:rsidP="00C41AD7">
      <w:pPr>
        <w:pStyle w:val="DefaultText1"/>
        <w:jc w:val="both"/>
        <w:rPr>
          <w:szCs w:val="24"/>
          <w:lang w:val="pt-BR"/>
        </w:rPr>
      </w:pPr>
      <w:r w:rsidRPr="0093111F">
        <w:rPr>
          <w:szCs w:val="24"/>
          <w:lang w:val="pt-BR"/>
        </w:rPr>
        <w:t>21.5 -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rsidR="003F591F" w:rsidRPr="0093111F" w:rsidRDefault="003F591F" w:rsidP="00C41AD7">
      <w:pPr>
        <w:pStyle w:val="DefaultText1"/>
        <w:jc w:val="both"/>
        <w:rPr>
          <w:szCs w:val="24"/>
          <w:lang w:val="pt-BR"/>
        </w:rPr>
      </w:pPr>
    </w:p>
    <w:p w:rsidR="003F591F" w:rsidRPr="0093111F" w:rsidRDefault="003F591F" w:rsidP="00C41AD7">
      <w:pPr>
        <w:pStyle w:val="DefaultText1"/>
        <w:jc w:val="both"/>
        <w:rPr>
          <w:szCs w:val="24"/>
          <w:lang w:val="pt-BR"/>
        </w:rPr>
      </w:pPr>
    </w:p>
    <w:p w:rsidR="003F591F" w:rsidRPr="0093111F" w:rsidRDefault="003F591F" w:rsidP="00C41AD7">
      <w:pPr>
        <w:pStyle w:val="DefaultText"/>
        <w:jc w:val="both"/>
        <w:rPr>
          <w:b/>
          <w:i/>
          <w:szCs w:val="24"/>
          <w:lang w:val="pt-BR"/>
        </w:rPr>
      </w:pPr>
      <w:r w:rsidRPr="0093111F">
        <w:rPr>
          <w:b/>
          <w:i/>
          <w:szCs w:val="24"/>
          <w:lang w:val="pt-BR"/>
        </w:rPr>
        <w:t>22. Soluţionarea litigiilor</w:t>
      </w:r>
    </w:p>
    <w:p w:rsidR="003F591F" w:rsidRPr="0093111F" w:rsidRDefault="003F591F" w:rsidP="00C41AD7">
      <w:pPr>
        <w:pStyle w:val="DefaultText1"/>
        <w:jc w:val="both"/>
        <w:rPr>
          <w:szCs w:val="24"/>
          <w:lang w:val="pt-BR"/>
        </w:rPr>
      </w:pPr>
      <w:r w:rsidRPr="0093111F">
        <w:rPr>
          <w:szCs w:val="24"/>
          <w:lang w:val="pt-BR"/>
        </w:rPr>
        <w:t>22.1 - Achizitorul şi  prestatorul vor face toate eforturile pentru a rezolva pe cale amiabilă, prin tratative directe, orice neînţelegere sau dispută care se poate ivi între ei în cadrul sau în legatură cu îndeplinirea contractului.</w:t>
      </w:r>
    </w:p>
    <w:p w:rsidR="003F591F" w:rsidRPr="0093111F" w:rsidRDefault="003F591F" w:rsidP="00C41AD7">
      <w:pPr>
        <w:pStyle w:val="DefaultText1"/>
        <w:jc w:val="both"/>
        <w:rPr>
          <w:szCs w:val="24"/>
          <w:lang w:val="pt-BR"/>
        </w:rPr>
      </w:pPr>
      <w:r w:rsidRPr="0093111F">
        <w:rPr>
          <w:szCs w:val="24"/>
          <w:lang w:val="pt-BR"/>
        </w:rPr>
        <w:t xml:space="preserve">22.2 - Dacă, după 15 de zile de la începerea acestor tratative neoficiale, achizitorul şi prestatorul nu reuşesc să rezolve în mod amiabil o divergenţă contractuală, fiecare poate solicita ca disputa să se soluţioneze, fie prin arbitraj la Camera de Comerţ şi Industrie a României, fie de către instanţa judecatoreasca competenta din Suceava. </w:t>
      </w:r>
    </w:p>
    <w:p w:rsidR="003F591F" w:rsidRPr="0093111F" w:rsidRDefault="003F591F" w:rsidP="00C41AD7">
      <w:pPr>
        <w:pStyle w:val="DefaultText1"/>
        <w:jc w:val="both"/>
        <w:rPr>
          <w:szCs w:val="24"/>
          <w:lang w:val="pt-BR"/>
        </w:rPr>
      </w:pPr>
    </w:p>
    <w:p w:rsidR="003F591F" w:rsidRPr="0093111F" w:rsidRDefault="003F591F" w:rsidP="00C41AD7">
      <w:pPr>
        <w:pStyle w:val="DefaultText1"/>
        <w:jc w:val="both"/>
        <w:rPr>
          <w:szCs w:val="24"/>
          <w:lang w:val="pt-BR"/>
        </w:rPr>
      </w:pPr>
    </w:p>
    <w:p w:rsidR="003F591F" w:rsidRPr="0093111F" w:rsidRDefault="003F591F" w:rsidP="00C41AD7">
      <w:pPr>
        <w:pStyle w:val="DefaultText"/>
        <w:jc w:val="both"/>
        <w:rPr>
          <w:b/>
          <w:i/>
          <w:szCs w:val="24"/>
          <w:lang w:val="pt-BR"/>
        </w:rPr>
      </w:pPr>
      <w:r w:rsidRPr="0093111F">
        <w:rPr>
          <w:b/>
          <w:i/>
          <w:szCs w:val="24"/>
          <w:lang w:val="pt-BR"/>
        </w:rPr>
        <w:t>23. Limba care guvernează contractul</w:t>
      </w:r>
    </w:p>
    <w:p w:rsidR="003F591F" w:rsidRPr="0093111F" w:rsidRDefault="003F591F" w:rsidP="00C41AD7">
      <w:pPr>
        <w:pStyle w:val="DefaultText1"/>
        <w:jc w:val="both"/>
        <w:rPr>
          <w:szCs w:val="24"/>
          <w:lang w:val="pt-BR"/>
        </w:rPr>
      </w:pPr>
      <w:r w:rsidRPr="0093111F">
        <w:rPr>
          <w:szCs w:val="24"/>
          <w:lang w:val="pt-BR"/>
        </w:rPr>
        <w:t>23.1 - Limba care guvernează contractul este limba română.</w:t>
      </w:r>
    </w:p>
    <w:p w:rsidR="003F591F" w:rsidRPr="0093111F" w:rsidRDefault="003F591F" w:rsidP="00C41AD7">
      <w:pPr>
        <w:pStyle w:val="DefaultText1"/>
        <w:jc w:val="both"/>
        <w:rPr>
          <w:szCs w:val="24"/>
          <w:lang w:val="pt-BR"/>
        </w:rPr>
      </w:pPr>
    </w:p>
    <w:p w:rsidR="003F591F" w:rsidRPr="0093111F" w:rsidRDefault="003F591F" w:rsidP="00C41AD7">
      <w:pPr>
        <w:pStyle w:val="DefaultText1"/>
        <w:jc w:val="both"/>
        <w:rPr>
          <w:szCs w:val="24"/>
          <w:lang w:val="pt-BR"/>
        </w:rPr>
      </w:pPr>
    </w:p>
    <w:p w:rsidR="003F591F" w:rsidRPr="0093111F" w:rsidRDefault="003F591F" w:rsidP="00C41AD7">
      <w:pPr>
        <w:pStyle w:val="DefaultText"/>
        <w:jc w:val="both"/>
        <w:rPr>
          <w:szCs w:val="24"/>
          <w:lang w:val="pt-BR"/>
        </w:rPr>
      </w:pPr>
      <w:r w:rsidRPr="0093111F">
        <w:rPr>
          <w:szCs w:val="24"/>
          <w:lang w:val="pt-BR"/>
        </w:rPr>
        <w:t xml:space="preserve"> </w:t>
      </w:r>
      <w:r w:rsidRPr="0093111F">
        <w:rPr>
          <w:b/>
          <w:i/>
          <w:szCs w:val="24"/>
          <w:lang w:val="pt-BR"/>
        </w:rPr>
        <w:t>24. Comunicări</w:t>
      </w:r>
    </w:p>
    <w:p w:rsidR="003F591F" w:rsidRPr="0093111F" w:rsidRDefault="003F591F" w:rsidP="00C41AD7">
      <w:pPr>
        <w:pStyle w:val="DefaultText1"/>
        <w:jc w:val="both"/>
        <w:rPr>
          <w:szCs w:val="24"/>
          <w:lang w:val="pt-BR"/>
        </w:rPr>
      </w:pPr>
      <w:r w:rsidRPr="0093111F">
        <w:rPr>
          <w:szCs w:val="24"/>
          <w:lang w:val="pt-BR"/>
        </w:rPr>
        <w:t>24.1 - (1) Orice comunicare între părţi, referitoare la îndeplinirea prezentului contract, trebuie să fie transmisă în scris.</w:t>
      </w:r>
    </w:p>
    <w:p w:rsidR="003F591F" w:rsidRPr="0093111F" w:rsidRDefault="003F591F" w:rsidP="00C41AD7">
      <w:pPr>
        <w:pStyle w:val="DefaultText1"/>
        <w:jc w:val="both"/>
        <w:rPr>
          <w:szCs w:val="24"/>
          <w:lang w:val="pt-BR"/>
        </w:rPr>
      </w:pPr>
      <w:r w:rsidRPr="0093111F">
        <w:rPr>
          <w:szCs w:val="24"/>
          <w:lang w:val="pt-BR"/>
        </w:rPr>
        <w:t>(2) Orice document scris trebuie înregistrat atât în momentul transmiterii cât şi în momentul primirii.</w:t>
      </w:r>
    </w:p>
    <w:p w:rsidR="003F591F" w:rsidRPr="0093111F" w:rsidRDefault="003F591F" w:rsidP="00C41AD7">
      <w:pPr>
        <w:pStyle w:val="DefaultText1"/>
        <w:jc w:val="both"/>
        <w:rPr>
          <w:szCs w:val="24"/>
          <w:lang w:val="pt-BR"/>
        </w:rPr>
      </w:pPr>
      <w:r w:rsidRPr="0093111F">
        <w:rPr>
          <w:szCs w:val="24"/>
          <w:lang w:val="pt-BR"/>
        </w:rPr>
        <w:t>24.2 - Comunicările între părţi se pot face şi prin telefon, fax sau e-mail cu condiţia confirmării în scris a primirii comunicării.</w:t>
      </w:r>
    </w:p>
    <w:p w:rsidR="003F591F" w:rsidRPr="0093111F" w:rsidRDefault="003F591F" w:rsidP="00C41AD7">
      <w:pPr>
        <w:pStyle w:val="DefaultText1"/>
        <w:jc w:val="both"/>
        <w:rPr>
          <w:szCs w:val="24"/>
          <w:lang w:val="pt-BR"/>
        </w:rPr>
      </w:pPr>
    </w:p>
    <w:p w:rsidR="003F591F" w:rsidRPr="0093111F" w:rsidRDefault="003F591F" w:rsidP="00C41AD7">
      <w:pPr>
        <w:pStyle w:val="DefaultText1"/>
        <w:jc w:val="both"/>
        <w:rPr>
          <w:szCs w:val="24"/>
          <w:lang w:val="pt-BR"/>
        </w:rPr>
      </w:pPr>
    </w:p>
    <w:p w:rsidR="003F591F" w:rsidRPr="0093111F" w:rsidRDefault="003F591F" w:rsidP="00C41AD7">
      <w:pPr>
        <w:pStyle w:val="DefaultText"/>
        <w:jc w:val="both"/>
        <w:rPr>
          <w:b/>
          <w:i/>
          <w:szCs w:val="24"/>
          <w:lang w:val="it-IT"/>
        </w:rPr>
      </w:pPr>
      <w:r w:rsidRPr="0093111F">
        <w:rPr>
          <w:b/>
          <w:i/>
          <w:szCs w:val="24"/>
          <w:lang w:val="it-IT"/>
        </w:rPr>
        <w:t>25. Legea aplicabilă contractului</w:t>
      </w:r>
    </w:p>
    <w:p w:rsidR="003F591F" w:rsidRPr="0093111F" w:rsidRDefault="003F591F" w:rsidP="00C41AD7">
      <w:pPr>
        <w:pStyle w:val="DefaultText1"/>
        <w:jc w:val="both"/>
        <w:rPr>
          <w:szCs w:val="24"/>
          <w:lang w:val="it-IT"/>
        </w:rPr>
      </w:pPr>
      <w:r w:rsidRPr="0093111F">
        <w:rPr>
          <w:szCs w:val="24"/>
          <w:lang w:val="it-IT"/>
        </w:rPr>
        <w:t>25.1 - Contractul va fi interpretat conform legilor din România.</w:t>
      </w:r>
    </w:p>
    <w:p w:rsidR="003F591F" w:rsidRPr="0093111F" w:rsidRDefault="003F591F" w:rsidP="00C41AD7">
      <w:pPr>
        <w:pStyle w:val="DefaultText1"/>
        <w:jc w:val="both"/>
        <w:rPr>
          <w:szCs w:val="24"/>
          <w:lang w:val="it-IT"/>
        </w:rPr>
      </w:pPr>
    </w:p>
    <w:p w:rsidR="003F591F" w:rsidRPr="0093111F" w:rsidRDefault="003F591F" w:rsidP="00C41AD7">
      <w:pPr>
        <w:pStyle w:val="DefaultText"/>
        <w:jc w:val="both"/>
        <w:rPr>
          <w:b/>
          <w:i/>
          <w:szCs w:val="24"/>
          <w:lang w:val="it-IT"/>
        </w:rPr>
      </w:pPr>
      <w:r w:rsidRPr="0093111F">
        <w:rPr>
          <w:b/>
          <w:i/>
          <w:szCs w:val="24"/>
          <w:lang w:val="it-IT"/>
        </w:rPr>
        <w:t>26. Dispoziții finale</w:t>
      </w:r>
    </w:p>
    <w:p w:rsidR="003F591F" w:rsidRPr="0093111F" w:rsidRDefault="003F591F" w:rsidP="00C41AD7">
      <w:pPr>
        <w:pStyle w:val="DefaultText1"/>
        <w:jc w:val="both"/>
        <w:rPr>
          <w:szCs w:val="24"/>
        </w:rPr>
      </w:pPr>
      <w:r w:rsidRPr="0093111F">
        <w:rPr>
          <w:szCs w:val="24"/>
        </w:rPr>
        <w:t>26.1 În conformitate cu dispoziţiile articolului 1203 din Codul Civil aprobat prin Legea 287 din 2009 pus în aplicare prin Legea 71 din 2011, cu modificările ulterioare, furnizorul acceptă în mod expres şi neechivoc conţinutul următoarelor articole: art. 5, art. 6, art.9, art.11, art.13, art.15, art. 16, art.17, art.18, art.20.</w:t>
      </w:r>
    </w:p>
    <w:p w:rsidR="003F591F" w:rsidRPr="0093111F" w:rsidRDefault="003F591F" w:rsidP="00C41AD7">
      <w:pPr>
        <w:pStyle w:val="DefaultText1"/>
        <w:jc w:val="both"/>
        <w:rPr>
          <w:szCs w:val="24"/>
        </w:rPr>
      </w:pPr>
    </w:p>
    <w:p w:rsidR="003F591F" w:rsidRPr="0093111F" w:rsidRDefault="003F591F" w:rsidP="00C41AD7">
      <w:pPr>
        <w:pStyle w:val="DefaultText1"/>
        <w:jc w:val="both"/>
        <w:rPr>
          <w:szCs w:val="24"/>
        </w:rPr>
      </w:pPr>
      <w:r w:rsidRPr="0093111F">
        <w:rPr>
          <w:szCs w:val="24"/>
        </w:rPr>
        <w:t xml:space="preserve">Parţile au înteles să încheie azi, , prezentul contract în două exemplare, câte unul pentru fiecare parte.    </w:t>
      </w:r>
    </w:p>
    <w:p w:rsidR="003F591F" w:rsidRPr="0093111F" w:rsidRDefault="003F591F" w:rsidP="00DE4297">
      <w:pPr>
        <w:pStyle w:val="DefaultText"/>
        <w:ind w:firstLine="720"/>
        <w:jc w:val="both"/>
        <w:rPr>
          <w:i/>
          <w:szCs w:val="24"/>
        </w:rPr>
      </w:pPr>
      <w:r w:rsidRPr="0093111F">
        <w:rPr>
          <w:szCs w:val="24"/>
        </w:rPr>
        <w:tab/>
      </w:r>
    </w:p>
    <w:p w:rsidR="003F591F" w:rsidRDefault="003F591F" w:rsidP="00663740">
      <w:pPr>
        <w:shd w:val="clear" w:color="auto" w:fill="FFFFFF"/>
        <w:tabs>
          <w:tab w:val="left" w:pos="1215"/>
          <w:tab w:val="left" w:leader="dot" w:pos="2424"/>
          <w:tab w:val="left" w:leader="dot" w:pos="4781"/>
          <w:tab w:val="left" w:leader="dot" w:pos="7867"/>
        </w:tabs>
        <w:spacing w:line="274" w:lineRule="exact"/>
        <w:rPr>
          <w:rFonts w:ascii="Times New Roman" w:hAnsi="Times New Roman"/>
          <w:b/>
          <w:sz w:val="24"/>
          <w:szCs w:val="24"/>
          <w:lang w:val="ro-RO"/>
        </w:rPr>
      </w:pPr>
      <w:r w:rsidRPr="0093111F">
        <w:rPr>
          <w:b/>
          <w:szCs w:val="24"/>
        </w:rPr>
        <w:t xml:space="preserve"> </w:t>
      </w:r>
      <w:r w:rsidRPr="0093111F">
        <w:rPr>
          <w:b/>
          <w:szCs w:val="24"/>
        </w:rPr>
        <w:tab/>
      </w:r>
    </w:p>
    <w:tbl>
      <w:tblPr>
        <w:tblW w:w="8832" w:type="dxa"/>
        <w:tblInd w:w="612" w:type="dxa"/>
        <w:tblBorders>
          <w:insideV w:val="single" w:sz="12" w:space="0" w:color="auto"/>
        </w:tblBorders>
        <w:tblLayout w:type="fixed"/>
        <w:tblLook w:val="0000"/>
      </w:tblPr>
      <w:tblGrid>
        <w:gridCol w:w="4671"/>
        <w:gridCol w:w="4161"/>
      </w:tblGrid>
      <w:tr w:rsidR="003F591F" w:rsidRPr="003C3C0F" w:rsidTr="00A238D4">
        <w:tblPrEx>
          <w:tblCellMar>
            <w:top w:w="0" w:type="dxa"/>
            <w:bottom w:w="0" w:type="dxa"/>
          </w:tblCellMar>
        </w:tblPrEx>
        <w:trPr>
          <w:trHeight w:val="594"/>
        </w:trPr>
        <w:tc>
          <w:tcPr>
            <w:tcW w:w="4671" w:type="dxa"/>
            <w:tcBorders>
              <w:bottom w:val="nil"/>
              <w:right w:val="nil"/>
            </w:tcBorders>
            <w:vAlign w:val="center"/>
          </w:tcPr>
          <w:p w:rsidR="003F591F" w:rsidRPr="0093111F" w:rsidRDefault="003F591F" w:rsidP="00A238D4">
            <w:pPr>
              <w:keepLines/>
              <w:jc w:val="center"/>
              <w:rPr>
                <w:lang w:val="it-IT"/>
              </w:rPr>
            </w:pPr>
            <w:r w:rsidRPr="0093111F">
              <w:rPr>
                <w:lang w:val="it-IT"/>
              </w:rPr>
              <w:t>BENEFICIAR,</w:t>
            </w:r>
          </w:p>
          <w:p w:rsidR="003F591F" w:rsidRPr="0093111F" w:rsidRDefault="003F591F" w:rsidP="00A238D4">
            <w:pPr>
              <w:keepLines/>
              <w:jc w:val="center"/>
              <w:rPr>
                <w:b/>
                <w:bCs/>
                <w:color w:val="000000"/>
                <w:lang w:val="it-IT"/>
              </w:rPr>
            </w:pPr>
            <w:r w:rsidRPr="0093111F">
              <w:rPr>
                <w:b/>
                <w:bCs/>
                <w:color w:val="000000"/>
                <w:lang w:val="it-IT"/>
              </w:rPr>
              <w:t>UNIVERSITATEA „STEFAN CEL MARE” din SUCEAVA</w:t>
            </w:r>
          </w:p>
        </w:tc>
        <w:tc>
          <w:tcPr>
            <w:tcW w:w="4161" w:type="dxa"/>
            <w:tcBorders>
              <w:left w:val="nil"/>
              <w:bottom w:val="nil"/>
            </w:tcBorders>
            <w:vAlign w:val="center"/>
          </w:tcPr>
          <w:p w:rsidR="003F591F" w:rsidRPr="000F2C3C" w:rsidRDefault="003F591F" w:rsidP="00A238D4">
            <w:pPr>
              <w:keepLines/>
              <w:jc w:val="center"/>
            </w:pPr>
            <w:r w:rsidRPr="000F2C3C">
              <w:t>FURNIZOR,</w:t>
            </w:r>
          </w:p>
          <w:p w:rsidR="003F591F" w:rsidRPr="000F2C3C" w:rsidRDefault="003F591F" w:rsidP="00A238D4">
            <w:pPr>
              <w:keepLines/>
              <w:jc w:val="center"/>
              <w:rPr>
                <w:b/>
              </w:rPr>
            </w:pPr>
          </w:p>
        </w:tc>
      </w:tr>
      <w:tr w:rsidR="003F591F" w:rsidRPr="003C3C0F" w:rsidTr="00A238D4">
        <w:tblPrEx>
          <w:tblCellMar>
            <w:top w:w="0" w:type="dxa"/>
            <w:bottom w:w="0" w:type="dxa"/>
          </w:tblCellMar>
        </w:tblPrEx>
        <w:trPr>
          <w:trHeight w:val="835"/>
        </w:trPr>
        <w:tc>
          <w:tcPr>
            <w:tcW w:w="4671" w:type="dxa"/>
            <w:tcBorders>
              <w:top w:val="nil"/>
              <w:right w:val="nil"/>
            </w:tcBorders>
          </w:tcPr>
          <w:p w:rsidR="003F591F" w:rsidRPr="000F2C3C" w:rsidRDefault="003F591F" w:rsidP="00A238D4">
            <w:pPr>
              <w:keepLines/>
              <w:jc w:val="center"/>
            </w:pPr>
            <w:r w:rsidRPr="000F2C3C">
              <w:t xml:space="preserve">Rector </w:t>
            </w:r>
          </w:p>
          <w:p w:rsidR="003F591F" w:rsidRPr="000F2C3C" w:rsidRDefault="003F591F" w:rsidP="00A238D4">
            <w:pPr>
              <w:keepLines/>
              <w:jc w:val="center"/>
              <w:rPr>
                <w:color w:val="000000"/>
              </w:rPr>
            </w:pPr>
            <w:r w:rsidRPr="000F2C3C">
              <w:rPr>
                <w:color w:val="000000"/>
              </w:rPr>
              <w:t>Rector Prof.univ.dr.ing. Valentin POPA</w:t>
            </w:r>
          </w:p>
          <w:p w:rsidR="003F591F" w:rsidRPr="000F2C3C" w:rsidRDefault="003F591F" w:rsidP="00A238D4">
            <w:pPr>
              <w:keepLines/>
              <w:rPr>
                <w:b/>
              </w:rPr>
            </w:pPr>
          </w:p>
        </w:tc>
        <w:tc>
          <w:tcPr>
            <w:tcW w:w="4161" w:type="dxa"/>
            <w:tcBorders>
              <w:top w:val="nil"/>
              <w:left w:val="nil"/>
            </w:tcBorders>
          </w:tcPr>
          <w:p w:rsidR="003F591F" w:rsidRPr="000F2C3C" w:rsidRDefault="003F591F" w:rsidP="00A238D4">
            <w:pPr>
              <w:keepLines/>
              <w:jc w:val="center"/>
            </w:pPr>
          </w:p>
        </w:tc>
      </w:tr>
      <w:tr w:rsidR="003F591F" w:rsidRPr="00DE4297" w:rsidTr="00A238D4">
        <w:tblPrEx>
          <w:tblCellMar>
            <w:top w:w="0" w:type="dxa"/>
            <w:bottom w:w="0" w:type="dxa"/>
          </w:tblCellMar>
        </w:tblPrEx>
        <w:trPr>
          <w:trHeight w:val="612"/>
        </w:trPr>
        <w:tc>
          <w:tcPr>
            <w:tcW w:w="4671" w:type="dxa"/>
            <w:tcBorders>
              <w:right w:val="nil"/>
            </w:tcBorders>
          </w:tcPr>
          <w:p w:rsidR="003F591F" w:rsidRDefault="003F591F" w:rsidP="00A238D4">
            <w:r>
              <w:t xml:space="preserve">                                      Avizat,</w:t>
            </w:r>
          </w:p>
          <w:p w:rsidR="003F591F" w:rsidRPr="000F2C3C" w:rsidRDefault="003F591F" w:rsidP="00A238D4">
            <w:pPr>
              <w:jc w:val="center"/>
            </w:pPr>
            <w:r w:rsidRPr="000F2C3C">
              <w:t>Director General Administrativ</w:t>
            </w:r>
          </w:p>
          <w:p w:rsidR="003F591F" w:rsidRPr="000F2C3C" w:rsidRDefault="003F591F" w:rsidP="00A238D4">
            <w:pPr>
              <w:jc w:val="center"/>
            </w:pPr>
            <w:r w:rsidRPr="000F2C3C">
              <w:rPr>
                <w:color w:val="000000"/>
              </w:rPr>
              <w:t>Ing. Cătălin VELICU</w:t>
            </w:r>
          </w:p>
        </w:tc>
        <w:tc>
          <w:tcPr>
            <w:tcW w:w="4161" w:type="dxa"/>
            <w:tcBorders>
              <w:left w:val="nil"/>
            </w:tcBorders>
          </w:tcPr>
          <w:p w:rsidR="003F591F" w:rsidRPr="00DE4297" w:rsidRDefault="003F591F" w:rsidP="00A238D4">
            <w:pPr>
              <w:keepLines/>
              <w:jc w:val="center"/>
              <w:rPr>
                <w:lang w:val="fr-FR"/>
              </w:rPr>
            </w:pPr>
          </w:p>
          <w:p w:rsidR="003F591F" w:rsidRPr="00DE4297" w:rsidRDefault="003F591F" w:rsidP="00A238D4">
            <w:pPr>
              <w:keepLines/>
              <w:jc w:val="center"/>
              <w:rPr>
                <w:lang w:val="fr-FR"/>
              </w:rPr>
            </w:pPr>
          </w:p>
        </w:tc>
      </w:tr>
      <w:tr w:rsidR="003F591F" w:rsidRPr="003C3C0F" w:rsidTr="00A238D4">
        <w:tblPrEx>
          <w:tblCellMar>
            <w:top w:w="0" w:type="dxa"/>
            <w:bottom w:w="0" w:type="dxa"/>
          </w:tblCellMar>
        </w:tblPrEx>
        <w:trPr>
          <w:trHeight w:val="612"/>
        </w:trPr>
        <w:tc>
          <w:tcPr>
            <w:tcW w:w="4671" w:type="dxa"/>
            <w:tcBorders>
              <w:right w:val="nil"/>
            </w:tcBorders>
          </w:tcPr>
          <w:p w:rsidR="003F591F" w:rsidRPr="00DE4297" w:rsidRDefault="003F591F" w:rsidP="00A238D4">
            <w:pPr>
              <w:keepLines/>
              <w:jc w:val="center"/>
              <w:rPr>
                <w:lang w:val="fr-FR"/>
              </w:rPr>
            </w:pPr>
            <w:r>
              <w:rPr>
                <w:lang w:val="fr-FR"/>
              </w:rPr>
              <w:t>Director Directia Economica</w:t>
            </w:r>
          </w:p>
          <w:p w:rsidR="003F591F" w:rsidRPr="00DE4297" w:rsidRDefault="003F591F" w:rsidP="00A238D4">
            <w:pPr>
              <w:keepLines/>
              <w:jc w:val="center"/>
              <w:rPr>
                <w:lang w:val="fr-FR"/>
              </w:rPr>
            </w:pPr>
            <w:r w:rsidRPr="00DE4297">
              <w:rPr>
                <w:lang w:val="fr-FR"/>
              </w:rPr>
              <w:t>Ec.Elena Balan</w:t>
            </w:r>
          </w:p>
          <w:p w:rsidR="003F591F" w:rsidRPr="00DE4297" w:rsidRDefault="003F591F" w:rsidP="00A238D4">
            <w:pPr>
              <w:keepLines/>
              <w:jc w:val="center"/>
              <w:rPr>
                <w:lang w:val="fr-FR"/>
              </w:rPr>
            </w:pPr>
          </w:p>
          <w:p w:rsidR="003F591F" w:rsidRPr="00DE4297" w:rsidRDefault="003F591F" w:rsidP="00A238D4">
            <w:pPr>
              <w:keepLines/>
              <w:jc w:val="center"/>
              <w:rPr>
                <w:lang w:val="fr-FR"/>
              </w:rPr>
            </w:pPr>
            <w:r w:rsidRPr="00DE4297">
              <w:rPr>
                <w:lang w:val="fr-FR"/>
              </w:rPr>
              <w:t xml:space="preserve">Oficiul Juridic, </w:t>
            </w:r>
          </w:p>
          <w:p w:rsidR="003F591F" w:rsidRPr="00DE4297" w:rsidRDefault="003F591F" w:rsidP="00A238D4">
            <w:pPr>
              <w:keepLines/>
              <w:jc w:val="center"/>
              <w:rPr>
                <w:lang w:val="fr-FR"/>
              </w:rPr>
            </w:pPr>
            <w:r w:rsidRPr="00DE4297">
              <w:rPr>
                <w:lang w:val="fr-FR"/>
              </w:rPr>
              <w:t>Jr.Elena-Delia Bancu</w:t>
            </w:r>
          </w:p>
          <w:p w:rsidR="003F591F" w:rsidRPr="00DE4297" w:rsidRDefault="003F591F" w:rsidP="00A238D4">
            <w:pPr>
              <w:keepLines/>
              <w:jc w:val="center"/>
              <w:rPr>
                <w:lang w:val="fr-FR"/>
              </w:rPr>
            </w:pPr>
          </w:p>
          <w:p w:rsidR="003F591F" w:rsidRPr="00DE4297" w:rsidRDefault="003F591F" w:rsidP="00A238D4">
            <w:pPr>
              <w:keepLines/>
              <w:jc w:val="center"/>
              <w:rPr>
                <w:lang w:val="fr-FR"/>
              </w:rPr>
            </w:pPr>
            <w:r>
              <w:rPr>
                <w:lang w:val="fr-FR"/>
              </w:rPr>
              <w:t>Sef Serviciu</w:t>
            </w:r>
            <w:r w:rsidRPr="00DE4297">
              <w:rPr>
                <w:lang w:val="fr-FR"/>
              </w:rPr>
              <w:t xml:space="preserve"> Achizitii</w:t>
            </w:r>
            <w:r>
              <w:rPr>
                <w:lang w:val="fr-FR"/>
              </w:rPr>
              <w:t xml:space="preserve"> Publice</w:t>
            </w:r>
          </w:p>
          <w:p w:rsidR="003F591F" w:rsidRPr="0093111F" w:rsidRDefault="003F591F" w:rsidP="00A238D4">
            <w:pPr>
              <w:keepLines/>
              <w:jc w:val="center"/>
              <w:rPr>
                <w:lang w:val="fr-FR"/>
              </w:rPr>
            </w:pPr>
            <w:r w:rsidRPr="0093111F">
              <w:rPr>
                <w:lang w:val="fr-FR"/>
              </w:rPr>
              <w:t>Jr.Eugenia Munteanu</w:t>
            </w:r>
          </w:p>
          <w:p w:rsidR="003F591F" w:rsidRPr="0093111F" w:rsidRDefault="003F591F" w:rsidP="00A238D4">
            <w:pPr>
              <w:keepLines/>
              <w:jc w:val="center"/>
              <w:rPr>
                <w:lang w:val="fr-FR"/>
              </w:rPr>
            </w:pPr>
          </w:p>
          <w:p w:rsidR="003F591F" w:rsidRPr="0093111F" w:rsidRDefault="003F591F" w:rsidP="00A238D4">
            <w:pPr>
              <w:keepLines/>
              <w:jc w:val="center"/>
              <w:rPr>
                <w:lang w:val="fr-FR"/>
              </w:rPr>
            </w:pPr>
            <w:r w:rsidRPr="0093111F">
              <w:rPr>
                <w:lang w:val="fr-FR"/>
              </w:rPr>
              <w:t>Adm. financiar</w:t>
            </w:r>
          </w:p>
          <w:p w:rsidR="003F591F" w:rsidRPr="000F2C3C" w:rsidRDefault="003F591F" w:rsidP="00A238D4">
            <w:pPr>
              <w:keepLines/>
              <w:jc w:val="center"/>
            </w:pPr>
            <w:r>
              <w:t>Lucian – Ioan Opaiț</w:t>
            </w:r>
          </w:p>
        </w:tc>
        <w:tc>
          <w:tcPr>
            <w:tcW w:w="4161" w:type="dxa"/>
            <w:tcBorders>
              <w:left w:val="nil"/>
            </w:tcBorders>
          </w:tcPr>
          <w:p w:rsidR="003F591F" w:rsidRPr="0093111F" w:rsidRDefault="003F591F" w:rsidP="00A238D4">
            <w:pPr>
              <w:keepLines/>
              <w:jc w:val="center"/>
              <w:rPr>
                <w:lang w:val="es-ES"/>
              </w:rPr>
            </w:pPr>
          </w:p>
          <w:p w:rsidR="003F591F" w:rsidRPr="000F2C3C" w:rsidRDefault="003F591F" w:rsidP="00A238D4">
            <w:pPr>
              <w:keepLines/>
              <w:jc w:val="center"/>
            </w:pPr>
          </w:p>
        </w:tc>
      </w:tr>
    </w:tbl>
    <w:p w:rsidR="003F591F" w:rsidRDefault="003F591F" w:rsidP="00663740">
      <w:pPr>
        <w:shd w:val="clear" w:color="auto" w:fill="FFFFFF"/>
        <w:tabs>
          <w:tab w:val="left" w:pos="1215"/>
          <w:tab w:val="left" w:leader="dot" w:pos="2424"/>
          <w:tab w:val="left" w:leader="dot" w:pos="4781"/>
          <w:tab w:val="left" w:leader="dot" w:pos="7867"/>
        </w:tabs>
        <w:spacing w:line="274" w:lineRule="exact"/>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Default="003F591F" w:rsidP="00A1448D">
      <w:pPr>
        <w:shd w:val="clear" w:color="auto" w:fill="FFFFFF"/>
        <w:tabs>
          <w:tab w:val="left" w:leader="dot" w:pos="2424"/>
          <w:tab w:val="left" w:leader="dot" w:pos="4781"/>
          <w:tab w:val="left" w:leader="dot" w:pos="7867"/>
        </w:tabs>
        <w:spacing w:line="274" w:lineRule="exact"/>
        <w:jc w:val="center"/>
        <w:rPr>
          <w:rFonts w:ascii="Times New Roman" w:hAnsi="Times New Roman"/>
          <w:b/>
          <w:sz w:val="24"/>
          <w:szCs w:val="24"/>
          <w:lang w:val="ro-RO"/>
        </w:rPr>
      </w:pPr>
    </w:p>
    <w:p w:rsidR="003F591F" w:rsidRPr="007E41BA" w:rsidRDefault="003F591F" w:rsidP="00C84DFD">
      <w:pPr>
        <w:rPr>
          <w:rFonts w:ascii="Times New Roman" w:hAnsi="Times New Roman"/>
          <w:sz w:val="24"/>
          <w:szCs w:val="24"/>
        </w:rPr>
      </w:pPr>
    </w:p>
    <w:sectPr w:rsidR="003F591F" w:rsidRPr="007E41BA" w:rsidSect="005B6035">
      <w:footerReference w:type="even" r:id="rId8"/>
      <w:footerReference w:type="default" r:id="rId9"/>
      <w:pgSz w:w="11906" w:h="16838"/>
      <w:pgMar w:top="1418" w:right="1134" w:bottom="1134" w:left="1418" w:header="646" w:footer="6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1F" w:rsidRDefault="003F591F">
      <w:r>
        <w:separator/>
      </w:r>
    </w:p>
  </w:endnote>
  <w:endnote w:type="continuationSeparator" w:id="0">
    <w:p w:rsidR="003F591F" w:rsidRDefault="003F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1F" w:rsidRDefault="003F591F" w:rsidP="0031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91F" w:rsidRDefault="003F591F" w:rsidP="009614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1F" w:rsidRDefault="003F591F" w:rsidP="0031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3F591F" w:rsidRDefault="003F591F" w:rsidP="009614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1F" w:rsidRDefault="003F591F">
      <w:r>
        <w:separator/>
      </w:r>
    </w:p>
  </w:footnote>
  <w:footnote w:type="continuationSeparator" w:id="0">
    <w:p w:rsidR="003F591F" w:rsidRDefault="003F5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45E7C99"/>
    <w:multiLevelType w:val="hybridMultilevel"/>
    <w:tmpl w:val="7E4A5AD4"/>
    <w:lvl w:ilvl="0" w:tplc="0DCCC3D0">
      <w:start w:val="1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1401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3">
    <w:nsid w:val="26831999"/>
    <w:multiLevelType w:val="hybridMultilevel"/>
    <w:tmpl w:val="BAF4ACFC"/>
    <w:lvl w:ilvl="0" w:tplc="9A7885F6">
      <w:start w:val="2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F4E40"/>
    <w:multiLevelType w:val="singleLevel"/>
    <w:tmpl w:val="85488FB0"/>
    <w:lvl w:ilvl="0">
      <w:start w:val="1"/>
      <w:numFmt w:val="decimal"/>
      <w:lvlText w:val="10.%1"/>
      <w:legacy w:legacy="1" w:legacySpace="0" w:legacyIndent="542"/>
      <w:lvlJc w:val="left"/>
      <w:rPr>
        <w:rFonts w:ascii="Times New Roman" w:hAnsi="Times New Roman" w:cs="Times New Roman" w:hint="default"/>
      </w:rPr>
    </w:lvl>
  </w:abstractNum>
  <w:abstractNum w:abstractNumId="5">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nsid w:val="34EC08B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7">
    <w:nsid w:val="388164FD"/>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nsid w:val="43F42EA8"/>
    <w:multiLevelType w:val="multilevel"/>
    <w:tmpl w:val="EE246DDC"/>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46A279A3"/>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0">
    <w:nsid w:val="578D71DD"/>
    <w:multiLevelType w:val="singleLevel"/>
    <w:tmpl w:val="1006FA4E"/>
    <w:lvl w:ilvl="0">
      <w:numFmt w:val="none"/>
      <w:lvlText w:val="k"/>
      <w:legacy w:legacy="1" w:legacySpace="0" w:legacyIndent="360"/>
      <w:lvlJc w:val="left"/>
      <w:pPr>
        <w:ind w:left="360" w:hanging="360"/>
      </w:pPr>
      <w:rPr>
        <w:rFonts w:ascii="Times New Roman" w:hAnsi="Times New Roman" w:cs="Times New Roman" w:hint="default"/>
        <w:sz w:val="24"/>
      </w:r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2">
    <w:nsid w:val="6BCC5005"/>
    <w:multiLevelType w:val="hybridMultilevel"/>
    <w:tmpl w:val="3556A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7CD71013"/>
    <w:multiLevelType w:val="singleLevel"/>
    <w:tmpl w:val="C252493E"/>
    <w:lvl w:ilvl="0">
      <w:start w:val="3"/>
      <w:numFmt w:val="decimal"/>
      <w:lvlText w:val="11.%1"/>
      <w:legacy w:legacy="1" w:legacySpace="0" w:legacyIndent="480"/>
      <w:lvlJc w:val="left"/>
      <w:rPr>
        <w:rFonts w:ascii="Times New Roman" w:hAnsi="Times New Roman" w:cs="Times New Roman" w:hint="default"/>
      </w:rPr>
    </w:lvl>
  </w:abstractNum>
  <w:abstractNum w:abstractNumId="14">
    <w:nsid w:val="7DAB5951"/>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nsid w:val="7ECD5AC4"/>
    <w:multiLevelType w:val="multilevel"/>
    <w:tmpl w:val="E98659E6"/>
    <w:lvl w:ilvl="0">
      <w:start w:val="11"/>
      <w:numFmt w:val="decimal"/>
      <w:lvlText w:val="%1"/>
      <w:lvlJc w:val="left"/>
      <w:pPr>
        <w:ind w:left="420" w:hanging="420"/>
      </w:pPr>
      <w:rPr>
        <w:rFonts w:cs="Times New Roman" w:hint="default"/>
      </w:rPr>
    </w:lvl>
    <w:lvl w:ilvl="1">
      <w:start w:val="4"/>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4"/>
  </w:num>
  <w:num w:numId="2">
    <w:abstractNumId w:val="7"/>
  </w:num>
  <w:num w:numId="3">
    <w:abstractNumId w:val="6"/>
  </w:num>
  <w:num w:numId="4">
    <w:abstractNumId w:val="9"/>
  </w:num>
  <w:num w:numId="5">
    <w:abstractNumId w:val="2"/>
  </w:num>
  <w:num w:numId="6">
    <w:abstractNumId w:val="11"/>
  </w:num>
  <w:num w:numId="7">
    <w:abstractNumId w:val="0"/>
  </w:num>
  <w:num w:numId="8">
    <w:abstractNumId w:val="10"/>
  </w:num>
  <w:num w:numId="9">
    <w:abstractNumId w:val="5"/>
  </w:num>
  <w:num w:numId="10">
    <w:abstractNumId w:val="3"/>
  </w:num>
  <w:num w:numId="11">
    <w:abstractNumId w:val="13"/>
  </w:num>
  <w:num w:numId="12">
    <w:abstractNumId w:val="4"/>
  </w:num>
  <w:num w:numId="13">
    <w:abstractNumId w:val="8"/>
  </w:num>
  <w:num w:numId="14">
    <w:abstractNumId w:val="15"/>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FB9"/>
    <w:rsid w:val="00005FAA"/>
    <w:rsid w:val="00010E64"/>
    <w:rsid w:val="00026166"/>
    <w:rsid w:val="00027B73"/>
    <w:rsid w:val="00031776"/>
    <w:rsid w:val="00051C42"/>
    <w:rsid w:val="00053EFB"/>
    <w:rsid w:val="000621F1"/>
    <w:rsid w:val="0007403E"/>
    <w:rsid w:val="000A01F7"/>
    <w:rsid w:val="000A0B5B"/>
    <w:rsid w:val="000D1242"/>
    <w:rsid w:val="000D1C2F"/>
    <w:rsid w:val="000D7DBA"/>
    <w:rsid w:val="000E71FC"/>
    <w:rsid w:val="000F1E38"/>
    <w:rsid w:val="000F2C3C"/>
    <w:rsid w:val="000F2CFF"/>
    <w:rsid w:val="000F7A82"/>
    <w:rsid w:val="00101FA2"/>
    <w:rsid w:val="0011607D"/>
    <w:rsid w:val="00120002"/>
    <w:rsid w:val="00120C6A"/>
    <w:rsid w:val="001242FD"/>
    <w:rsid w:val="00127E7A"/>
    <w:rsid w:val="00127EED"/>
    <w:rsid w:val="001304FA"/>
    <w:rsid w:val="0014157D"/>
    <w:rsid w:val="001429B8"/>
    <w:rsid w:val="001477B2"/>
    <w:rsid w:val="0015178E"/>
    <w:rsid w:val="00152470"/>
    <w:rsid w:val="00152C53"/>
    <w:rsid w:val="00162A91"/>
    <w:rsid w:val="001632C8"/>
    <w:rsid w:val="00163FBF"/>
    <w:rsid w:val="00165F0A"/>
    <w:rsid w:val="00170FC0"/>
    <w:rsid w:val="00174DEC"/>
    <w:rsid w:val="00176813"/>
    <w:rsid w:val="0018685B"/>
    <w:rsid w:val="00195402"/>
    <w:rsid w:val="001963DE"/>
    <w:rsid w:val="001A6C7D"/>
    <w:rsid w:val="001B197B"/>
    <w:rsid w:val="001D3483"/>
    <w:rsid w:val="001E11D3"/>
    <w:rsid w:val="001E17B7"/>
    <w:rsid w:val="001F0CF6"/>
    <w:rsid w:val="001F4EE6"/>
    <w:rsid w:val="002164F6"/>
    <w:rsid w:val="002421D1"/>
    <w:rsid w:val="002440E6"/>
    <w:rsid w:val="00250BC6"/>
    <w:rsid w:val="0027218C"/>
    <w:rsid w:val="00275010"/>
    <w:rsid w:val="0028069C"/>
    <w:rsid w:val="00282065"/>
    <w:rsid w:val="0028302D"/>
    <w:rsid w:val="002A216B"/>
    <w:rsid w:val="002A4104"/>
    <w:rsid w:val="002A555C"/>
    <w:rsid w:val="002A6630"/>
    <w:rsid w:val="002A67EE"/>
    <w:rsid w:val="002B2D25"/>
    <w:rsid w:val="002D288B"/>
    <w:rsid w:val="002E23E9"/>
    <w:rsid w:val="002E307A"/>
    <w:rsid w:val="002F0326"/>
    <w:rsid w:val="002F1F83"/>
    <w:rsid w:val="002F261E"/>
    <w:rsid w:val="003053A1"/>
    <w:rsid w:val="003124EE"/>
    <w:rsid w:val="00317747"/>
    <w:rsid w:val="00322837"/>
    <w:rsid w:val="00324C78"/>
    <w:rsid w:val="00325248"/>
    <w:rsid w:val="00336892"/>
    <w:rsid w:val="00336DBB"/>
    <w:rsid w:val="00342C09"/>
    <w:rsid w:val="00351139"/>
    <w:rsid w:val="003526C2"/>
    <w:rsid w:val="00365741"/>
    <w:rsid w:val="00365A1D"/>
    <w:rsid w:val="0037139E"/>
    <w:rsid w:val="003753B5"/>
    <w:rsid w:val="00381F64"/>
    <w:rsid w:val="00382FB2"/>
    <w:rsid w:val="003939EB"/>
    <w:rsid w:val="00394DB2"/>
    <w:rsid w:val="003A1ACA"/>
    <w:rsid w:val="003A6894"/>
    <w:rsid w:val="003A7909"/>
    <w:rsid w:val="003B0C38"/>
    <w:rsid w:val="003B526C"/>
    <w:rsid w:val="003B53E7"/>
    <w:rsid w:val="003C3C0F"/>
    <w:rsid w:val="003C50AF"/>
    <w:rsid w:val="003D1FFE"/>
    <w:rsid w:val="003E02DB"/>
    <w:rsid w:val="003F591F"/>
    <w:rsid w:val="003F7E97"/>
    <w:rsid w:val="00417766"/>
    <w:rsid w:val="004202F3"/>
    <w:rsid w:val="00421E56"/>
    <w:rsid w:val="0043196E"/>
    <w:rsid w:val="004345AE"/>
    <w:rsid w:val="00437CA5"/>
    <w:rsid w:val="004410CF"/>
    <w:rsid w:val="004440A1"/>
    <w:rsid w:val="004508D4"/>
    <w:rsid w:val="004637F6"/>
    <w:rsid w:val="0046478D"/>
    <w:rsid w:val="004917BC"/>
    <w:rsid w:val="004952C9"/>
    <w:rsid w:val="004967D2"/>
    <w:rsid w:val="00496CB1"/>
    <w:rsid w:val="004A606D"/>
    <w:rsid w:val="004B1793"/>
    <w:rsid w:val="004B3825"/>
    <w:rsid w:val="004B3ED1"/>
    <w:rsid w:val="004C377B"/>
    <w:rsid w:val="004C39BB"/>
    <w:rsid w:val="004C6CA6"/>
    <w:rsid w:val="004D69D9"/>
    <w:rsid w:val="004E1631"/>
    <w:rsid w:val="004F1408"/>
    <w:rsid w:val="00507D07"/>
    <w:rsid w:val="005123CE"/>
    <w:rsid w:val="0052785D"/>
    <w:rsid w:val="005368C0"/>
    <w:rsid w:val="00541B9F"/>
    <w:rsid w:val="00541D38"/>
    <w:rsid w:val="005464F7"/>
    <w:rsid w:val="00546962"/>
    <w:rsid w:val="00547521"/>
    <w:rsid w:val="0055271D"/>
    <w:rsid w:val="00554512"/>
    <w:rsid w:val="00554A15"/>
    <w:rsid w:val="005701BD"/>
    <w:rsid w:val="005756AE"/>
    <w:rsid w:val="005812ED"/>
    <w:rsid w:val="00583812"/>
    <w:rsid w:val="005B34E7"/>
    <w:rsid w:val="005B6035"/>
    <w:rsid w:val="005C02B0"/>
    <w:rsid w:val="005C1022"/>
    <w:rsid w:val="005C3F8C"/>
    <w:rsid w:val="005D724B"/>
    <w:rsid w:val="005D7304"/>
    <w:rsid w:val="005E4754"/>
    <w:rsid w:val="005F53E4"/>
    <w:rsid w:val="005F5A3A"/>
    <w:rsid w:val="005F78E0"/>
    <w:rsid w:val="0060032E"/>
    <w:rsid w:val="00601DFA"/>
    <w:rsid w:val="0061393C"/>
    <w:rsid w:val="00614249"/>
    <w:rsid w:val="00620DA1"/>
    <w:rsid w:val="00625BD1"/>
    <w:rsid w:val="00626643"/>
    <w:rsid w:val="00634777"/>
    <w:rsid w:val="0063515A"/>
    <w:rsid w:val="00640321"/>
    <w:rsid w:val="00640627"/>
    <w:rsid w:val="0065319B"/>
    <w:rsid w:val="0065628B"/>
    <w:rsid w:val="00661697"/>
    <w:rsid w:val="00663740"/>
    <w:rsid w:val="00666AC2"/>
    <w:rsid w:val="006745D7"/>
    <w:rsid w:val="00677BF7"/>
    <w:rsid w:val="0068048D"/>
    <w:rsid w:val="006809DA"/>
    <w:rsid w:val="00683EFE"/>
    <w:rsid w:val="00684848"/>
    <w:rsid w:val="006A01F3"/>
    <w:rsid w:val="006A03A8"/>
    <w:rsid w:val="006A0930"/>
    <w:rsid w:val="006A1FB9"/>
    <w:rsid w:val="006A244C"/>
    <w:rsid w:val="006B3296"/>
    <w:rsid w:val="006C3B46"/>
    <w:rsid w:val="006D338C"/>
    <w:rsid w:val="006D6316"/>
    <w:rsid w:val="006E5B20"/>
    <w:rsid w:val="00703B2A"/>
    <w:rsid w:val="007249A1"/>
    <w:rsid w:val="0072692F"/>
    <w:rsid w:val="00727FDE"/>
    <w:rsid w:val="007322DB"/>
    <w:rsid w:val="0073392D"/>
    <w:rsid w:val="00735E7C"/>
    <w:rsid w:val="007476A2"/>
    <w:rsid w:val="00747DA8"/>
    <w:rsid w:val="00757328"/>
    <w:rsid w:val="00772BFE"/>
    <w:rsid w:val="0078677B"/>
    <w:rsid w:val="00790DF8"/>
    <w:rsid w:val="00793FA6"/>
    <w:rsid w:val="007B06A5"/>
    <w:rsid w:val="007B094C"/>
    <w:rsid w:val="007B2797"/>
    <w:rsid w:val="007C2219"/>
    <w:rsid w:val="007C6D78"/>
    <w:rsid w:val="007E33DB"/>
    <w:rsid w:val="007E41BA"/>
    <w:rsid w:val="007F428A"/>
    <w:rsid w:val="007F574C"/>
    <w:rsid w:val="008153B2"/>
    <w:rsid w:val="00842734"/>
    <w:rsid w:val="0085081F"/>
    <w:rsid w:val="008573BC"/>
    <w:rsid w:val="008574F3"/>
    <w:rsid w:val="0086052F"/>
    <w:rsid w:val="00877C31"/>
    <w:rsid w:val="00882020"/>
    <w:rsid w:val="008841D3"/>
    <w:rsid w:val="008866B4"/>
    <w:rsid w:val="00892A2F"/>
    <w:rsid w:val="00896453"/>
    <w:rsid w:val="008A40CA"/>
    <w:rsid w:val="008B2E4B"/>
    <w:rsid w:val="008B7BE4"/>
    <w:rsid w:val="008C3A2C"/>
    <w:rsid w:val="008D330C"/>
    <w:rsid w:val="008D443C"/>
    <w:rsid w:val="008D5C39"/>
    <w:rsid w:val="008D6D46"/>
    <w:rsid w:val="008D774C"/>
    <w:rsid w:val="008E1034"/>
    <w:rsid w:val="008E5257"/>
    <w:rsid w:val="008E5696"/>
    <w:rsid w:val="008F4562"/>
    <w:rsid w:val="00905942"/>
    <w:rsid w:val="009078D2"/>
    <w:rsid w:val="00915BD6"/>
    <w:rsid w:val="009217C8"/>
    <w:rsid w:val="00925BA7"/>
    <w:rsid w:val="00930749"/>
    <w:rsid w:val="0093111F"/>
    <w:rsid w:val="009420CD"/>
    <w:rsid w:val="00942863"/>
    <w:rsid w:val="0095099A"/>
    <w:rsid w:val="009530B6"/>
    <w:rsid w:val="0096144A"/>
    <w:rsid w:val="009616DE"/>
    <w:rsid w:val="009623D3"/>
    <w:rsid w:val="00962BA0"/>
    <w:rsid w:val="00985BB3"/>
    <w:rsid w:val="00985EA9"/>
    <w:rsid w:val="00992977"/>
    <w:rsid w:val="009B7776"/>
    <w:rsid w:val="009C45AD"/>
    <w:rsid w:val="009C58A0"/>
    <w:rsid w:val="009C6691"/>
    <w:rsid w:val="009D266C"/>
    <w:rsid w:val="009E16D6"/>
    <w:rsid w:val="009E1CC3"/>
    <w:rsid w:val="009F4267"/>
    <w:rsid w:val="009F6DC8"/>
    <w:rsid w:val="009F7F38"/>
    <w:rsid w:val="009F7F8F"/>
    <w:rsid w:val="00A03689"/>
    <w:rsid w:val="00A12DEC"/>
    <w:rsid w:val="00A1448D"/>
    <w:rsid w:val="00A17F4F"/>
    <w:rsid w:val="00A238D4"/>
    <w:rsid w:val="00A23A17"/>
    <w:rsid w:val="00A26B5B"/>
    <w:rsid w:val="00A329FE"/>
    <w:rsid w:val="00A32F6C"/>
    <w:rsid w:val="00A378AD"/>
    <w:rsid w:val="00A43205"/>
    <w:rsid w:val="00A43207"/>
    <w:rsid w:val="00A44E8B"/>
    <w:rsid w:val="00A468FA"/>
    <w:rsid w:val="00A47D12"/>
    <w:rsid w:val="00A53B36"/>
    <w:rsid w:val="00A54F27"/>
    <w:rsid w:val="00A60F99"/>
    <w:rsid w:val="00A6470A"/>
    <w:rsid w:val="00A706E0"/>
    <w:rsid w:val="00A7172D"/>
    <w:rsid w:val="00A76D2F"/>
    <w:rsid w:val="00A80602"/>
    <w:rsid w:val="00A95C5F"/>
    <w:rsid w:val="00AB0A48"/>
    <w:rsid w:val="00AB22E0"/>
    <w:rsid w:val="00AB62DD"/>
    <w:rsid w:val="00AC6B3F"/>
    <w:rsid w:val="00AC7CAD"/>
    <w:rsid w:val="00AD27C4"/>
    <w:rsid w:val="00AD315F"/>
    <w:rsid w:val="00AD45F8"/>
    <w:rsid w:val="00AD5718"/>
    <w:rsid w:val="00AD690E"/>
    <w:rsid w:val="00AE014E"/>
    <w:rsid w:val="00AE62C4"/>
    <w:rsid w:val="00AE6599"/>
    <w:rsid w:val="00AF0999"/>
    <w:rsid w:val="00AF643B"/>
    <w:rsid w:val="00B209C0"/>
    <w:rsid w:val="00B22E03"/>
    <w:rsid w:val="00B274BE"/>
    <w:rsid w:val="00B34D38"/>
    <w:rsid w:val="00B47494"/>
    <w:rsid w:val="00B5711A"/>
    <w:rsid w:val="00B6080C"/>
    <w:rsid w:val="00B62FDC"/>
    <w:rsid w:val="00B721F7"/>
    <w:rsid w:val="00B728FF"/>
    <w:rsid w:val="00B81940"/>
    <w:rsid w:val="00B925A5"/>
    <w:rsid w:val="00BA1EDE"/>
    <w:rsid w:val="00BA1FCC"/>
    <w:rsid w:val="00BA338D"/>
    <w:rsid w:val="00BA44EB"/>
    <w:rsid w:val="00BB07FA"/>
    <w:rsid w:val="00BB23DD"/>
    <w:rsid w:val="00BB40B2"/>
    <w:rsid w:val="00BC1040"/>
    <w:rsid w:val="00BC2F7E"/>
    <w:rsid w:val="00BC4D15"/>
    <w:rsid w:val="00BC51FB"/>
    <w:rsid w:val="00BC5D84"/>
    <w:rsid w:val="00BE1D1E"/>
    <w:rsid w:val="00BE5B2E"/>
    <w:rsid w:val="00BF0EFB"/>
    <w:rsid w:val="00BF563B"/>
    <w:rsid w:val="00C01DF8"/>
    <w:rsid w:val="00C20076"/>
    <w:rsid w:val="00C22254"/>
    <w:rsid w:val="00C2574C"/>
    <w:rsid w:val="00C3199D"/>
    <w:rsid w:val="00C31F39"/>
    <w:rsid w:val="00C41AD7"/>
    <w:rsid w:val="00C432BA"/>
    <w:rsid w:val="00C479C8"/>
    <w:rsid w:val="00C500CA"/>
    <w:rsid w:val="00C5621F"/>
    <w:rsid w:val="00C61CB2"/>
    <w:rsid w:val="00C639B5"/>
    <w:rsid w:val="00C6433F"/>
    <w:rsid w:val="00C6775E"/>
    <w:rsid w:val="00C70BDE"/>
    <w:rsid w:val="00C84DFD"/>
    <w:rsid w:val="00C92E0A"/>
    <w:rsid w:val="00C93861"/>
    <w:rsid w:val="00CB4255"/>
    <w:rsid w:val="00CB79CD"/>
    <w:rsid w:val="00CC239D"/>
    <w:rsid w:val="00CC3797"/>
    <w:rsid w:val="00CD2D78"/>
    <w:rsid w:val="00CE4A58"/>
    <w:rsid w:val="00CE5842"/>
    <w:rsid w:val="00CE71D9"/>
    <w:rsid w:val="00CF6DB2"/>
    <w:rsid w:val="00D04D3A"/>
    <w:rsid w:val="00D067CF"/>
    <w:rsid w:val="00D1684D"/>
    <w:rsid w:val="00D20CC8"/>
    <w:rsid w:val="00D2238E"/>
    <w:rsid w:val="00D2733C"/>
    <w:rsid w:val="00D40FC3"/>
    <w:rsid w:val="00D41C34"/>
    <w:rsid w:val="00D50684"/>
    <w:rsid w:val="00D57F2B"/>
    <w:rsid w:val="00D6291D"/>
    <w:rsid w:val="00D63617"/>
    <w:rsid w:val="00D67461"/>
    <w:rsid w:val="00D80DE2"/>
    <w:rsid w:val="00D81CB4"/>
    <w:rsid w:val="00D86218"/>
    <w:rsid w:val="00DA0763"/>
    <w:rsid w:val="00DB2788"/>
    <w:rsid w:val="00DC34FD"/>
    <w:rsid w:val="00DC6823"/>
    <w:rsid w:val="00DE4297"/>
    <w:rsid w:val="00DF288B"/>
    <w:rsid w:val="00DF2D32"/>
    <w:rsid w:val="00DF7118"/>
    <w:rsid w:val="00E120E2"/>
    <w:rsid w:val="00E157F1"/>
    <w:rsid w:val="00E2416B"/>
    <w:rsid w:val="00E27F3C"/>
    <w:rsid w:val="00E35A75"/>
    <w:rsid w:val="00E35D3D"/>
    <w:rsid w:val="00E36F19"/>
    <w:rsid w:val="00E4171C"/>
    <w:rsid w:val="00E52219"/>
    <w:rsid w:val="00E53F5D"/>
    <w:rsid w:val="00E61E62"/>
    <w:rsid w:val="00E62947"/>
    <w:rsid w:val="00E633D2"/>
    <w:rsid w:val="00E66128"/>
    <w:rsid w:val="00E810A3"/>
    <w:rsid w:val="00E83DB8"/>
    <w:rsid w:val="00E85580"/>
    <w:rsid w:val="00E85751"/>
    <w:rsid w:val="00EA75B1"/>
    <w:rsid w:val="00EB2DC1"/>
    <w:rsid w:val="00EC0557"/>
    <w:rsid w:val="00EC2DCD"/>
    <w:rsid w:val="00EC6A90"/>
    <w:rsid w:val="00EE1869"/>
    <w:rsid w:val="00EE55CB"/>
    <w:rsid w:val="00EE5990"/>
    <w:rsid w:val="00EF2ADF"/>
    <w:rsid w:val="00F1162F"/>
    <w:rsid w:val="00F136D5"/>
    <w:rsid w:val="00F14160"/>
    <w:rsid w:val="00F14DD4"/>
    <w:rsid w:val="00F161A9"/>
    <w:rsid w:val="00F3039F"/>
    <w:rsid w:val="00F3184C"/>
    <w:rsid w:val="00F335F1"/>
    <w:rsid w:val="00F344A0"/>
    <w:rsid w:val="00F36BDC"/>
    <w:rsid w:val="00F41399"/>
    <w:rsid w:val="00F47379"/>
    <w:rsid w:val="00F52B16"/>
    <w:rsid w:val="00F556E7"/>
    <w:rsid w:val="00F778F3"/>
    <w:rsid w:val="00FA3643"/>
    <w:rsid w:val="00FB10EE"/>
    <w:rsid w:val="00FB3FE1"/>
    <w:rsid w:val="00FB46F6"/>
    <w:rsid w:val="00FC1A4D"/>
    <w:rsid w:val="00FD31F8"/>
    <w:rsid w:val="00FD6326"/>
    <w:rsid w:val="00FD725E"/>
    <w:rsid w:val="00FD7C09"/>
    <w:rsid w:val="00FE0749"/>
    <w:rsid w:val="00FE54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MS Sans Serif" w:hAnsi="MS Sans Serif"/>
      <w:noProof/>
      <w:sz w:val="20"/>
      <w:szCs w:val="20"/>
    </w:rPr>
  </w:style>
  <w:style w:type="paragraph" w:styleId="Heading1">
    <w:name w:val="heading 1"/>
    <w:basedOn w:val="Normal"/>
    <w:link w:val="Heading1Char"/>
    <w:uiPriority w:val="99"/>
    <w:qFormat/>
    <w:pPr>
      <w:spacing w:before="280"/>
      <w:outlineLvl w:val="0"/>
    </w:pPr>
    <w:rPr>
      <w:rFonts w:ascii="Arial Black" w:hAnsi="Arial Black"/>
      <w:sz w:val="28"/>
    </w:rPr>
  </w:style>
  <w:style w:type="paragraph" w:styleId="Heading2">
    <w:name w:val="heading 2"/>
    <w:basedOn w:val="Normal"/>
    <w:link w:val="Heading2Char"/>
    <w:uiPriority w:val="99"/>
    <w:qFormat/>
    <w:pPr>
      <w:spacing w:before="120"/>
      <w:outlineLvl w:val="1"/>
    </w:pPr>
    <w:rPr>
      <w:rFonts w:ascii="Arial" w:hAnsi="Arial"/>
      <w:b/>
      <w:sz w:val="24"/>
    </w:rPr>
  </w:style>
  <w:style w:type="paragraph" w:styleId="Heading3">
    <w:name w:val="heading 3"/>
    <w:basedOn w:val="Normal"/>
    <w:link w:val="Heading3Char"/>
    <w:uiPriority w:val="99"/>
    <w:qFormat/>
    <w:pPr>
      <w:spacing w:before="120"/>
      <w:outlineLvl w:val="2"/>
    </w:pPr>
    <w:rPr>
      <w:rFonts w:ascii="Times New Roman" w:hAnsi="Times New Roman"/>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71E"/>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FA371E"/>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FA371E"/>
    <w:rPr>
      <w:rFonts w:asciiTheme="majorHAnsi" w:eastAsiaTheme="majorEastAsia" w:hAnsiTheme="majorHAnsi" w:cstheme="majorBidi"/>
      <w:b/>
      <w:bCs/>
      <w:noProof/>
      <w:sz w:val="26"/>
      <w:szCs w:val="26"/>
    </w:rPr>
  </w:style>
  <w:style w:type="paragraph" w:styleId="Title">
    <w:name w:val="Title"/>
    <w:basedOn w:val="Normal"/>
    <w:link w:val="TitleChar"/>
    <w:uiPriority w:val="99"/>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FA371E"/>
    <w:rPr>
      <w:rFonts w:asciiTheme="majorHAnsi" w:eastAsiaTheme="majorEastAsia" w:hAnsiTheme="majorHAnsi" w:cstheme="majorBidi"/>
      <w:b/>
      <w:bCs/>
      <w:noProof/>
      <w:kern w:val="28"/>
      <w:sz w:val="32"/>
      <w:szCs w:val="32"/>
    </w:rPr>
  </w:style>
  <w:style w:type="paragraph" w:customStyle="1" w:styleId="DefaultText2">
    <w:name w:val="Default Text:2"/>
    <w:basedOn w:val="Normal"/>
    <w:uiPriority w:val="99"/>
    <w:rPr>
      <w:rFonts w:ascii="Times New Roman" w:hAnsi="Times New Roman"/>
      <w:sz w:val="24"/>
    </w:rPr>
  </w:style>
  <w:style w:type="paragraph" w:customStyle="1" w:styleId="DefaultText1">
    <w:name w:val="Default Text:1"/>
    <w:basedOn w:val="Normal"/>
    <w:uiPriority w:val="99"/>
    <w:rPr>
      <w:rFonts w:ascii="Times New Roman" w:hAnsi="Times New Roman"/>
      <w:sz w:val="24"/>
    </w:rPr>
  </w:style>
  <w:style w:type="paragraph" w:customStyle="1" w:styleId="OutlineNotIndented">
    <w:name w:val="Outline (Not Indented)"/>
    <w:basedOn w:val="Normal"/>
    <w:uiPriority w:val="99"/>
    <w:rPr>
      <w:rFonts w:ascii="Times New Roman" w:hAnsi="Times New Roman"/>
      <w:sz w:val="24"/>
    </w:rPr>
  </w:style>
  <w:style w:type="paragraph" w:customStyle="1" w:styleId="OutlineIndented">
    <w:name w:val="Outline (Indented)"/>
    <w:basedOn w:val="Normal"/>
    <w:uiPriority w:val="99"/>
    <w:rPr>
      <w:rFonts w:ascii="Times New Roman" w:hAnsi="Times New Roman"/>
      <w:sz w:val="24"/>
    </w:rPr>
  </w:style>
  <w:style w:type="paragraph" w:customStyle="1" w:styleId="TableText">
    <w:name w:val="Table Text"/>
    <w:basedOn w:val="Normal"/>
    <w:uiPriority w:val="99"/>
    <w:pPr>
      <w:tabs>
        <w:tab w:val="decimal" w:pos="0"/>
      </w:tabs>
    </w:pPr>
    <w:rPr>
      <w:rFonts w:ascii="Times New Roman" w:hAnsi="Times New Roman"/>
      <w:sz w:val="24"/>
    </w:rPr>
  </w:style>
  <w:style w:type="paragraph" w:customStyle="1" w:styleId="NumberList">
    <w:name w:val="Number List"/>
    <w:basedOn w:val="Normal"/>
    <w:uiPriority w:val="99"/>
    <w:rPr>
      <w:rFonts w:ascii="Times New Roman" w:hAnsi="Times New Roman"/>
      <w:sz w:val="24"/>
    </w:rPr>
  </w:style>
  <w:style w:type="paragraph" w:customStyle="1" w:styleId="FirstLineIndent">
    <w:name w:val="First Line Indent"/>
    <w:basedOn w:val="Normal"/>
    <w:uiPriority w:val="99"/>
    <w:pPr>
      <w:ind w:firstLine="720"/>
    </w:pPr>
    <w:rPr>
      <w:rFonts w:ascii="Times New Roman" w:hAnsi="Times New Roman"/>
      <w:sz w:val="24"/>
    </w:rPr>
  </w:style>
  <w:style w:type="paragraph" w:customStyle="1" w:styleId="Bullet2">
    <w:name w:val="Bullet 2"/>
    <w:basedOn w:val="Normal"/>
    <w:uiPriority w:val="99"/>
    <w:rPr>
      <w:rFonts w:ascii="Times New Roman" w:hAnsi="Times New Roman"/>
      <w:sz w:val="24"/>
    </w:rPr>
  </w:style>
  <w:style w:type="paragraph" w:customStyle="1" w:styleId="Bullet1">
    <w:name w:val="Bullet 1"/>
    <w:basedOn w:val="Normal"/>
    <w:uiPriority w:val="99"/>
    <w:rPr>
      <w:rFonts w:ascii="Times New Roman" w:hAnsi="Times New Roman"/>
      <w:sz w:val="24"/>
    </w:rPr>
  </w:style>
  <w:style w:type="paragraph" w:customStyle="1" w:styleId="BodySingle">
    <w:name w:val="Body Single"/>
    <w:basedOn w:val="Normal"/>
    <w:uiPriority w:val="99"/>
    <w:rPr>
      <w:rFonts w:ascii="Times New Roman" w:hAnsi="Times New Roman"/>
      <w:sz w:val="24"/>
    </w:rPr>
  </w:style>
  <w:style w:type="paragraph" w:customStyle="1" w:styleId="DefaultText">
    <w:name w:val="Default Text"/>
    <w:basedOn w:val="Normal"/>
    <w:uiPriority w:val="99"/>
    <w:rPr>
      <w:rFonts w:ascii="Times New Roman" w:hAnsi="Times New Roman"/>
      <w:sz w:val="24"/>
    </w:rPr>
  </w:style>
  <w:style w:type="paragraph" w:styleId="Footer">
    <w:name w:val="footer"/>
    <w:basedOn w:val="Normal"/>
    <w:link w:val="FooterChar1"/>
    <w:uiPriority w:val="99"/>
    <w:rsid w:val="0096144A"/>
    <w:pPr>
      <w:tabs>
        <w:tab w:val="center" w:pos="4320"/>
        <w:tab w:val="right" w:pos="8640"/>
      </w:tabs>
    </w:pPr>
  </w:style>
  <w:style w:type="character" w:customStyle="1" w:styleId="FooterChar">
    <w:name w:val="Footer Char"/>
    <w:basedOn w:val="DefaultParagraphFont"/>
    <w:link w:val="Footer"/>
    <w:uiPriority w:val="99"/>
    <w:semiHidden/>
    <w:rsid w:val="00FA371E"/>
    <w:rPr>
      <w:rFonts w:ascii="MS Sans Serif" w:hAnsi="MS Sans Serif"/>
      <w:noProof/>
      <w:sz w:val="20"/>
      <w:szCs w:val="20"/>
    </w:rPr>
  </w:style>
  <w:style w:type="character" w:styleId="PageNumber">
    <w:name w:val="page number"/>
    <w:basedOn w:val="DefaultParagraphFont"/>
    <w:uiPriority w:val="99"/>
    <w:rsid w:val="0096144A"/>
    <w:rPr>
      <w:rFonts w:cs="Times New Roman"/>
    </w:rPr>
  </w:style>
  <w:style w:type="paragraph" w:styleId="BalloonText">
    <w:name w:val="Balloon Text"/>
    <w:basedOn w:val="Normal"/>
    <w:link w:val="BalloonTextChar1"/>
    <w:uiPriority w:val="99"/>
    <w:rsid w:val="006D338C"/>
    <w:rPr>
      <w:rFonts w:ascii="Tahoma" w:hAnsi="Tahoma" w:cs="Tahoma"/>
      <w:sz w:val="16"/>
      <w:szCs w:val="16"/>
    </w:rPr>
  </w:style>
  <w:style w:type="character" w:customStyle="1" w:styleId="BalloonTextChar">
    <w:name w:val="Balloon Text Char"/>
    <w:basedOn w:val="DefaultParagraphFont"/>
    <w:link w:val="BalloonText"/>
    <w:uiPriority w:val="99"/>
    <w:semiHidden/>
    <w:rsid w:val="00FA371E"/>
    <w:rPr>
      <w:noProof/>
      <w:sz w:val="0"/>
      <w:szCs w:val="0"/>
    </w:rPr>
  </w:style>
  <w:style w:type="character" w:customStyle="1" w:styleId="BalloonTextChar1">
    <w:name w:val="Balloon Text Char1"/>
    <w:link w:val="BalloonText"/>
    <w:uiPriority w:val="99"/>
    <w:locked/>
    <w:rsid w:val="006D338C"/>
    <w:rPr>
      <w:rFonts w:ascii="Tahoma" w:hAnsi="Tahoma"/>
      <w:noProof/>
      <w:sz w:val="16"/>
    </w:rPr>
  </w:style>
  <w:style w:type="character" w:customStyle="1" w:styleId="FooterChar1">
    <w:name w:val="Footer Char1"/>
    <w:link w:val="Footer"/>
    <w:uiPriority w:val="99"/>
    <w:locked/>
    <w:rsid w:val="007E33DB"/>
    <w:rPr>
      <w:rFonts w:ascii="MS Sans Serif" w:hAnsi="MS Sans Serif"/>
      <w:noProof/>
    </w:rPr>
  </w:style>
  <w:style w:type="paragraph" w:styleId="Header">
    <w:name w:val="header"/>
    <w:basedOn w:val="Normal"/>
    <w:link w:val="HeaderChar1"/>
    <w:uiPriority w:val="99"/>
    <w:rsid w:val="00735E7C"/>
    <w:pPr>
      <w:tabs>
        <w:tab w:val="center" w:pos="4703"/>
        <w:tab w:val="right" w:pos="9406"/>
      </w:tabs>
    </w:pPr>
  </w:style>
  <w:style w:type="character" w:customStyle="1" w:styleId="HeaderChar">
    <w:name w:val="Header Char"/>
    <w:basedOn w:val="DefaultParagraphFont"/>
    <w:link w:val="Header"/>
    <w:uiPriority w:val="99"/>
    <w:semiHidden/>
    <w:rsid w:val="00FA371E"/>
    <w:rPr>
      <w:rFonts w:ascii="MS Sans Serif" w:hAnsi="MS Sans Serif"/>
      <w:noProof/>
      <w:sz w:val="20"/>
      <w:szCs w:val="20"/>
    </w:rPr>
  </w:style>
  <w:style w:type="character" w:customStyle="1" w:styleId="HeaderChar1">
    <w:name w:val="Header Char1"/>
    <w:link w:val="Header"/>
    <w:uiPriority w:val="99"/>
    <w:locked/>
    <w:rsid w:val="00735E7C"/>
    <w:rPr>
      <w:rFonts w:ascii="MS Sans Serif" w:hAnsi="MS Sans Serif"/>
      <w:noProof/>
    </w:rPr>
  </w:style>
  <w:style w:type="paragraph" w:styleId="HTMLPreformatted">
    <w:name w:val="HTML Preformatted"/>
    <w:basedOn w:val="Normal"/>
    <w:link w:val="HTMLPreformattedChar1"/>
    <w:uiPriority w:val="99"/>
    <w:rsid w:val="00F34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PreformattedChar">
    <w:name w:val="HTML Preformatted Char"/>
    <w:basedOn w:val="DefaultParagraphFont"/>
    <w:link w:val="HTMLPreformatted"/>
    <w:uiPriority w:val="99"/>
    <w:semiHidden/>
    <w:rsid w:val="00FA371E"/>
    <w:rPr>
      <w:rFonts w:ascii="Courier New" w:hAnsi="Courier New" w:cs="Courier New"/>
      <w:noProof/>
      <w:sz w:val="20"/>
      <w:szCs w:val="20"/>
    </w:rPr>
  </w:style>
  <w:style w:type="character" w:customStyle="1" w:styleId="HTMLPreformattedChar1">
    <w:name w:val="HTML Preformatted Char1"/>
    <w:link w:val="HTMLPreformatted"/>
    <w:uiPriority w:val="99"/>
    <w:locked/>
    <w:rsid w:val="00F344A0"/>
    <w:rPr>
      <w:rFonts w:ascii="Courier New" w:hAnsi="Courier New"/>
    </w:rPr>
  </w:style>
  <w:style w:type="paragraph" w:styleId="ListParagraph">
    <w:name w:val="List Paragraph"/>
    <w:basedOn w:val="Normal"/>
    <w:uiPriority w:val="99"/>
    <w:qFormat/>
    <w:rsid w:val="00601DFA"/>
    <w:pPr>
      <w:spacing w:after="200" w:line="276" w:lineRule="auto"/>
      <w:ind w:left="720"/>
      <w:contextualSpacing/>
    </w:pPr>
    <w:rPr>
      <w:rFonts w:ascii="Calibri" w:hAnsi="Calibri"/>
      <w:noProof w:val="0"/>
      <w:sz w:val="22"/>
      <w:szCs w:val="22"/>
    </w:rPr>
  </w:style>
</w:styles>
</file>

<file path=word/webSettings.xml><?xml version="1.0" encoding="utf-8"?>
<w:webSettings xmlns:r="http://schemas.openxmlformats.org/officeDocument/2006/relationships" xmlns:w="http://schemas.openxmlformats.org/wordprocessingml/2006/main">
  <w:divs>
    <w:div w:id="697969139">
      <w:marLeft w:val="0"/>
      <w:marRight w:val="0"/>
      <w:marTop w:val="0"/>
      <w:marBottom w:val="0"/>
      <w:divBdr>
        <w:top w:val="none" w:sz="0" w:space="0" w:color="auto"/>
        <w:left w:val="none" w:sz="0" w:space="0" w:color="auto"/>
        <w:bottom w:val="none" w:sz="0" w:space="0" w:color="auto"/>
        <w:right w:val="none" w:sz="0" w:space="0" w:color="auto"/>
      </w:divBdr>
    </w:div>
    <w:div w:id="697969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2245</Words>
  <Characters>12803</Characters>
  <Application>Microsoft Office Outlook</Application>
  <DocSecurity>0</DocSecurity>
  <Lines>0</Lines>
  <Paragraphs>0</Paragraphs>
  <ScaleCrop>false</ScaleCrop>
  <Company>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“ŞTEFAN CEL MARE”  din SUCEAVA</dc:title>
  <dc:subject/>
  <dc:creator>LPT 1</dc:creator>
  <cp:keywords/>
  <dc:description/>
  <cp:lastModifiedBy>admin</cp:lastModifiedBy>
  <cp:revision>2</cp:revision>
  <cp:lastPrinted>2017-03-23T06:51:00Z</cp:lastPrinted>
  <dcterms:created xsi:type="dcterms:W3CDTF">2017-08-16T11:16:00Z</dcterms:created>
  <dcterms:modified xsi:type="dcterms:W3CDTF">2017-08-16T11:16:00Z</dcterms:modified>
</cp:coreProperties>
</file>