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Contract de închiriere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spatii pentru activitati didactice si de cercetare pentru o perioada de 4 ani</w:t>
      </w:r>
    </w:p>
    <w:p>
      <w:pPr>
        <w:spacing w:before="100" w:after="10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w:t>
      </w:r>
      <w:r>
        <w:rPr>
          <w:rFonts w:ascii="Times New Roman" w:hAnsi="Times New Roman" w:cs="Times New Roman" w:eastAsia="Times New Roman"/>
          <w:b/>
          <w:color w:val="auto"/>
          <w:spacing w:val="0"/>
          <w:position w:val="0"/>
          <w:sz w:val="22"/>
          <w:shd w:fill="auto" w:val="clear"/>
        </w:rPr>
        <w:t xml:space="preserve">ărţile:</w:t>
      </w:r>
    </w:p>
    <w:p>
      <w:pPr>
        <w:tabs>
          <w:tab w:val="left" w:pos="3773" w:leader="dot"/>
        </w:tabs>
        <w:spacing w:before="100" w:after="100" w:line="240"/>
        <w:ind w:right="0" w:left="0" w:firstLine="0"/>
        <w:jc w:val="both"/>
        <w:rPr>
          <w:rFonts w:ascii="Times New Roman" w:hAnsi="Times New Roman" w:cs="Times New Roman" w:eastAsia="Times New Roman"/>
          <w:b/>
          <w:color w:val="auto"/>
          <w:spacing w:val="0"/>
          <w:position w:val="0"/>
          <w:sz w:val="22"/>
          <w:shd w:fill="FFFFFF" w:val="clear"/>
        </w:rPr>
      </w:pPr>
    </w:p>
    <w:p>
      <w:pPr>
        <w:tabs>
          <w:tab w:val="left" w:pos="3773" w:leader="dot"/>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Universitatea “Stefan cel Mare” din Suceava</w:t>
      </w:r>
      <w:r>
        <w:rPr>
          <w:rFonts w:ascii="Times New Roman" w:hAnsi="Times New Roman" w:cs="Times New Roman" w:eastAsia="Times New Roman"/>
          <w:color w:val="auto"/>
          <w:spacing w:val="0"/>
          <w:position w:val="0"/>
          <w:sz w:val="22"/>
          <w:shd w:fill="FFFFFF" w:val="clear"/>
        </w:rPr>
        <w:t xml:space="preserve"> adresa sediu str. Universitatii nr. 13, cod 720 225, Suceava, tel. 0230 216147, fax 0230 523747, codul fiscal 4244423, cont trezorerie RO78TREZ23F651104200130X, reprezentat</w:t>
      </w:r>
      <w:r>
        <w:rPr>
          <w:rFonts w:ascii="Times New Roman" w:hAnsi="Times New Roman" w:cs="Times New Roman" w:eastAsia="Times New Roman"/>
          <w:color w:val="auto"/>
          <w:spacing w:val="0"/>
          <w:position w:val="0"/>
          <w:sz w:val="22"/>
          <w:shd w:fill="FFFFFF" w:val="clear"/>
        </w:rPr>
        <w:t xml:space="preserve">ă prin prof. univ. </w:t>
      </w:r>
      <w:r>
        <w:rPr>
          <w:rFonts w:ascii="Times New Roman" w:hAnsi="Times New Roman" w:cs="Times New Roman" w:eastAsia="Times New Roman"/>
          <w:color w:val="auto"/>
          <w:spacing w:val="0"/>
          <w:position w:val="0"/>
          <w:sz w:val="22"/>
          <w:shd w:fill="FFFFFF" w:val="clear"/>
        </w:rPr>
        <w:t xml:space="preserve">ing. ing. Valentin POPA</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RECTOR</w:t>
      </w:r>
      <w:r>
        <w:rPr>
          <w:rFonts w:ascii="Times New Roman" w:hAnsi="Times New Roman" w:cs="Times New Roman" w:eastAsia="Times New Roman"/>
          <w:color w:val="auto"/>
          <w:spacing w:val="0"/>
          <w:position w:val="0"/>
          <w:sz w:val="22"/>
          <w:shd w:fill="FFFFFF" w:val="clear"/>
        </w:rPr>
        <w:t xml:space="preserve">,  în calitate de </w:t>
      </w:r>
      <w:r>
        <w:rPr>
          <w:rFonts w:ascii="Times New Roman" w:hAnsi="Times New Roman" w:cs="Times New Roman" w:eastAsia="Times New Roman"/>
          <w:b/>
          <w:color w:val="auto"/>
          <w:spacing w:val="0"/>
          <w:position w:val="0"/>
          <w:sz w:val="22"/>
          <w:shd w:fill="FFFFFF" w:val="clear"/>
        </w:rPr>
        <w:t xml:space="preserve">beneficiar - locatar</w:t>
      </w:r>
      <w:r>
        <w:rPr>
          <w:rFonts w:ascii="Times New Roman" w:hAnsi="Times New Roman" w:cs="Times New Roman" w:eastAsia="Times New Roman"/>
          <w:color w:val="auto"/>
          <w:spacing w:val="0"/>
          <w:position w:val="0"/>
          <w:sz w:val="22"/>
          <w:shd w:fill="FFFFFF" w:val="clear"/>
        </w:rPr>
        <w:t xml:space="preserve">, pe de o parte,</w:t>
      </w:r>
    </w:p>
    <w:p>
      <w:pPr>
        <w:tabs>
          <w:tab w:val="left" w:pos="3773" w:leader="dot"/>
        </w:tabs>
        <w:spacing w:before="100" w:after="100" w:line="240"/>
        <w:ind w:right="0" w:left="0" w:firstLine="0"/>
        <w:jc w:val="both"/>
        <w:rPr>
          <w:rFonts w:ascii="Times New Roman" w:hAnsi="Times New Roman" w:cs="Times New Roman" w:eastAsia="Times New Roman"/>
          <w:b/>
          <w:color w:val="auto"/>
          <w:spacing w:val="-4"/>
          <w:position w:val="0"/>
          <w:sz w:val="22"/>
          <w:shd w:fill="FFFFFF" w:val="clear"/>
        </w:rPr>
      </w:pPr>
    </w:p>
    <w:p>
      <w:pPr>
        <w:tabs>
          <w:tab w:val="left" w:pos="3773" w:leader="dot"/>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4"/>
          <w:position w:val="0"/>
          <w:sz w:val="22"/>
          <w:shd w:fill="FFFFFF" w:val="clear"/>
        </w:rPr>
        <w:t xml:space="preserve">şi</w:t>
      </w:r>
    </w:p>
    <w:p>
      <w:pPr>
        <w:spacing w:before="100" w:after="100" w:line="240"/>
        <w:ind w:right="96" w:left="0" w:firstLine="0"/>
        <w:jc w:val="both"/>
        <w:rPr>
          <w:rFonts w:ascii="Times New Roman" w:hAnsi="Times New Roman" w:cs="Times New Roman" w:eastAsia="Times New Roman"/>
          <w:b/>
          <w:color w:val="auto"/>
          <w:spacing w:val="0"/>
          <w:position w:val="0"/>
          <w:sz w:val="22"/>
          <w:shd w:fill="FFFFFF" w:val="clear"/>
        </w:rPr>
      </w:pPr>
    </w:p>
    <w:p>
      <w:pPr>
        <w:spacing w:before="100" w:after="100" w:line="240"/>
        <w:ind w:right="96"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adresa ..........................................................................., reprezentat prin ........................, ..................................., în calitate de </w:t>
      </w:r>
      <w:r>
        <w:rPr>
          <w:rFonts w:ascii="Times New Roman" w:hAnsi="Times New Roman" w:cs="Times New Roman" w:eastAsia="Times New Roman"/>
          <w:b/>
          <w:color w:val="auto"/>
          <w:spacing w:val="0"/>
          <w:position w:val="0"/>
          <w:sz w:val="22"/>
          <w:shd w:fill="FFFFFF" w:val="clear"/>
        </w:rPr>
        <w:t xml:space="preserve">proprietar al spa</w:t>
      </w:r>
      <w:r>
        <w:rPr>
          <w:rFonts w:ascii="Times New Roman" w:hAnsi="Times New Roman" w:cs="Times New Roman" w:eastAsia="Times New Roman"/>
          <w:b/>
          <w:color w:val="auto"/>
          <w:spacing w:val="0"/>
          <w:position w:val="0"/>
          <w:sz w:val="22"/>
          <w:shd w:fill="FFFFFF" w:val="clear"/>
        </w:rPr>
        <w:t xml:space="preserve">ţiil</w:t>
      </w:r>
      <w:r>
        <w:rPr>
          <w:rFonts w:ascii="Times New Roman" w:hAnsi="Times New Roman" w:cs="Times New Roman" w:eastAsia="Times New Roman"/>
          <w:b/>
          <w:color w:val="auto"/>
          <w:spacing w:val="0"/>
          <w:position w:val="0"/>
          <w:sz w:val="22"/>
          <w:shd w:fill="FFFFFF" w:val="clear"/>
        </w:rPr>
        <w:t xml:space="preserve">or</w:t>
      </w:r>
      <w:r>
        <w:rPr>
          <w:rFonts w:ascii="Times New Roman" w:hAnsi="Times New Roman" w:cs="Times New Roman" w:eastAsia="Times New Roman"/>
          <w:color w:val="auto"/>
          <w:spacing w:val="0"/>
          <w:position w:val="0"/>
          <w:sz w:val="22"/>
          <w:shd w:fill="FFFFFF" w:val="clear"/>
        </w:rPr>
        <w:t xml:space="preserve">, pe de altă parte,</w:t>
      </w:r>
    </w:p>
    <w:p>
      <w:pPr>
        <w:spacing w:before="100" w:after="100" w:line="240"/>
        <w:ind w:right="96" w:left="0" w:firstLine="0"/>
        <w:jc w:val="both"/>
        <w:rPr>
          <w:rFonts w:ascii="Times New Roman" w:hAnsi="Times New Roman" w:cs="Times New Roman" w:eastAsia="Times New Roman"/>
          <w:color w:val="auto"/>
          <w:spacing w:val="0"/>
          <w:position w:val="0"/>
          <w:sz w:val="22"/>
          <w:shd w:fill="FFFFFF" w:val="clear"/>
        </w:rPr>
      </w:pPr>
    </w:p>
    <w:p>
      <w:pPr>
        <w:spacing w:before="100" w:after="100" w:line="240"/>
        <w:ind w:right="96"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De comun acord au convenit încheierea prezentului contract cu urm</w:t>
      </w:r>
      <w:r>
        <w:rPr>
          <w:rFonts w:ascii="Times New Roman" w:hAnsi="Times New Roman" w:cs="Times New Roman" w:eastAsia="Times New Roman"/>
          <w:color w:val="auto"/>
          <w:spacing w:val="0"/>
          <w:position w:val="0"/>
          <w:sz w:val="22"/>
          <w:shd w:fill="FFFFFF" w:val="clear"/>
        </w:rPr>
        <w:t xml:space="preserve">ătoarele clauze:</w:t>
      </w:r>
    </w:p>
    <w:p>
      <w:pPr>
        <w:tabs>
          <w:tab w:val="left" w:pos="3773" w:leader="dot"/>
        </w:tabs>
        <w:spacing w:before="100" w:after="100" w:line="240"/>
        <w:ind w:right="0" w:left="0" w:firstLine="0"/>
        <w:jc w:val="both"/>
        <w:rPr>
          <w:rFonts w:ascii="Times New Roman" w:hAnsi="Times New Roman" w:cs="Times New Roman" w:eastAsia="Times New Roman"/>
          <w:b/>
          <w:color w:val="auto"/>
          <w:spacing w:val="0"/>
          <w:position w:val="0"/>
          <w:sz w:val="22"/>
          <w:shd w:fill="FFFFFF" w:val="clear"/>
        </w:rPr>
      </w:pPr>
    </w:p>
    <w:p>
      <w:pPr>
        <w:tabs>
          <w:tab w:val="left" w:pos="3773" w:leader="dot"/>
        </w:tabs>
        <w:spacing w:before="100" w:after="100" w:line="240"/>
        <w:ind w:right="0" w:left="0" w:firstLine="0"/>
        <w:jc w:val="both"/>
        <w:rPr>
          <w:rFonts w:ascii="Times New Roman" w:hAnsi="Times New Roman" w:cs="Times New Roman" w:eastAsia="Times New Roman"/>
          <w:b/>
          <w:color w:val="auto"/>
          <w:spacing w:val="0"/>
          <w:position w:val="0"/>
          <w:sz w:val="22"/>
          <w:shd w:fill="FFFFFF" w:val="clear"/>
        </w:rPr>
      </w:pPr>
    </w:p>
    <w:p>
      <w:pPr>
        <w:tabs>
          <w:tab w:val="left" w:pos="3773" w:leader="dot"/>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Art.1.</w:t>
      </w:r>
      <w:r>
        <w:rPr>
          <w:rFonts w:ascii="Times New Roman" w:hAnsi="Times New Roman" w:cs="Times New Roman" w:eastAsia="Times New Roman"/>
          <w:b/>
          <w:i/>
          <w:color w:val="auto"/>
          <w:spacing w:val="0"/>
          <w:position w:val="0"/>
          <w:sz w:val="22"/>
          <w:shd w:fill="FFFFFF" w:val="clear"/>
        </w:rPr>
        <w:t xml:space="preserve"> Obiectul contractului</w:t>
      </w:r>
      <w:r>
        <w:rPr>
          <w:rFonts w:ascii="Times New Roman" w:hAnsi="Times New Roman" w:cs="Times New Roman" w:eastAsia="Times New Roman"/>
          <w:color w:val="auto"/>
          <w:spacing w:val="0"/>
          <w:position w:val="0"/>
          <w:sz w:val="22"/>
          <w:shd w:fill="FFFFFF"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1.1.</w:t>
      </w:r>
      <w:r>
        <w:rPr>
          <w:rFonts w:ascii="Times New Roman" w:hAnsi="Times New Roman" w:cs="Times New Roman" w:eastAsia="Times New Roman"/>
          <w:color w:val="auto"/>
          <w:spacing w:val="0"/>
          <w:position w:val="0"/>
          <w:sz w:val="22"/>
          <w:shd w:fill="auto" w:val="clear"/>
        </w:rPr>
        <w:t xml:space="preserve"> Obiectul prezentului contract îl constituie închirierea bunului imobil, </w:t>
      </w:r>
      <w:r>
        <w:rPr>
          <w:rFonts w:ascii="Times New Roman" w:hAnsi="Times New Roman" w:cs="Times New Roman" w:eastAsia="Times New Roman"/>
          <w:color w:val="auto"/>
          <w:spacing w:val="0"/>
          <w:position w:val="0"/>
          <w:sz w:val="22"/>
          <w:shd w:fill="auto" w:val="clear"/>
        </w:rPr>
        <w:t xml:space="preserve">clădire în suprafață de ........... mp cu un număr de ....... </w:t>
      </w:r>
      <w:r>
        <w:rPr>
          <w:rFonts w:ascii="Times New Roman" w:hAnsi="Times New Roman" w:cs="Times New Roman" w:eastAsia="Times New Roman"/>
          <w:color w:val="auto"/>
          <w:spacing w:val="0"/>
          <w:position w:val="0"/>
          <w:sz w:val="22"/>
          <w:shd w:fill="auto" w:val="clear"/>
        </w:rPr>
        <w:t xml:space="preserve">incaperi</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holuri de acces si grupuri sanitare </w:t>
      </w:r>
      <w:r>
        <w:rPr>
          <w:rFonts w:ascii="Times New Roman" w:hAnsi="Times New Roman" w:cs="Times New Roman" w:eastAsia="Times New Roman"/>
          <w:color w:val="auto"/>
          <w:spacing w:val="0"/>
          <w:position w:val="0"/>
          <w:sz w:val="22"/>
          <w:shd w:fill="auto" w:val="clear"/>
        </w:rPr>
        <w:t xml:space="preserve"> precum și a instalaţiilor şi spaţiilor comune aferente situate.......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în scopul desfășurării </w:t>
      </w:r>
      <w:r>
        <w:rPr>
          <w:rFonts w:ascii="Times New Roman" w:hAnsi="Times New Roman" w:cs="Times New Roman" w:eastAsia="Times New Roman"/>
          <w:color w:val="auto"/>
          <w:spacing w:val="0"/>
          <w:position w:val="0"/>
          <w:sz w:val="24"/>
          <w:shd w:fill="auto" w:val="clear"/>
        </w:rPr>
        <w:t xml:space="preserve">activitatilor didactice si de cercetare</w:t>
      </w:r>
      <w:r>
        <w:rPr>
          <w:rFonts w:ascii="Times New Roman" w:hAnsi="Times New Roman" w:cs="Times New Roman" w:eastAsia="Times New Roman"/>
          <w:color w:val="auto"/>
          <w:spacing w:val="0"/>
          <w:position w:val="0"/>
          <w:sz w:val="22"/>
          <w:shd w:fill="auto" w:val="clear"/>
        </w:rPr>
        <w:t xml:space="preserve">. </w:t>
      </w:r>
    </w:p>
    <w:p>
      <w:pPr>
        <w:tabs>
          <w:tab w:val="left" w:pos="3773" w:leader="dot"/>
        </w:tabs>
        <w:spacing w:before="100" w:after="100" w:line="240"/>
        <w:ind w:right="0" w:left="0" w:firstLine="0"/>
        <w:jc w:val="both"/>
        <w:rPr>
          <w:rFonts w:ascii="Times New Roman" w:hAnsi="Times New Roman" w:cs="Times New Roman" w:eastAsia="Times New Roman"/>
          <w:b/>
          <w:color w:val="auto"/>
          <w:spacing w:val="0"/>
          <w:position w:val="0"/>
          <w:sz w:val="22"/>
          <w:shd w:fill="FFFFFF" w:val="clear"/>
        </w:rPr>
      </w:pPr>
    </w:p>
    <w:p>
      <w:pPr>
        <w:tabs>
          <w:tab w:val="left" w:pos="3773" w:leader="dot"/>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Art. 2. </w:t>
      </w:r>
      <w:r>
        <w:rPr>
          <w:rFonts w:ascii="Times New Roman" w:hAnsi="Times New Roman" w:cs="Times New Roman" w:eastAsia="Times New Roman"/>
          <w:b/>
          <w:i/>
          <w:color w:val="auto"/>
          <w:spacing w:val="0"/>
          <w:position w:val="0"/>
          <w:sz w:val="22"/>
          <w:shd w:fill="FFFFFF" w:val="clear"/>
        </w:rPr>
        <w:t xml:space="preserve">Durata contractului</w:t>
      </w:r>
      <w:r>
        <w:rPr>
          <w:rFonts w:ascii="Times New Roman" w:hAnsi="Times New Roman" w:cs="Times New Roman" w:eastAsia="Times New Roman"/>
          <w:color w:val="auto"/>
          <w:spacing w:val="0"/>
          <w:position w:val="0"/>
          <w:sz w:val="22"/>
          <w:shd w:fill="FFFFFF"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2.1.</w:t>
      </w:r>
      <w:r>
        <w:rPr>
          <w:rFonts w:ascii="Times New Roman" w:hAnsi="Times New Roman" w:cs="Times New Roman" w:eastAsia="Times New Roman"/>
          <w:color w:val="auto"/>
          <w:spacing w:val="0"/>
          <w:position w:val="0"/>
          <w:sz w:val="22"/>
          <w:shd w:fill="auto" w:val="clear"/>
        </w:rPr>
        <w:t xml:space="preserve"> Durata prezentului contract este de 48 luni, cu începere la data semn</w:t>
      </w:r>
      <w:r>
        <w:rPr>
          <w:rFonts w:ascii="Times New Roman" w:hAnsi="Times New Roman" w:cs="Times New Roman" w:eastAsia="Times New Roman"/>
          <w:color w:val="auto"/>
          <w:spacing w:val="0"/>
          <w:position w:val="0"/>
          <w:sz w:val="22"/>
          <w:shd w:fill="auto" w:val="clear"/>
        </w:rPr>
        <w:t xml:space="preserve">ării procesului verbal de predare-primire și a anexei. Contractul de închiriere poate fi prelungit numai cu acordul expres al ambelor părţi.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2.2.</w:t>
      </w:r>
      <w:r>
        <w:rPr>
          <w:rFonts w:ascii="Times New Roman" w:hAnsi="Times New Roman" w:cs="Times New Roman" w:eastAsia="Times New Roman"/>
          <w:color w:val="auto"/>
          <w:spacing w:val="0"/>
          <w:position w:val="0"/>
          <w:sz w:val="22"/>
          <w:shd w:fill="auto" w:val="clear"/>
        </w:rPr>
        <w:t xml:space="preserve"> Pe parcursul anului universitar, proprietarul spa</w:t>
      </w:r>
      <w:r>
        <w:rPr>
          <w:rFonts w:ascii="Times New Roman" w:hAnsi="Times New Roman" w:cs="Times New Roman" w:eastAsia="Times New Roman"/>
          <w:color w:val="auto"/>
          <w:spacing w:val="0"/>
          <w:position w:val="0"/>
          <w:sz w:val="22"/>
          <w:shd w:fill="auto" w:val="clear"/>
        </w:rPr>
        <w:t xml:space="preserve">ţiilor</w:t>
      </w:r>
      <w:r>
        <w:rPr>
          <w:rFonts w:ascii="Times New Roman" w:hAnsi="Times New Roman" w:cs="Times New Roman" w:eastAsia="Times New Roman"/>
          <w:color w:val="auto"/>
          <w:spacing w:val="0"/>
          <w:position w:val="0"/>
          <w:sz w:val="22"/>
          <w:shd w:fill="auto" w:val="clear"/>
        </w:rPr>
        <w:t xml:space="preserve"> inchiriate</w:t>
      </w:r>
      <w:r>
        <w:rPr>
          <w:rFonts w:ascii="Times New Roman" w:hAnsi="Times New Roman" w:cs="Times New Roman" w:eastAsia="Times New Roman"/>
          <w:color w:val="auto"/>
          <w:spacing w:val="0"/>
          <w:position w:val="0"/>
          <w:sz w:val="22"/>
          <w:shd w:fill="auto" w:val="clear"/>
        </w:rPr>
        <w:t xml:space="preserve"> se obligă să nu rezilieze/să nu solicite încetarea prezentului contract. </w:t>
      </w:r>
    </w:p>
    <w:p>
      <w:pPr>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2.3.</w:t>
      </w:r>
      <w:r>
        <w:rPr>
          <w:rFonts w:ascii="Times New Roman" w:hAnsi="Times New Roman" w:cs="Times New Roman" w:eastAsia="Times New Roman"/>
          <w:color w:val="auto"/>
          <w:spacing w:val="0"/>
          <w:position w:val="0"/>
          <w:sz w:val="22"/>
          <w:shd w:fill="auto" w:val="clear"/>
        </w:rPr>
        <w:t xml:space="preserve"> Prezentul contract poate înceta înainte de data ajungerii la termen doar prin acordul expres al p</w:t>
      </w:r>
      <w:r>
        <w:rPr>
          <w:rFonts w:ascii="Times New Roman" w:hAnsi="Times New Roman" w:cs="Times New Roman" w:eastAsia="Times New Roman"/>
          <w:color w:val="auto"/>
          <w:spacing w:val="0"/>
          <w:position w:val="0"/>
          <w:sz w:val="22"/>
          <w:shd w:fill="auto" w:val="clear"/>
        </w:rPr>
        <w:t xml:space="preserve">ărților.</w:t>
        <w:tab/>
        <w:tab/>
        <w:br/>
      </w:r>
    </w:p>
    <w:p>
      <w:pPr>
        <w:tabs>
          <w:tab w:val="left" w:pos="3773" w:leader="dot"/>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Art. 3. </w:t>
      </w:r>
      <w:r>
        <w:rPr>
          <w:rFonts w:ascii="Times New Roman" w:hAnsi="Times New Roman" w:cs="Times New Roman" w:eastAsia="Times New Roman"/>
          <w:b/>
          <w:i/>
          <w:color w:val="auto"/>
          <w:spacing w:val="0"/>
          <w:position w:val="0"/>
          <w:sz w:val="22"/>
          <w:shd w:fill="FFFFFF" w:val="clear"/>
        </w:rPr>
        <w:t xml:space="preserve">Pre</w:t>
      </w:r>
      <w:r>
        <w:rPr>
          <w:rFonts w:ascii="Times New Roman" w:hAnsi="Times New Roman" w:cs="Times New Roman" w:eastAsia="Times New Roman"/>
          <w:b/>
          <w:i/>
          <w:color w:val="auto"/>
          <w:spacing w:val="0"/>
          <w:position w:val="0"/>
          <w:sz w:val="22"/>
          <w:shd w:fill="FFFFFF" w:val="clear"/>
        </w:rPr>
        <w:t xml:space="preserve">ţul contractului</w:t>
      </w:r>
      <w:r>
        <w:rPr>
          <w:rFonts w:ascii="Times New Roman" w:hAnsi="Times New Roman" w:cs="Times New Roman" w:eastAsia="Times New Roman"/>
          <w:color w:val="auto"/>
          <w:spacing w:val="0"/>
          <w:position w:val="0"/>
          <w:sz w:val="22"/>
          <w:shd w:fill="FFFFFF" w:val="clear"/>
        </w:rPr>
        <w:t xml:space="preserve"> </w:t>
      </w:r>
    </w:p>
    <w:p>
      <w:pPr>
        <w:tabs>
          <w:tab w:val="left" w:pos="3773" w:leader="dot"/>
        </w:tabs>
        <w:spacing w:before="100" w:after="100" w:line="240"/>
        <w:ind w:right="0" w:left="0" w:firstLine="0"/>
        <w:jc w:val="both"/>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3.1</w:t>
      </w:r>
      <w:r>
        <w:rPr>
          <w:rFonts w:ascii="Times New Roman" w:hAnsi="Times New Roman" w:cs="Times New Roman" w:eastAsia="Times New Roman"/>
          <w:color w:val="auto"/>
          <w:spacing w:val="0"/>
          <w:position w:val="0"/>
          <w:sz w:val="22"/>
          <w:shd w:fill="FFFFFF" w:val="clear"/>
        </w:rPr>
        <w:t xml:space="preserve">. Pre</w:t>
      </w:r>
      <w:r>
        <w:rPr>
          <w:rFonts w:ascii="Times New Roman" w:hAnsi="Times New Roman" w:cs="Times New Roman" w:eastAsia="Times New Roman"/>
          <w:color w:val="auto"/>
          <w:spacing w:val="0"/>
          <w:position w:val="0"/>
          <w:sz w:val="22"/>
          <w:shd w:fill="FFFFFF" w:val="clear"/>
        </w:rPr>
        <w:t xml:space="preserve">ţul ferm convenit pentru îndeplinirea contractului, plătibil de către Universitatea ,,Ştefan cel Mare” din Suceava este de ........................ EUR </w:t>
      </w:r>
      <w:r>
        <w:rPr>
          <w:rFonts w:ascii="Times New Roman" w:hAnsi="Times New Roman" w:cs="Times New Roman" w:eastAsia="Times New Roman"/>
          <w:b/>
          <w:color w:val="auto"/>
          <w:spacing w:val="0"/>
          <w:position w:val="0"/>
          <w:sz w:val="22"/>
          <w:shd w:fill="FFFFFF" w:val="clear"/>
        </w:rPr>
        <w:t xml:space="preserve">şi va rămâne neschimbat pe toată durata contractului. </w:t>
      </w:r>
    </w:p>
    <w:p>
      <w:pPr>
        <w:tabs>
          <w:tab w:val="left" w:pos="3773" w:leader="dot"/>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3.2. </w:t>
      </w:r>
      <w:r>
        <w:rPr>
          <w:rFonts w:ascii="Times New Roman" w:hAnsi="Times New Roman" w:cs="Times New Roman" w:eastAsia="Times New Roman"/>
          <w:color w:val="auto"/>
          <w:spacing w:val="0"/>
          <w:position w:val="0"/>
          <w:sz w:val="22"/>
          <w:shd w:fill="FFFFFF" w:val="clear"/>
        </w:rPr>
        <w:t xml:space="preserve">Factura se va emite în data de ........... la cursul EUR-LEI BNR din data factur</w:t>
      </w:r>
      <w:r>
        <w:rPr>
          <w:rFonts w:ascii="Times New Roman" w:hAnsi="Times New Roman" w:cs="Times New Roman" w:eastAsia="Times New Roman"/>
          <w:color w:val="auto"/>
          <w:spacing w:val="0"/>
          <w:position w:val="0"/>
          <w:sz w:val="22"/>
          <w:shd w:fill="FFFFFF" w:val="clear"/>
        </w:rPr>
        <w:t xml:space="preserve">ării. Plata se va realiza lunar, în termen de 30 de zile de la primirea facturii. </w:t>
      </w:r>
    </w:p>
    <w:p>
      <w:pPr>
        <w:tabs>
          <w:tab w:val="left" w:pos="3773" w:leader="dot"/>
        </w:tabs>
        <w:spacing w:before="100" w:after="100" w:line="240"/>
        <w:ind w:right="0" w:left="0" w:firstLine="0"/>
        <w:jc w:val="both"/>
        <w:rPr>
          <w:rFonts w:ascii="Times New Roman" w:hAnsi="Times New Roman" w:cs="Times New Roman" w:eastAsia="Times New Roman"/>
          <w:b/>
          <w:i/>
          <w:color w:val="auto"/>
          <w:spacing w:val="0"/>
          <w:position w:val="0"/>
          <w:sz w:val="22"/>
          <w:shd w:fill="FFFFFF" w:val="clear"/>
        </w:rPr>
      </w:pPr>
    </w:p>
    <w:p>
      <w:pPr>
        <w:tabs>
          <w:tab w:val="left" w:pos="3773" w:leader="dot"/>
        </w:tabs>
        <w:spacing w:before="100" w:after="100" w:line="240"/>
        <w:ind w:right="0" w:left="0" w:firstLine="0"/>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i/>
          <w:color w:val="auto"/>
          <w:spacing w:val="0"/>
          <w:position w:val="0"/>
          <w:sz w:val="22"/>
          <w:shd w:fill="FFFFFF" w:val="clear"/>
        </w:rPr>
        <w:t xml:space="preserve">4.</w:t>
      </w:r>
      <w:r>
        <w:rPr>
          <w:rFonts w:ascii="Times New Roman" w:hAnsi="Times New Roman" w:cs="Times New Roman" w:eastAsia="Times New Roman"/>
          <w:b/>
          <w:color w:val="auto"/>
          <w:spacing w:val="0"/>
          <w:position w:val="0"/>
          <w:sz w:val="22"/>
          <w:shd w:fill="FFFFFF" w:val="clear"/>
        </w:rPr>
        <w:t xml:space="preserve"> </w:t>
      </w:r>
      <w:r>
        <w:rPr>
          <w:rFonts w:ascii="Times New Roman" w:hAnsi="Times New Roman" w:cs="Times New Roman" w:eastAsia="Times New Roman"/>
          <w:b/>
          <w:i/>
          <w:color w:val="auto"/>
          <w:spacing w:val="0"/>
          <w:position w:val="0"/>
          <w:sz w:val="22"/>
          <w:shd w:fill="FFFFFF" w:val="clear"/>
        </w:rPr>
        <w:t xml:space="preserve">Obliga</w:t>
      </w:r>
      <w:r>
        <w:rPr>
          <w:rFonts w:ascii="Times New Roman" w:hAnsi="Times New Roman" w:cs="Times New Roman" w:eastAsia="Times New Roman"/>
          <w:b/>
          <w:i/>
          <w:color w:val="auto"/>
          <w:spacing w:val="0"/>
          <w:position w:val="0"/>
          <w:sz w:val="22"/>
          <w:shd w:fill="FFFFFF" w:val="clear"/>
        </w:rPr>
        <w:t xml:space="preserve">ţiile locatorului</w:t>
      </w:r>
    </w:p>
    <w:p>
      <w:pPr>
        <w:tabs>
          <w:tab w:val="left" w:pos="3773" w:leader="dot"/>
        </w:tabs>
        <w:spacing w:before="100" w:after="100" w:line="240"/>
        <w:ind w:right="0" w:left="0" w:firstLine="0"/>
        <w:jc w:val="both"/>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4.1. Obliga</w:t>
      </w:r>
      <w:r>
        <w:rPr>
          <w:rFonts w:ascii="Times New Roman" w:hAnsi="Times New Roman" w:cs="Times New Roman" w:eastAsia="Times New Roman"/>
          <w:b/>
          <w:color w:val="auto"/>
          <w:spacing w:val="0"/>
          <w:position w:val="0"/>
          <w:sz w:val="22"/>
          <w:shd w:fill="FFFFFF" w:val="clear"/>
        </w:rPr>
        <w:t xml:space="preserve">ţii cu privire la spaţiile de cazare:</w:t>
      </w:r>
    </w:p>
    <w:p>
      <w:pPr>
        <w:numPr>
          <w:ilvl w:val="0"/>
          <w:numId w:val="13"/>
        </w:numPr>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ă predea locatarului bunurile imobile închiriate, terenuri și clădiri, libere de sarcini, la termenul convenit de părţi. Predarea imobilelor se va face pe baza unui proces-verbal de predare, respectiv primire, însoțit de anexa cu bunurile care se predau, întocmite în două exemplare, care, după ce vor fi semnate, vor face parte integrantă din prezentul contract.</w:t>
      </w:r>
    </w:p>
    <w:p>
      <w:pPr>
        <w:numPr>
          <w:ilvl w:val="0"/>
          <w:numId w:val="13"/>
        </w:numPr>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ă asigure locatarului liniștita și utila folosință a bunului pe tot timpul locațiunii.</w:t>
      </w:r>
    </w:p>
    <w:p>
      <w:pPr>
        <w:spacing w:before="100" w:after="100" w:line="240"/>
        <w:ind w:right="0" w:left="0" w:firstLine="0"/>
        <w:jc w:val="left"/>
        <w:rPr>
          <w:rFonts w:ascii="Calibri" w:hAnsi="Calibri" w:cs="Calibri" w:eastAsia="Calibri"/>
          <w:color w:val="auto"/>
          <w:spacing w:val="0"/>
          <w:position w:val="0"/>
          <w:sz w:val="22"/>
          <w:shd w:fill="auto" w:val="clear"/>
        </w:rPr>
      </w:pPr>
    </w:p>
    <w:p>
      <w:pPr>
        <w:numPr>
          <w:ilvl w:val="0"/>
          <w:numId w:val="15"/>
        </w:numPr>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ă achite contravaloare utilităților consumate, pentru imobilele închiriate, până la data închirierii. </w:t>
      </w:r>
    </w:p>
    <w:p>
      <w:pPr>
        <w:numPr>
          <w:ilvl w:val="0"/>
          <w:numId w:val="15"/>
        </w:numPr>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ă asigure la semnarea contractului condițiile necesare pentru obținerea autorizaţiei ISU și a autorizaţiei DSP.</w:t>
      </w:r>
    </w:p>
    <w:p>
      <w:pPr>
        <w:spacing w:before="100" w:after="100" w:line="240"/>
        <w:ind w:right="0" w:left="0" w:firstLine="0"/>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i/>
          <w:color w:val="auto"/>
          <w:spacing w:val="0"/>
          <w:position w:val="0"/>
          <w:sz w:val="22"/>
          <w:shd w:fill="FFFFFF" w:val="clear"/>
        </w:rPr>
        <w:t xml:space="preserve">5. Obliga</w:t>
      </w:r>
      <w:r>
        <w:rPr>
          <w:rFonts w:ascii="Times New Roman" w:hAnsi="Times New Roman" w:cs="Times New Roman" w:eastAsia="Times New Roman"/>
          <w:b/>
          <w:i/>
          <w:color w:val="auto"/>
          <w:spacing w:val="0"/>
          <w:position w:val="0"/>
          <w:sz w:val="22"/>
          <w:shd w:fill="FFFFFF" w:val="clear"/>
        </w:rPr>
        <w:t xml:space="preserve">ţiile locatarului</w:t>
      </w:r>
    </w:p>
    <w:p>
      <w:pPr>
        <w:tabs>
          <w:tab w:val="left" w:pos="3773" w:leader="dot"/>
        </w:tabs>
        <w:spacing w:before="100" w:after="100" w:line="240"/>
        <w:ind w:right="0" w:left="0" w:firstLine="0"/>
        <w:jc w:val="both"/>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5.1. Obliga</w:t>
      </w:r>
      <w:r>
        <w:rPr>
          <w:rFonts w:ascii="Times New Roman" w:hAnsi="Times New Roman" w:cs="Times New Roman" w:eastAsia="Times New Roman"/>
          <w:b/>
          <w:color w:val="auto"/>
          <w:spacing w:val="0"/>
          <w:position w:val="0"/>
          <w:sz w:val="22"/>
          <w:shd w:fill="FFFFFF" w:val="clear"/>
        </w:rPr>
        <w:t xml:space="preserve">ţii cu privire la spaţiile </w:t>
      </w:r>
      <w:r>
        <w:rPr>
          <w:rFonts w:ascii="Times New Roman" w:hAnsi="Times New Roman" w:cs="Times New Roman" w:eastAsia="Times New Roman"/>
          <w:b/>
          <w:color w:val="auto"/>
          <w:spacing w:val="0"/>
          <w:position w:val="0"/>
          <w:sz w:val="22"/>
          <w:shd w:fill="FFFFFF" w:val="clear"/>
        </w:rPr>
        <w:t xml:space="preserve">inchiriate</w:t>
      </w:r>
      <w:r>
        <w:rPr>
          <w:rFonts w:ascii="Times New Roman" w:hAnsi="Times New Roman" w:cs="Times New Roman" w:eastAsia="Times New Roman"/>
          <w:b/>
          <w:color w:val="auto"/>
          <w:spacing w:val="0"/>
          <w:position w:val="0"/>
          <w:sz w:val="22"/>
          <w:shd w:fill="FFFFFF" w:val="clear"/>
        </w:rPr>
        <w:t xml:space="preserve">:</w:t>
      </w:r>
    </w:p>
    <w:p>
      <w:pPr>
        <w:numPr>
          <w:ilvl w:val="0"/>
          <w:numId w:val="18"/>
        </w:numPr>
        <w:tabs>
          <w:tab w:val="left" w:pos="3773" w:leader="dot"/>
        </w:tabs>
        <w:spacing w:before="100" w:after="100" w:line="240"/>
        <w:ind w:right="0" w:left="72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s</w:t>
      </w:r>
      <w:r>
        <w:rPr>
          <w:rFonts w:ascii="Times New Roman" w:hAnsi="Times New Roman" w:cs="Times New Roman" w:eastAsia="Times New Roman"/>
          <w:color w:val="auto"/>
          <w:spacing w:val="0"/>
          <w:position w:val="0"/>
          <w:sz w:val="22"/>
          <w:shd w:fill="FFFFFF" w:val="clear"/>
        </w:rPr>
        <w:t xml:space="preserve">ă plătească preţul negociat către proprietarul spaţiilor </w:t>
      </w:r>
      <w:r>
        <w:rPr>
          <w:rFonts w:ascii="Times New Roman" w:hAnsi="Times New Roman" w:cs="Times New Roman" w:eastAsia="Times New Roman"/>
          <w:color w:val="auto"/>
          <w:spacing w:val="0"/>
          <w:position w:val="0"/>
          <w:sz w:val="22"/>
          <w:shd w:fill="FFFFFF" w:val="clear"/>
        </w:rPr>
        <w:t xml:space="preserve">inchiriate</w:t>
      </w:r>
      <w:r>
        <w:rPr>
          <w:rFonts w:ascii="Times New Roman" w:hAnsi="Times New Roman" w:cs="Times New Roman" w:eastAsia="Times New Roman"/>
          <w:color w:val="auto"/>
          <w:spacing w:val="0"/>
          <w:position w:val="0"/>
          <w:sz w:val="22"/>
          <w:shd w:fill="FFFFFF" w:val="clear"/>
        </w:rPr>
        <w:t xml:space="preserve"> în termen de 30 zile de la primirea facturii lunare de către acesta. </w:t>
      </w:r>
    </w:p>
    <w:p>
      <w:pPr>
        <w:numPr>
          <w:ilvl w:val="0"/>
          <w:numId w:val="18"/>
        </w:numPr>
        <w:tabs>
          <w:tab w:val="left" w:pos="3773" w:leader="dot"/>
        </w:tabs>
        <w:spacing w:before="100" w:after="100" w:line="240"/>
        <w:ind w:right="0" w:left="72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s</w:t>
      </w:r>
      <w:r>
        <w:rPr>
          <w:rFonts w:ascii="Times New Roman" w:hAnsi="Times New Roman" w:cs="Times New Roman" w:eastAsia="Times New Roman"/>
          <w:color w:val="auto"/>
          <w:spacing w:val="0"/>
          <w:position w:val="0"/>
          <w:sz w:val="22"/>
          <w:shd w:fill="FFFFFF" w:val="clear"/>
        </w:rPr>
        <w:t xml:space="preserve">ă primească spaţiul închiriat la termenul convenit de părţi. Predarea spaţiului închiriat se va face pe baza unui proces-verbal de predare, respectiv primire intocmit în două exemplare, care după ce va fi semnat va face parte integrantă din prezentul contract.</w:t>
      </w:r>
    </w:p>
    <w:p>
      <w:pPr>
        <w:numPr>
          <w:ilvl w:val="0"/>
          <w:numId w:val="18"/>
        </w:numPr>
        <w:tabs>
          <w:tab w:val="left" w:pos="3773" w:leader="dot"/>
        </w:tabs>
        <w:spacing w:before="100" w:after="100" w:line="240"/>
        <w:ind w:right="0" w:left="72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s</w:t>
      </w:r>
      <w:r>
        <w:rPr>
          <w:rFonts w:ascii="Times New Roman" w:hAnsi="Times New Roman" w:cs="Times New Roman" w:eastAsia="Times New Roman"/>
          <w:color w:val="auto"/>
          <w:spacing w:val="0"/>
          <w:position w:val="0"/>
          <w:sz w:val="22"/>
          <w:shd w:fill="FFFFFF" w:val="clear"/>
        </w:rPr>
        <w:t xml:space="preserve">ă folosească spaţiul în locaţie potrivit destinaţiei şi ca un bun proprietar.</w:t>
      </w:r>
    </w:p>
    <w:p>
      <w:pPr>
        <w:numPr>
          <w:ilvl w:val="0"/>
          <w:numId w:val="18"/>
        </w:numPr>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ă asigure pe cheltuiala sa execuţia operativă a lucrărilor de întreţinere şi reparaţii necesare pentru utilizarea spaţiilor cu destinaţia </w:t>
      </w:r>
      <w:r>
        <w:rPr>
          <w:rFonts w:ascii="Times New Roman" w:hAnsi="Times New Roman" w:cs="Times New Roman" w:eastAsia="Times New Roman"/>
          <w:color w:val="auto"/>
          <w:spacing w:val="0"/>
          <w:position w:val="0"/>
          <w:sz w:val="24"/>
          <w:shd w:fill="auto" w:val="clear"/>
        </w:rPr>
        <w:t xml:space="preserve">activitatilor didactice si de cercetare </w:t>
      </w:r>
    </w:p>
    <w:p>
      <w:pPr>
        <w:numPr>
          <w:ilvl w:val="0"/>
          <w:numId w:val="18"/>
        </w:numPr>
        <w:spacing w:before="100" w:after="10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ă asigure permanent efectuarea curăţeniei în spaţiile de folosinţă comună</w:t>
      </w:r>
      <w:r>
        <w:rPr>
          <w:rFonts w:ascii="Times New Roman" w:hAnsi="Times New Roman" w:cs="Times New Roman" w:eastAsia="Times New Roman"/>
          <w:color w:val="auto"/>
          <w:spacing w:val="0"/>
          <w:position w:val="0"/>
          <w:sz w:val="22"/>
          <w:shd w:fill="auto" w:val="clear"/>
        </w:rPr>
        <w:t xml:space="preserve">.</w:t>
      </w:r>
    </w:p>
    <w:p>
      <w:pPr>
        <w:tabs>
          <w:tab w:val="left" w:pos="1210" w:leader="none"/>
        </w:tabs>
        <w:spacing w:before="100" w:after="100" w:line="240"/>
        <w:ind w:right="0" w:left="0" w:firstLine="0"/>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6.  </w:t>
      </w:r>
      <w:r>
        <w:rPr>
          <w:rFonts w:ascii="Times New Roman" w:hAnsi="Times New Roman" w:cs="Times New Roman" w:eastAsia="Times New Roman"/>
          <w:b/>
          <w:i/>
          <w:color w:val="auto"/>
          <w:spacing w:val="0"/>
          <w:position w:val="0"/>
          <w:sz w:val="22"/>
          <w:shd w:fill="FFFFFF" w:val="clear"/>
        </w:rPr>
        <w:t xml:space="preserve">Sanc</w:t>
      </w:r>
      <w:r>
        <w:rPr>
          <w:rFonts w:ascii="Times New Roman" w:hAnsi="Times New Roman" w:cs="Times New Roman" w:eastAsia="Times New Roman"/>
          <w:b/>
          <w:i/>
          <w:color w:val="auto"/>
          <w:spacing w:val="0"/>
          <w:position w:val="0"/>
          <w:sz w:val="22"/>
          <w:shd w:fill="FFFFFF" w:val="clear"/>
        </w:rPr>
        <w:t xml:space="preserve">ţiuni pentru neîndeplinirea culpabilă a obligaţiilor</w:t>
      </w:r>
    </w:p>
    <w:p>
      <w:pPr>
        <w:tabs>
          <w:tab w:val="left" w:pos="1210" w:leader="none"/>
        </w:tabs>
        <w:spacing w:before="100" w:after="100" w:line="240"/>
        <w:ind w:right="0" w:left="0" w:firstLine="0"/>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6.1.</w:t>
      </w:r>
      <w:r>
        <w:rPr>
          <w:rFonts w:ascii="Times New Roman" w:hAnsi="Times New Roman" w:cs="Times New Roman" w:eastAsia="Times New Roman"/>
          <w:color w:val="auto"/>
          <w:spacing w:val="0"/>
          <w:position w:val="0"/>
          <w:sz w:val="22"/>
          <w:shd w:fill="FFFFFF" w:val="clear"/>
        </w:rPr>
        <w:t xml:space="preserve"> În cazul în care, din vina sa exclusiv</w:t>
      </w:r>
      <w:r>
        <w:rPr>
          <w:rFonts w:ascii="Times New Roman" w:hAnsi="Times New Roman" w:cs="Times New Roman" w:eastAsia="Times New Roman"/>
          <w:color w:val="auto"/>
          <w:spacing w:val="0"/>
          <w:position w:val="0"/>
          <w:sz w:val="22"/>
          <w:shd w:fill="FFFFFF" w:val="clear"/>
        </w:rPr>
        <w:t xml:space="preserve">ă, proprietarul spaţiilor de cazare nu reuşeşte să-şi îndeplinească obligaţiile asumate prin contract la art. 4, atunci Universitatea ,,Ştefan cel Mare” din Suceava este îndreptăţită la daune interese conform articolului 1536 Cod Civil aprobat prin Legea 287/2009.</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00" w:after="1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6.2.</w:t>
      </w:r>
      <w:r>
        <w:rPr>
          <w:rFonts w:ascii="Times New Roman" w:hAnsi="Times New Roman" w:cs="Times New Roman" w:eastAsia="Times New Roman"/>
          <w:color w:val="auto"/>
          <w:spacing w:val="0"/>
          <w:position w:val="0"/>
          <w:sz w:val="22"/>
          <w:shd w:fill="auto" w:val="clear"/>
        </w:rPr>
        <w:t xml:space="preserve"> În cazul în care Universitatea “</w:t>
      </w:r>
      <w:r>
        <w:rPr>
          <w:rFonts w:ascii="Times New Roman" w:hAnsi="Times New Roman" w:cs="Times New Roman" w:eastAsia="Times New Roman"/>
          <w:color w:val="auto"/>
          <w:spacing w:val="0"/>
          <w:position w:val="0"/>
          <w:sz w:val="22"/>
          <w:shd w:fill="auto" w:val="clear"/>
        </w:rPr>
        <w:t xml:space="preserve">Ştefan cel Mare” din Suceava nu onorează facturile la expirarea perioadei convenite, atunci aceasta are obligaţia de a plăti penalităţi în cuantum de 0,01% pe zi întârziere din valoarea facturii neachitate. </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6.3. </w:t>
      </w:r>
      <w:r>
        <w:rPr>
          <w:rFonts w:ascii="Times New Roman" w:hAnsi="Times New Roman" w:cs="Times New Roman" w:eastAsia="Times New Roman"/>
          <w:color w:val="auto"/>
          <w:spacing w:val="0"/>
          <w:position w:val="0"/>
          <w:sz w:val="22"/>
          <w:shd w:fill="FFFFFF" w:val="clear"/>
        </w:rPr>
        <w:t xml:space="preserve">În situa</w:t>
      </w:r>
      <w:r>
        <w:rPr>
          <w:rFonts w:ascii="Times New Roman" w:hAnsi="Times New Roman" w:cs="Times New Roman" w:eastAsia="Times New Roman"/>
          <w:color w:val="auto"/>
          <w:spacing w:val="0"/>
          <w:position w:val="0"/>
          <w:sz w:val="22"/>
          <w:shd w:fill="FFFFFF" w:val="clear"/>
        </w:rPr>
        <w:t xml:space="preserve">ţia în care din motive imputabile proprietarului spaţiilor de cazare, pe parcursul anului universitar, acesta nu poate asigura cazarea sau nu poate continua asigurarea cazării studenţilor Universităţii „Ştefan cel Mare” din Suceava, în condiţiile agreate prin prezentul contract, atunci se obligă să pună la dispoziţia Universităţii alte spaţii cu destinaţia de cazare pentru studenţi, în aceleaşi condiţii de calitate ca cele convenite prin prezentul contract, pentru a nu fi afectat procesul didactic. În acest caz, eventuala diferenţă de tarife pentru cazare va fi suportată integral de către ................. </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p>
    <w:p>
      <w:pPr>
        <w:tabs>
          <w:tab w:val="left" w:pos="1282" w:leader="none"/>
        </w:tabs>
        <w:spacing w:before="100" w:after="100" w:line="240"/>
        <w:ind w:right="0" w:left="0" w:firstLine="0"/>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Art. 7. </w:t>
      </w:r>
      <w:r>
        <w:rPr>
          <w:rFonts w:ascii="Times New Roman" w:hAnsi="Times New Roman" w:cs="Times New Roman" w:eastAsia="Times New Roman"/>
          <w:b/>
          <w:i/>
          <w:color w:val="auto"/>
          <w:spacing w:val="0"/>
          <w:position w:val="0"/>
          <w:sz w:val="22"/>
          <w:shd w:fill="FFFFFF" w:val="clear"/>
        </w:rPr>
        <w:t xml:space="preserve">Notific</w:t>
      </w:r>
      <w:r>
        <w:rPr>
          <w:rFonts w:ascii="Times New Roman" w:hAnsi="Times New Roman" w:cs="Times New Roman" w:eastAsia="Times New Roman"/>
          <w:b/>
          <w:i/>
          <w:color w:val="auto"/>
          <w:spacing w:val="0"/>
          <w:position w:val="0"/>
          <w:sz w:val="22"/>
          <w:shd w:fill="FFFFFF" w:val="clear"/>
        </w:rPr>
        <w:t xml:space="preserve">ările între părți</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7.1. </w:t>
      </w:r>
      <w:r>
        <w:rPr>
          <w:rFonts w:ascii="Times New Roman" w:hAnsi="Times New Roman" w:cs="Times New Roman" w:eastAsia="Times New Roman"/>
          <w:color w:val="auto"/>
          <w:spacing w:val="0"/>
          <w:position w:val="0"/>
          <w:sz w:val="22"/>
          <w:shd w:fill="FFFFFF" w:val="clear"/>
        </w:rPr>
        <w:t xml:space="preserve">În accepțiunea p</w:t>
      </w:r>
      <w:r>
        <w:rPr>
          <w:rFonts w:ascii="Times New Roman" w:hAnsi="Times New Roman" w:cs="Times New Roman" w:eastAsia="Times New Roman"/>
          <w:color w:val="auto"/>
          <w:spacing w:val="0"/>
          <w:position w:val="0"/>
          <w:sz w:val="22"/>
          <w:shd w:fill="FFFFFF" w:val="clear"/>
        </w:rPr>
        <w:t xml:space="preserve">ărților contractante, orice notificare adresată de una dintre acestea celeilalte este valabil îndeplinită doar dacă va fi transmisă la adresa și/sau sediul prevăzute în partea introductivă a prezentului contract. </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7.2. </w:t>
      </w:r>
      <w:r>
        <w:rPr>
          <w:rFonts w:ascii="Times New Roman" w:hAnsi="Times New Roman" w:cs="Times New Roman" w:eastAsia="Times New Roman"/>
          <w:color w:val="auto"/>
          <w:spacing w:val="0"/>
          <w:position w:val="0"/>
          <w:sz w:val="22"/>
          <w:shd w:fill="FFFFFF" w:val="clear"/>
        </w:rPr>
        <w:t xml:space="preserve">În cazul în care notificarea se face pe cale poștal</w:t>
      </w:r>
      <w:r>
        <w:rPr>
          <w:rFonts w:ascii="Times New Roman" w:hAnsi="Times New Roman" w:cs="Times New Roman" w:eastAsia="Times New Roman"/>
          <w:color w:val="auto"/>
          <w:spacing w:val="0"/>
          <w:position w:val="0"/>
          <w:sz w:val="22"/>
          <w:shd w:fill="FFFFFF" w:val="clear"/>
        </w:rPr>
        <w:t xml:space="preserve">ă, ea va fi transmisă prin scrisoare recomandată, cu confirmare de primire și se consideră primită de către destinatar la data menționată de oficiul poștal primitor pe această confirmare. </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7.3. </w:t>
      </w:r>
      <w:r>
        <w:rPr>
          <w:rFonts w:ascii="Times New Roman" w:hAnsi="Times New Roman" w:cs="Times New Roman" w:eastAsia="Times New Roman"/>
          <w:color w:val="auto"/>
          <w:spacing w:val="0"/>
          <w:position w:val="0"/>
          <w:sz w:val="22"/>
          <w:shd w:fill="FFFFFF" w:val="clear"/>
        </w:rPr>
        <w:t xml:space="preserve">Dac</w:t>
      </w:r>
      <w:r>
        <w:rPr>
          <w:rFonts w:ascii="Times New Roman" w:hAnsi="Times New Roman" w:cs="Times New Roman" w:eastAsia="Times New Roman"/>
          <w:color w:val="auto"/>
          <w:spacing w:val="0"/>
          <w:position w:val="0"/>
          <w:sz w:val="22"/>
          <w:shd w:fill="FFFFFF" w:val="clear"/>
        </w:rPr>
        <w:t xml:space="preserve">ă notificarea se trimite prin telefax, ea se consideră primită în prima zi lucrătoare după cea în care a fost expediată. </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7.4.</w:t>
      </w:r>
      <w:r>
        <w:rPr>
          <w:rFonts w:ascii="Times New Roman" w:hAnsi="Times New Roman" w:cs="Times New Roman" w:eastAsia="Times New Roman"/>
          <w:color w:val="auto"/>
          <w:spacing w:val="0"/>
          <w:position w:val="0"/>
          <w:sz w:val="22"/>
          <w:shd w:fill="FFFFFF" w:val="clear"/>
        </w:rPr>
        <w:t xml:space="preserve"> Notific</w:t>
      </w:r>
      <w:r>
        <w:rPr>
          <w:rFonts w:ascii="Times New Roman" w:hAnsi="Times New Roman" w:cs="Times New Roman" w:eastAsia="Times New Roman"/>
          <w:color w:val="auto"/>
          <w:spacing w:val="0"/>
          <w:position w:val="0"/>
          <w:sz w:val="22"/>
          <w:shd w:fill="FFFFFF" w:val="clear"/>
        </w:rPr>
        <w:t xml:space="preserve">ările verbale nu se iau în considerare de nici una dintre părți, dacă nu sunt confirmate prin intermediul uneia dintre modalitățile prevăzute la alineatele precedente. </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p>
    <w:p>
      <w:pPr>
        <w:tabs>
          <w:tab w:val="left" w:pos="1282" w:leader="none"/>
        </w:tabs>
        <w:spacing w:before="100" w:after="100" w:line="240"/>
        <w:ind w:right="0" w:left="0" w:firstLine="0"/>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Art. 8. </w:t>
      </w:r>
      <w:r>
        <w:rPr>
          <w:rFonts w:ascii="Times New Roman" w:hAnsi="Times New Roman" w:cs="Times New Roman" w:eastAsia="Times New Roman"/>
          <w:b/>
          <w:i/>
          <w:color w:val="auto"/>
          <w:spacing w:val="0"/>
          <w:position w:val="0"/>
          <w:sz w:val="22"/>
          <w:shd w:fill="FFFFFF" w:val="clear"/>
        </w:rPr>
        <w:t xml:space="preserve">R</w:t>
      </w:r>
      <w:r>
        <w:rPr>
          <w:rFonts w:ascii="Times New Roman" w:hAnsi="Times New Roman" w:cs="Times New Roman" w:eastAsia="Times New Roman"/>
          <w:b/>
          <w:i/>
          <w:color w:val="auto"/>
          <w:spacing w:val="0"/>
          <w:position w:val="0"/>
          <w:sz w:val="22"/>
          <w:shd w:fill="FFFFFF" w:val="clear"/>
        </w:rPr>
        <w:t xml:space="preserve">ăspunderea contractuală</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8.1. </w:t>
      </w:r>
      <w:r>
        <w:rPr>
          <w:rFonts w:ascii="Times New Roman" w:hAnsi="Times New Roman" w:cs="Times New Roman" w:eastAsia="Times New Roman"/>
          <w:color w:val="auto"/>
          <w:spacing w:val="0"/>
          <w:position w:val="0"/>
          <w:sz w:val="22"/>
          <w:shd w:fill="FFFFFF" w:val="clear"/>
        </w:rPr>
        <w:t xml:space="preserve">Pentru neexecutarea, executarea cu întârziere sau executarea necorespunz</w:t>
      </w:r>
      <w:r>
        <w:rPr>
          <w:rFonts w:ascii="Times New Roman" w:hAnsi="Times New Roman" w:cs="Times New Roman" w:eastAsia="Times New Roman"/>
          <w:color w:val="auto"/>
          <w:spacing w:val="0"/>
          <w:position w:val="0"/>
          <w:sz w:val="22"/>
          <w:shd w:fill="FFFFFF" w:val="clear"/>
        </w:rPr>
        <w:t xml:space="preserve">ătoare a obligațiilor asumate, părțile datorează daune interese în condițiile legii. </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8.2.</w:t>
      </w:r>
      <w:r>
        <w:rPr>
          <w:rFonts w:ascii="Times New Roman" w:hAnsi="Times New Roman" w:cs="Times New Roman" w:eastAsia="Times New Roman"/>
          <w:color w:val="auto"/>
          <w:spacing w:val="0"/>
          <w:position w:val="0"/>
          <w:sz w:val="22"/>
          <w:shd w:fill="FFFFFF" w:val="clear"/>
        </w:rPr>
        <w:t xml:space="preserve"> Forța major</w:t>
      </w:r>
      <w:r>
        <w:rPr>
          <w:rFonts w:ascii="Times New Roman" w:hAnsi="Times New Roman" w:cs="Times New Roman" w:eastAsia="Times New Roman"/>
          <w:color w:val="auto"/>
          <w:spacing w:val="0"/>
          <w:position w:val="0"/>
          <w:sz w:val="22"/>
          <w:shd w:fill="FFFFFF" w:val="clear"/>
        </w:rPr>
        <w:t xml:space="preserve">ă și cazul fortuit, așa cum sunt definite de lege, probate cu acte legale, exonerează de răspundere partea care o invocă.</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8.3.</w:t>
      </w:r>
      <w:r>
        <w:rPr>
          <w:rFonts w:ascii="Times New Roman" w:hAnsi="Times New Roman" w:cs="Times New Roman" w:eastAsia="Times New Roman"/>
          <w:color w:val="auto"/>
          <w:spacing w:val="0"/>
          <w:position w:val="0"/>
          <w:sz w:val="22"/>
          <w:shd w:fill="FFFFFF" w:val="clear"/>
        </w:rPr>
        <w:t xml:space="preserve"> În cazul în care locatorul nu respect</w:t>
      </w:r>
      <w:r>
        <w:rPr>
          <w:rFonts w:ascii="Times New Roman" w:hAnsi="Times New Roman" w:cs="Times New Roman" w:eastAsia="Times New Roman"/>
          <w:color w:val="auto"/>
          <w:spacing w:val="0"/>
          <w:position w:val="0"/>
          <w:sz w:val="22"/>
          <w:shd w:fill="FFFFFF" w:val="clear"/>
        </w:rPr>
        <w:t xml:space="preserve">ă clauzele contractuale, prezentul contract se consideră rezolvit de drept, fără a mai fi necesară punerea în întârziere și fără altă formalitate. </w:t>
      </w:r>
    </w:p>
    <w:p>
      <w:pPr>
        <w:spacing w:before="100" w:after="100" w:line="240"/>
        <w:ind w:right="0" w:left="0" w:firstLine="0"/>
        <w:jc w:val="both"/>
        <w:rPr>
          <w:rFonts w:ascii="Times New Roman" w:hAnsi="Times New Roman" w:cs="Times New Roman" w:eastAsia="Times New Roman"/>
          <w:b/>
          <w:color w:val="auto"/>
          <w:spacing w:val="0"/>
          <w:position w:val="0"/>
          <w:sz w:val="22"/>
          <w:shd w:fill="FFFFFF" w:val="clear"/>
        </w:rPr>
      </w:pPr>
    </w:p>
    <w:p>
      <w:pPr>
        <w:spacing w:before="100" w:after="100" w:line="240"/>
        <w:ind w:right="0" w:left="0" w:firstLine="0"/>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Art. 9. </w:t>
      </w:r>
      <w:r>
        <w:rPr>
          <w:rFonts w:ascii="Times New Roman" w:hAnsi="Times New Roman" w:cs="Times New Roman" w:eastAsia="Times New Roman"/>
          <w:b/>
          <w:i/>
          <w:color w:val="auto"/>
          <w:spacing w:val="0"/>
          <w:position w:val="0"/>
          <w:sz w:val="22"/>
          <w:shd w:fill="FFFFFF" w:val="clear"/>
        </w:rPr>
        <w:t xml:space="preserve">Legea aplicabil</w:t>
      </w:r>
      <w:r>
        <w:rPr>
          <w:rFonts w:ascii="Times New Roman" w:hAnsi="Times New Roman" w:cs="Times New Roman" w:eastAsia="Times New Roman"/>
          <w:b/>
          <w:i/>
          <w:color w:val="auto"/>
          <w:spacing w:val="0"/>
          <w:position w:val="0"/>
          <w:sz w:val="22"/>
          <w:shd w:fill="FFFFFF" w:val="clear"/>
        </w:rPr>
        <w:t xml:space="preserve">ă</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9.1. </w:t>
      </w:r>
      <w:r>
        <w:rPr>
          <w:rFonts w:ascii="Times New Roman" w:hAnsi="Times New Roman" w:cs="Times New Roman" w:eastAsia="Times New Roman"/>
          <w:color w:val="auto"/>
          <w:spacing w:val="0"/>
          <w:position w:val="0"/>
          <w:sz w:val="22"/>
          <w:shd w:fill="FFFFFF" w:val="clear"/>
        </w:rPr>
        <w:t xml:space="preserve">Prezentul contract este supus legii române </w:t>
      </w:r>
      <w:r>
        <w:rPr>
          <w:rFonts w:ascii="Times New Roman" w:hAnsi="Times New Roman" w:cs="Times New Roman" w:eastAsia="Times New Roman"/>
          <w:color w:val="auto"/>
          <w:spacing w:val="0"/>
          <w:position w:val="0"/>
          <w:sz w:val="22"/>
          <w:shd w:fill="FFFFFF" w:val="clear"/>
        </w:rPr>
        <w:t xml:space="preserve">şi se completează cu dispoziţiile imperative ale acesteia.</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9.2.</w:t>
      </w:r>
      <w:r>
        <w:rPr>
          <w:rFonts w:ascii="Times New Roman" w:hAnsi="Times New Roman" w:cs="Times New Roman" w:eastAsia="Times New Roman"/>
          <w:color w:val="auto"/>
          <w:spacing w:val="0"/>
          <w:position w:val="0"/>
          <w:sz w:val="22"/>
          <w:shd w:fill="FFFFFF" w:val="clear"/>
        </w:rPr>
        <w:t xml:space="preserve"> P</w:t>
      </w:r>
      <w:r>
        <w:rPr>
          <w:rFonts w:ascii="Times New Roman" w:hAnsi="Times New Roman" w:cs="Times New Roman" w:eastAsia="Times New Roman"/>
          <w:color w:val="auto"/>
          <w:spacing w:val="0"/>
          <w:position w:val="0"/>
          <w:sz w:val="22"/>
          <w:shd w:fill="FFFFFF" w:val="clear"/>
        </w:rPr>
        <w:t xml:space="preserve">ărţile convin ca litigiile născute din interpretarea sau executarea prezentului contract să fie supuse instanţelor judecătoreşti competente și soluționate de către instanţa judecatoreasca competenta din Suceava. Limba oficială a contractului este limba română.</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p>
    <w:p>
      <w:pPr>
        <w:tabs>
          <w:tab w:val="left" w:pos="1282" w:leader="none"/>
        </w:tabs>
        <w:spacing w:before="100" w:after="100" w:line="240"/>
        <w:ind w:right="0" w:left="0" w:firstLine="0"/>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Art. 10</w:t>
      </w:r>
      <w:r>
        <w:rPr>
          <w:rFonts w:ascii="Times New Roman" w:hAnsi="Times New Roman" w:cs="Times New Roman" w:eastAsia="Times New Roman"/>
          <w:b/>
          <w:i/>
          <w:color w:val="auto"/>
          <w:spacing w:val="0"/>
          <w:position w:val="0"/>
          <w:sz w:val="22"/>
          <w:shd w:fill="FFFFFF" w:val="clear"/>
        </w:rPr>
        <w:t xml:space="preserve">. Nulit</w:t>
      </w:r>
      <w:r>
        <w:rPr>
          <w:rFonts w:ascii="Times New Roman" w:hAnsi="Times New Roman" w:cs="Times New Roman" w:eastAsia="Times New Roman"/>
          <w:b/>
          <w:i/>
          <w:color w:val="auto"/>
          <w:spacing w:val="0"/>
          <w:position w:val="0"/>
          <w:sz w:val="22"/>
          <w:shd w:fill="FFFFFF" w:val="clear"/>
        </w:rPr>
        <w:t xml:space="preserve">ăţi</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10.1. </w:t>
      </w:r>
      <w:r>
        <w:rPr>
          <w:rFonts w:ascii="Times New Roman" w:hAnsi="Times New Roman" w:cs="Times New Roman" w:eastAsia="Times New Roman"/>
          <w:color w:val="auto"/>
          <w:spacing w:val="0"/>
          <w:position w:val="0"/>
          <w:sz w:val="22"/>
          <w:shd w:fill="FFFFFF" w:val="clear"/>
        </w:rPr>
        <w:t xml:space="preserve">În cazul în care o clauz</w:t>
      </w:r>
      <w:r>
        <w:rPr>
          <w:rFonts w:ascii="Times New Roman" w:hAnsi="Times New Roman" w:cs="Times New Roman" w:eastAsia="Times New Roman"/>
          <w:color w:val="auto"/>
          <w:spacing w:val="0"/>
          <w:position w:val="0"/>
          <w:sz w:val="22"/>
          <w:shd w:fill="FFFFFF" w:val="clear"/>
        </w:rPr>
        <w:t xml:space="preserve">ă din prezentul contract este declarată nulă, aceasta va fi înlaturată şi nu va afecta celelalte clauze ale contractului. Părţile convin ca, odată cu înlăturarea clauzei nule, aceasta să fie înlocuită de c</w:t>
      </w:r>
      <w:r>
        <w:rPr>
          <w:rFonts w:ascii="Times New Roman" w:hAnsi="Times New Roman" w:cs="Times New Roman" w:eastAsia="Times New Roman"/>
          <w:color w:val="auto"/>
          <w:spacing w:val="0"/>
          <w:position w:val="0"/>
          <w:sz w:val="22"/>
          <w:shd w:fill="FFFFFF" w:val="clear"/>
        </w:rPr>
        <w:t xml:space="preserve">ãtre p</w:t>
      </w:r>
      <w:r>
        <w:rPr>
          <w:rFonts w:ascii="Times New Roman" w:hAnsi="Times New Roman" w:cs="Times New Roman" w:eastAsia="Times New Roman"/>
          <w:color w:val="auto"/>
          <w:spacing w:val="0"/>
          <w:position w:val="0"/>
          <w:sz w:val="22"/>
          <w:shd w:fill="FFFFFF" w:val="clear"/>
        </w:rPr>
        <w:t xml:space="preserve">ărţi cu o altă clauz</w:t>
      </w:r>
      <w:r>
        <w:rPr>
          <w:rFonts w:ascii="Times New Roman" w:hAnsi="Times New Roman" w:cs="Times New Roman" w:eastAsia="Times New Roman"/>
          <w:color w:val="auto"/>
          <w:spacing w:val="0"/>
          <w:position w:val="0"/>
          <w:sz w:val="22"/>
          <w:shd w:fill="FFFFFF" w:val="clear"/>
        </w:rPr>
        <w:t xml:space="preserve">ã, conform</w:t>
      </w:r>
      <w:r>
        <w:rPr>
          <w:rFonts w:ascii="Times New Roman" w:hAnsi="Times New Roman" w:cs="Times New Roman" w:eastAsia="Times New Roman"/>
          <w:color w:val="auto"/>
          <w:spacing w:val="0"/>
          <w:position w:val="0"/>
          <w:sz w:val="22"/>
          <w:shd w:fill="FFFFFF" w:val="clear"/>
        </w:rPr>
        <w:t xml:space="preserve">ă cu spiritul prezentului contract.</w:t>
      </w:r>
    </w:p>
    <w:p>
      <w:pPr>
        <w:spacing w:before="100" w:after="100" w:line="240"/>
        <w:ind w:right="0" w:left="0" w:firstLine="0"/>
        <w:jc w:val="both"/>
        <w:rPr>
          <w:rFonts w:ascii="Times New Roman" w:hAnsi="Times New Roman" w:cs="Times New Roman" w:eastAsia="Times New Roman"/>
          <w:b/>
          <w:color w:val="auto"/>
          <w:spacing w:val="0"/>
          <w:position w:val="0"/>
          <w:sz w:val="22"/>
          <w:shd w:fill="FFFFFF" w:val="clear"/>
        </w:rPr>
      </w:pPr>
    </w:p>
    <w:p>
      <w:pPr>
        <w:spacing w:before="100" w:after="100" w:line="240"/>
        <w:ind w:right="0" w:left="0" w:firstLine="0"/>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Art. 11. </w:t>
      </w:r>
      <w:r>
        <w:rPr>
          <w:rFonts w:ascii="Times New Roman" w:hAnsi="Times New Roman" w:cs="Times New Roman" w:eastAsia="Times New Roman"/>
          <w:b/>
          <w:i/>
          <w:color w:val="auto"/>
          <w:spacing w:val="0"/>
          <w:position w:val="0"/>
          <w:sz w:val="22"/>
          <w:shd w:fill="FFFFFF" w:val="clear"/>
        </w:rPr>
        <w:t xml:space="preserve">Dispozi</w:t>
      </w:r>
      <w:r>
        <w:rPr>
          <w:rFonts w:ascii="Times New Roman" w:hAnsi="Times New Roman" w:cs="Times New Roman" w:eastAsia="Times New Roman"/>
          <w:b/>
          <w:i/>
          <w:color w:val="auto"/>
          <w:spacing w:val="0"/>
          <w:position w:val="0"/>
          <w:sz w:val="22"/>
          <w:shd w:fill="FFFFFF" w:val="clear"/>
        </w:rPr>
        <w:t xml:space="preserve">ţii finale</w:t>
      </w:r>
    </w:p>
    <w:p>
      <w:pPr>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11.1. </w:t>
      </w:r>
      <w:r>
        <w:rPr>
          <w:rFonts w:ascii="Times New Roman" w:hAnsi="Times New Roman" w:cs="Times New Roman" w:eastAsia="Times New Roman"/>
          <w:color w:val="auto"/>
          <w:spacing w:val="0"/>
          <w:position w:val="0"/>
          <w:sz w:val="22"/>
          <w:shd w:fill="FFFFFF" w:val="clear"/>
        </w:rPr>
        <w:t xml:space="preserve">Clauzele cuprinse în prezentul contract pot fi modificate prin acordul expres al p</w:t>
      </w:r>
      <w:r>
        <w:rPr>
          <w:rFonts w:ascii="Times New Roman" w:hAnsi="Times New Roman" w:cs="Times New Roman" w:eastAsia="Times New Roman"/>
          <w:color w:val="auto"/>
          <w:spacing w:val="0"/>
          <w:position w:val="0"/>
          <w:sz w:val="22"/>
          <w:shd w:fill="FFFFFF" w:val="clear"/>
        </w:rPr>
        <w:t xml:space="preserve">ărților prin act adițional.</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11.2. </w:t>
      </w:r>
      <w:r>
        <w:rPr>
          <w:rFonts w:ascii="Times New Roman" w:hAnsi="Times New Roman" w:cs="Times New Roman" w:eastAsia="Times New Roman"/>
          <w:color w:val="auto"/>
          <w:spacing w:val="0"/>
          <w:position w:val="0"/>
          <w:sz w:val="22"/>
          <w:shd w:fill="FFFFFF" w:val="clear"/>
        </w:rPr>
        <w:t xml:space="preserve">P</w:t>
      </w:r>
      <w:r>
        <w:rPr>
          <w:rFonts w:ascii="Times New Roman" w:hAnsi="Times New Roman" w:cs="Times New Roman" w:eastAsia="Times New Roman"/>
          <w:color w:val="auto"/>
          <w:spacing w:val="0"/>
          <w:position w:val="0"/>
          <w:sz w:val="22"/>
          <w:shd w:fill="FFFFFF" w:val="clear"/>
        </w:rPr>
        <w:t xml:space="preserve">ărțile prezentului contract înțeleg că datele cu caracter personal care reies din încheierea și executarea prezentului  pot fi prelucrate doar în scopul aducerii la îndeplinire a obiectului contractului precum și în scopul arhivării, în conformitate cu Regulamentul  U.E. 679/2016 privind protecţia persoanelor fizice în ceea ce priveşte prelucrarea datelor cu caracter personal şi privind libera circulaţie a acestor date.</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Prezentul contract se încheie ast</w:t>
      </w:r>
      <w:r>
        <w:rPr>
          <w:rFonts w:ascii="Times New Roman" w:hAnsi="Times New Roman" w:cs="Times New Roman" w:eastAsia="Times New Roman"/>
          <w:color w:val="auto"/>
          <w:spacing w:val="0"/>
          <w:position w:val="0"/>
          <w:sz w:val="22"/>
          <w:shd w:fill="FFFFFF" w:val="clear"/>
        </w:rPr>
        <w:t xml:space="preserve">ăzi, ..............., în două exemplare originale, câte unul pentru fiecare parte. </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p>
    <w:p>
      <w:pPr>
        <w:tabs>
          <w:tab w:val="left" w:pos="1282" w:leader="none"/>
        </w:tabs>
        <w:spacing w:before="100" w:after="100" w:line="240"/>
        <w:ind w:right="0" w:left="0" w:firstLine="0"/>
        <w:jc w:val="both"/>
        <w:rPr>
          <w:rFonts w:ascii="Times New Roman" w:hAnsi="Times New Roman" w:cs="Times New Roman" w:eastAsia="Times New Roman"/>
          <w:b/>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UNIVERSITATEA „</w:t>
      </w:r>
      <w:r>
        <w:rPr>
          <w:rFonts w:ascii="Times New Roman" w:hAnsi="Times New Roman" w:cs="Times New Roman" w:eastAsia="Times New Roman"/>
          <w:b/>
          <w:color w:val="000000"/>
          <w:spacing w:val="0"/>
          <w:position w:val="0"/>
          <w:sz w:val="22"/>
          <w:shd w:fill="FFFFFF" w:val="clear"/>
        </w:rPr>
        <w:t xml:space="preserve">ŞTEFAN CEL MARE”</w:t>
        <w:tab/>
        <w:tab/>
        <w:tab/>
        <w:tab/>
      </w:r>
      <w:r>
        <w:rPr>
          <w:rFonts w:ascii="Times New Roman" w:hAnsi="Times New Roman" w:cs="Times New Roman" w:eastAsia="Times New Roman"/>
          <w:b/>
          <w:color w:val="000000"/>
          <w:spacing w:val="0"/>
          <w:position w:val="0"/>
          <w:sz w:val="22"/>
          <w:shd w:fill="808080" w:val="clear"/>
        </w:rPr>
        <w:t xml:space="preserve">Locator</w:t>
      </w:r>
    </w:p>
    <w:p>
      <w:pPr>
        <w:tabs>
          <w:tab w:val="left" w:pos="1282" w:leader="none"/>
        </w:tabs>
        <w:spacing w:before="100" w:after="10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ab/>
        <w:t xml:space="preserve"> din SUCEAVA</w:t>
      </w:r>
    </w:p>
    <w:p>
      <w:pPr>
        <w:keepLines w:val="true"/>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RECTOR,</w:t>
      </w:r>
    </w:p>
    <w:p>
      <w:pPr>
        <w:keepLines w:val="true"/>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Prof.univ.dr. ing. Valetin POPA</w:t>
      </w:r>
    </w:p>
    <w:p>
      <w:pPr>
        <w:keepLines w:val="true"/>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Director General Administrativ,</w:t>
      </w:r>
    </w:p>
    <w:p>
      <w:pPr>
        <w:keepLines w:val="true"/>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Ing. C</w:t>
      </w:r>
      <w:r>
        <w:rPr>
          <w:rFonts w:ascii="Times New Roman" w:hAnsi="Times New Roman" w:cs="Times New Roman" w:eastAsia="Times New Roman"/>
          <w:color w:val="000000"/>
          <w:spacing w:val="0"/>
          <w:position w:val="0"/>
          <w:sz w:val="22"/>
          <w:shd w:fill="auto" w:val="clear"/>
        </w:rPr>
        <w:t xml:space="preserve">ătălin VELICU</w:t>
      </w:r>
    </w:p>
    <w:p>
      <w:pPr>
        <w:keepLines w:val="true"/>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p>
    <w:p>
      <w:pPr>
        <w:keepLines w:val="true"/>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Director Direc</w:t>
      </w:r>
      <w:r>
        <w:rPr>
          <w:rFonts w:ascii="Times New Roman" w:hAnsi="Times New Roman" w:cs="Times New Roman" w:eastAsia="Times New Roman"/>
          <w:color w:val="auto"/>
          <w:spacing w:val="0"/>
          <w:position w:val="0"/>
          <w:sz w:val="22"/>
          <w:shd w:fill="auto" w:val="clear"/>
        </w:rPr>
        <w:t xml:space="preserve">ţia Economică,</w:t>
      </w:r>
    </w:p>
    <w:p>
      <w:pPr>
        <w:keepLines w:val="true"/>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Ec.Geanina MACIUCA</w:t>
      </w:r>
    </w:p>
    <w:p>
      <w:pPr>
        <w:keepLines w:val="true"/>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p>
    <w:p>
      <w:pPr>
        <w:keepLines w:val="true"/>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Oficiul Juridic, </w:t>
      </w:r>
    </w:p>
    <w:p>
      <w:pPr>
        <w:keepLines w:val="true"/>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p>
    <w:p>
      <w:pPr>
        <w:keepLines w:val="true"/>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p>
    <w:p>
      <w:pPr>
        <w:keepLines w:val="true"/>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Sef Serviciu Achizitii Publice,</w:t>
      </w:r>
    </w:p>
    <w:p>
      <w:pPr>
        <w:keepLines w:val="true"/>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Jr. Eugenia MUNTEANU</w:t>
      </w: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3">
    <w:abstractNumId w:val="12"/>
  </w:num>
  <w:num w:numId="15">
    <w:abstractNumId w:val="6"/>
  </w:num>
  <w:num w:numId="1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